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52CFE" w14:textId="77777777" w:rsidR="00CC2043" w:rsidRPr="00CC2043" w:rsidRDefault="00CC2043" w:rsidP="00CC2043">
      <w:pPr>
        <w:pStyle w:val="AralkYok"/>
        <w:jc w:val="center"/>
        <w:rPr>
          <w:b/>
          <w:bCs/>
          <w:sz w:val="40"/>
          <w:szCs w:val="40"/>
        </w:rPr>
      </w:pPr>
      <w:bookmarkStart w:id="0" w:name="_heading=h.yjsnltknbt0o" w:colFirst="0" w:colLast="0"/>
      <w:bookmarkEnd w:id="0"/>
    </w:p>
    <w:p w14:paraId="1D044E3F" w14:textId="7762F373" w:rsidR="0033381E" w:rsidRDefault="00333862" w:rsidP="00CC2043">
      <w:pPr>
        <w:pStyle w:val="AralkYok"/>
        <w:jc w:val="center"/>
        <w:rPr>
          <w:b/>
          <w:bCs/>
          <w:sz w:val="40"/>
          <w:szCs w:val="40"/>
        </w:rPr>
      </w:pPr>
      <w:proofErr w:type="spellStart"/>
      <w:r w:rsidRPr="00CC2043">
        <w:rPr>
          <w:b/>
          <w:bCs/>
          <w:sz w:val="40"/>
          <w:szCs w:val="40"/>
        </w:rPr>
        <w:t>Paribu</w:t>
      </w:r>
      <w:proofErr w:type="spellEnd"/>
      <w:r w:rsidRPr="00CC2043">
        <w:rPr>
          <w:b/>
          <w:bCs/>
          <w:sz w:val="40"/>
          <w:szCs w:val="40"/>
        </w:rPr>
        <w:t xml:space="preserve"> </w:t>
      </w:r>
      <w:proofErr w:type="spellStart"/>
      <w:r w:rsidRPr="00CC2043">
        <w:rPr>
          <w:b/>
          <w:bCs/>
          <w:sz w:val="40"/>
          <w:szCs w:val="40"/>
        </w:rPr>
        <w:t>Cineverse</w:t>
      </w:r>
      <w:proofErr w:type="spellEnd"/>
      <w:r w:rsidRPr="00CC2043">
        <w:rPr>
          <w:b/>
          <w:bCs/>
          <w:sz w:val="40"/>
          <w:szCs w:val="40"/>
        </w:rPr>
        <w:t xml:space="preserve"> Akasya, Star </w:t>
      </w:r>
      <w:proofErr w:type="spellStart"/>
      <w:r w:rsidRPr="00CC2043">
        <w:rPr>
          <w:b/>
          <w:bCs/>
          <w:sz w:val="40"/>
          <w:szCs w:val="40"/>
        </w:rPr>
        <w:t>Wars</w:t>
      </w:r>
      <w:proofErr w:type="spellEnd"/>
      <w:r w:rsidRPr="00CC2043">
        <w:rPr>
          <w:b/>
          <w:bCs/>
          <w:sz w:val="40"/>
          <w:szCs w:val="40"/>
        </w:rPr>
        <w:t xml:space="preserve">: </w:t>
      </w:r>
      <w:proofErr w:type="spellStart"/>
      <w:r w:rsidRPr="00CC2043">
        <w:rPr>
          <w:b/>
          <w:bCs/>
          <w:sz w:val="40"/>
          <w:szCs w:val="40"/>
        </w:rPr>
        <w:t>Mandalorian</w:t>
      </w:r>
      <w:proofErr w:type="spellEnd"/>
      <w:r w:rsidRPr="00CC2043">
        <w:rPr>
          <w:b/>
          <w:bCs/>
          <w:sz w:val="40"/>
          <w:szCs w:val="40"/>
        </w:rPr>
        <w:t xml:space="preserve"> </w:t>
      </w:r>
      <w:r>
        <w:rPr>
          <w:b/>
          <w:bCs/>
          <w:sz w:val="40"/>
          <w:szCs w:val="40"/>
        </w:rPr>
        <w:t>v</w:t>
      </w:r>
      <w:r w:rsidRPr="00CC2043">
        <w:rPr>
          <w:b/>
          <w:bCs/>
          <w:sz w:val="40"/>
          <w:szCs w:val="40"/>
        </w:rPr>
        <w:t xml:space="preserve">e </w:t>
      </w:r>
      <w:proofErr w:type="spellStart"/>
      <w:r w:rsidRPr="00CC2043">
        <w:rPr>
          <w:b/>
          <w:bCs/>
          <w:sz w:val="40"/>
          <w:szCs w:val="40"/>
        </w:rPr>
        <w:t>Grogu</w:t>
      </w:r>
      <w:proofErr w:type="spellEnd"/>
      <w:r w:rsidRPr="00CC2043">
        <w:rPr>
          <w:b/>
          <w:bCs/>
          <w:sz w:val="40"/>
          <w:szCs w:val="40"/>
        </w:rPr>
        <w:t xml:space="preserve"> </w:t>
      </w:r>
      <w:proofErr w:type="spellStart"/>
      <w:r w:rsidRPr="00CC2043">
        <w:rPr>
          <w:b/>
          <w:bCs/>
          <w:sz w:val="40"/>
          <w:szCs w:val="40"/>
        </w:rPr>
        <w:t>Cosplay</w:t>
      </w:r>
      <w:proofErr w:type="spellEnd"/>
      <w:r w:rsidRPr="00CC2043">
        <w:rPr>
          <w:b/>
          <w:bCs/>
          <w:sz w:val="40"/>
          <w:szCs w:val="40"/>
        </w:rPr>
        <w:t xml:space="preserve"> Etkinliğine Ev Sahipliği Yaptı</w:t>
      </w:r>
    </w:p>
    <w:p w14:paraId="2BCA4965" w14:textId="77777777" w:rsidR="00CC2043" w:rsidRPr="00CC2043" w:rsidRDefault="00CC2043" w:rsidP="00CC2043">
      <w:pPr>
        <w:pStyle w:val="AralkYok"/>
        <w:jc w:val="center"/>
        <w:rPr>
          <w:b/>
          <w:bCs/>
          <w:sz w:val="24"/>
          <w:szCs w:val="24"/>
        </w:rPr>
      </w:pPr>
    </w:p>
    <w:p w14:paraId="493A8108" w14:textId="55F37D51" w:rsidR="0033381E" w:rsidRPr="00CC2043" w:rsidRDefault="00CC2043" w:rsidP="00CC2043">
      <w:pPr>
        <w:pStyle w:val="AralkYok"/>
        <w:jc w:val="center"/>
        <w:rPr>
          <w:b/>
          <w:bCs/>
          <w:sz w:val="24"/>
          <w:szCs w:val="24"/>
        </w:rPr>
      </w:pPr>
      <w:r w:rsidRPr="00CC2043">
        <w:rPr>
          <w:b/>
          <w:bCs/>
          <w:sz w:val="24"/>
          <w:szCs w:val="24"/>
        </w:rPr>
        <w:t>*</w:t>
      </w:r>
    </w:p>
    <w:p w14:paraId="47C045E1" w14:textId="77777777" w:rsidR="00CC2043" w:rsidRPr="00CC2043" w:rsidRDefault="00CC2043" w:rsidP="00CC2043">
      <w:pPr>
        <w:pStyle w:val="AralkYok"/>
        <w:jc w:val="center"/>
        <w:rPr>
          <w:b/>
          <w:bCs/>
          <w:sz w:val="24"/>
          <w:szCs w:val="24"/>
        </w:rPr>
      </w:pPr>
    </w:p>
    <w:p w14:paraId="6474E7F2" w14:textId="40084EF0" w:rsidR="0033381E" w:rsidRPr="00CC2043" w:rsidRDefault="00113D7C" w:rsidP="00CC2043">
      <w:pPr>
        <w:pStyle w:val="AralkYok"/>
        <w:jc w:val="center"/>
        <w:rPr>
          <w:b/>
          <w:bCs/>
          <w:sz w:val="40"/>
          <w:szCs w:val="40"/>
          <w:u w:val="single"/>
        </w:rPr>
      </w:pPr>
      <w:bookmarkStart w:id="1" w:name="_heading=h.fkt1q51ey2ha" w:colFirst="0" w:colLast="0"/>
      <w:bookmarkEnd w:id="1"/>
      <w:r w:rsidRPr="00CC2043">
        <w:rPr>
          <w:b/>
          <w:bCs/>
          <w:sz w:val="40"/>
          <w:szCs w:val="40"/>
          <w:u w:val="single"/>
        </w:rPr>
        <w:t>Uzak Bir Galaksi, Bu Kez Çok Yakın:</w:t>
      </w:r>
    </w:p>
    <w:p w14:paraId="73F31929" w14:textId="77777777" w:rsidR="0033381E" w:rsidRPr="00CC2043" w:rsidRDefault="00113D7C" w:rsidP="00CC2043">
      <w:pPr>
        <w:pStyle w:val="AralkYok"/>
        <w:jc w:val="center"/>
        <w:rPr>
          <w:b/>
          <w:bCs/>
          <w:sz w:val="40"/>
          <w:szCs w:val="40"/>
        </w:rPr>
      </w:pPr>
      <w:bookmarkStart w:id="2" w:name="_heading=h.ezyzkc72me78" w:colFirst="0" w:colLast="0"/>
      <w:bookmarkEnd w:id="2"/>
      <w:r w:rsidRPr="00CC2043">
        <w:rPr>
          <w:b/>
          <w:bCs/>
          <w:sz w:val="40"/>
          <w:szCs w:val="40"/>
        </w:rPr>
        <w:t xml:space="preserve">Star </w:t>
      </w:r>
      <w:proofErr w:type="spellStart"/>
      <w:r w:rsidRPr="00CC2043">
        <w:rPr>
          <w:b/>
          <w:bCs/>
          <w:sz w:val="40"/>
          <w:szCs w:val="40"/>
        </w:rPr>
        <w:t>Wars</w:t>
      </w:r>
      <w:proofErr w:type="spellEnd"/>
      <w:r w:rsidRPr="00CC2043">
        <w:rPr>
          <w:b/>
          <w:bCs/>
          <w:sz w:val="40"/>
          <w:szCs w:val="40"/>
        </w:rPr>
        <w:t xml:space="preserve">: </w:t>
      </w:r>
      <w:proofErr w:type="spellStart"/>
      <w:r w:rsidRPr="00CC2043">
        <w:rPr>
          <w:b/>
          <w:bCs/>
          <w:sz w:val="40"/>
          <w:szCs w:val="40"/>
        </w:rPr>
        <w:t>Mandalorian</w:t>
      </w:r>
      <w:proofErr w:type="spellEnd"/>
      <w:r w:rsidRPr="00CC2043">
        <w:rPr>
          <w:b/>
          <w:bCs/>
          <w:sz w:val="40"/>
          <w:szCs w:val="40"/>
        </w:rPr>
        <w:t xml:space="preserve"> ve </w:t>
      </w:r>
      <w:proofErr w:type="spellStart"/>
      <w:r w:rsidRPr="00CC2043">
        <w:rPr>
          <w:b/>
          <w:bCs/>
          <w:sz w:val="40"/>
          <w:szCs w:val="40"/>
        </w:rPr>
        <w:t>Grogu</w:t>
      </w:r>
      <w:proofErr w:type="spellEnd"/>
      <w:r w:rsidRPr="00CC2043">
        <w:rPr>
          <w:b/>
          <w:bCs/>
          <w:sz w:val="40"/>
          <w:szCs w:val="40"/>
        </w:rPr>
        <w:t xml:space="preserve">, </w:t>
      </w:r>
      <w:proofErr w:type="spellStart"/>
      <w:r w:rsidRPr="00CC2043">
        <w:rPr>
          <w:b/>
          <w:bCs/>
          <w:sz w:val="40"/>
          <w:szCs w:val="40"/>
        </w:rPr>
        <w:t>Paribu</w:t>
      </w:r>
      <w:proofErr w:type="spellEnd"/>
      <w:r w:rsidRPr="00CC2043">
        <w:rPr>
          <w:b/>
          <w:bCs/>
          <w:sz w:val="40"/>
          <w:szCs w:val="40"/>
        </w:rPr>
        <w:t xml:space="preserve"> </w:t>
      </w:r>
      <w:proofErr w:type="spellStart"/>
      <w:r w:rsidRPr="00CC2043">
        <w:rPr>
          <w:b/>
          <w:bCs/>
          <w:sz w:val="40"/>
          <w:szCs w:val="40"/>
        </w:rPr>
        <w:t>Cineverse</w:t>
      </w:r>
      <w:proofErr w:type="spellEnd"/>
      <w:r w:rsidRPr="00CC2043">
        <w:rPr>
          <w:b/>
          <w:bCs/>
          <w:sz w:val="40"/>
          <w:szCs w:val="40"/>
        </w:rPr>
        <w:t xml:space="preserve"> Akasya’da Özel Etkinlikle Vizyona Girdi</w:t>
      </w:r>
    </w:p>
    <w:p w14:paraId="50192976" w14:textId="77777777" w:rsidR="0033381E" w:rsidRPr="00CC2043" w:rsidRDefault="0033381E">
      <w:pPr>
        <w:rPr>
          <w:sz w:val="24"/>
          <w:szCs w:val="24"/>
        </w:rPr>
      </w:pPr>
    </w:p>
    <w:p w14:paraId="70587F89" w14:textId="77777777" w:rsidR="0033381E" w:rsidRPr="00CC2043" w:rsidRDefault="00113D7C" w:rsidP="00CC2043">
      <w:pPr>
        <w:pStyle w:val="AralkYok"/>
        <w:jc w:val="center"/>
        <w:rPr>
          <w:b/>
          <w:bCs/>
          <w:sz w:val="24"/>
          <w:szCs w:val="24"/>
        </w:rPr>
      </w:pPr>
      <w:r w:rsidRPr="00CC2043">
        <w:rPr>
          <w:b/>
          <w:bCs/>
          <w:sz w:val="24"/>
          <w:szCs w:val="24"/>
        </w:rPr>
        <w:t xml:space="preserve">Vizyona giren Star </w:t>
      </w:r>
      <w:proofErr w:type="spellStart"/>
      <w:r w:rsidRPr="00CC2043">
        <w:rPr>
          <w:b/>
          <w:bCs/>
          <w:sz w:val="24"/>
          <w:szCs w:val="24"/>
        </w:rPr>
        <w:t>Wars</w:t>
      </w:r>
      <w:proofErr w:type="spellEnd"/>
      <w:r w:rsidRPr="00CC2043">
        <w:rPr>
          <w:b/>
          <w:bCs/>
          <w:sz w:val="24"/>
          <w:szCs w:val="24"/>
        </w:rPr>
        <w:t xml:space="preserve">: </w:t>
      </w:r>
      <w:proofErr w:type="spellStart"/>
      <w:r w:rsidRPr="00CC2043">
        <w:rPr>
          <w:b/>
          <w:bCs/>
          <w:sz w:val="24"/>
          <w:szCs w:val="24"/>
        </w:rPr>
        <w:t>Mandalorian</w:t>
      </w:r>
      <w:proofErr w:type="spellEnd"/>
      <w:r w:rsidRPr="00CC2043">
        <w:rPr>
          <w:b/>
          <w:bCs/>
          <w:sz w:val="24"/>
          <w:szCs w:val="24"/>
        </w:rPr>
        <w:t xml:space="preserve"> ve </w:t>
      </w:r>
      <w:proofErr w:type="spellStart"/>
      <w:r w:rsidRPr="00CC2043">
        <w:rPr>
          <w:b/>
          <w:bCs/>
          <w:sz w:val="24"/>
          <w:szCs w:val="24"/>
        </w:rPr>
        <w:t>Grogu</w:t>
      </w:r>
      <w:proofErr w:type="spellEnd"/>
      <w:r w:rsidRPr="00CC2043">
        <w:rPr>
          <w:b/>
          <w:bCs/>
          <w:sz w:val="24"/>
          <w:szCs w:val="24"/>
        </w:rPr>
        <w:t xml:space="preserve">, </w:t>
      </w:r>
      <w:proofErr w:type="spellStart"/>
      <w:r w:rsidRPr="00CC2043">
        <w:rPr>
          <w:b/>
          <w:bCs/>
          <w:sz w:val="24"/>
          <w:szCs w:val="24"/>
        </w:rPr>
        <w:t>Paribu</w:t>
      </w:r>
      <w:proofErr w:type="spellEnd"/>
      <w:r w:rsidRPr="00CC2043">
        <w:rPr>
          <w:b/>
          <w:bCs/>
          <w:sz w:val="24"/>
          <w:szCs w:val="24"/>
        </w:rPr>
        <w:t xml:space="preserve"> </w:t>
      </w:r>
      <w:proofErr w:type="spellStart"/>
      <w:r w:rsidRPr="00CC2043">
        <w:rPr>
          <w:b/>
          <w:bCs/>
          <w:sz w:val="24"/>
          <w:szCs w:val="24"/>
        </w:rPr>
        <w:t>Cineverse</w:t>
      </w:r>
      <w:proofErr w:type="spellEnd"/>
      <w:r w:rsidRPr="00CC2043">
        <w:rPr>
          <w:b/>
          <w:bCs/>
          <w:sz w:val="24"/>
          <w:szCs w:val="24"/>
        </w:rPr>
        <w:t xml:space="preserve"> Akasya'nın IMAX salonunda özel bir </w:t>
      </w:r>
      <w:proofErr w:type="spellStart"/>
      <w:r w:rsidRPr="00CC2043">
        <w:rPr>
          <w:b/>
          <w:bCs/>
          <w:sz w:val="24"/>
          <w:szCs w:val="24"/>
        </w:rPr>
        <w:t>cosplay</w:t>
      </w:r>
      <w:proofErr w:type="spellEnd"/>
      <w:r w:rsidRPr="00CC2043">
        <w:rPr>
          <w:b/>
          <w:bCs/>
          <w:sz w:val="24"/>
          <w:szCs w:val="24"/>
        </w:rPr>
        <w:t xml:space="preserve"> etkinliğiyle karşılandı. Dünyanın en büyük Star </w:t>
      </w:r>
      <w:proofErr w:type="spellStart"/>
      <w:r w:rsidRPr="00CC2043">
        <w:rPr>
          <w:b/>
          <w:bCs/>
          <w:sz w:val="24"/>
          <w:szCs w:val="24"/>
        </w:rPr>
        <w:t>Wars</w:t>
      </w:r>
      <w:proofErr w:type="spellEnd"/>
      <w:r w:rsidRPr="00CC2043">
        <w:rPr>
          <w:b/>
          <w:bCs/>
          <w:sz w:val="24"/>
          <w:szCs w:val="24"/>
        </w:rPr>
        <w:t xml:space="preserve"> kostüm kulübünün Türkiye oluşumu olan 501. Lejyon Türkiye'den yaklaşık 25 kişilik ekip, evrenin ikonik karakterleriyle sinema salonuna renk kattı.</w:t>
      </w:r>
    </w:p>
    <w:p w14:paraId="122D3E77" w14:textId="77777777" w:rsidR="00CC2043" w:rsidRPr="00CC2043" w:rsidRDefault="00CC2043" w:rsidP="00CC2043">
      <w:pPr>
        <w:pStyle w:val="AralkYok"/>
        <w:rPr>
          <w:sz w:val="24"/>
          <w:szCs w:val="24"/>
        </w:rPr>
      </w:pPr>
    </w:p>
    <w:p w14:paraId="0E21ABA6" w14:textId="10186026" w:rsidR="0033381E" w:rsidRDefault="00113D7C" w:rsidP="00CC2043">
      <w:pPr>
        <w:pStyle w:val="AralkYok"/>
        <w:jc w:val="both"/>
        <w:rPr>
          <w:sz w:val="24"/>
          <w:szCs w:val="24"/>
        </w:rPr>
      </w:pPr>
      <w:proofErr w:type="spellStart"/>
      <w:r w:rsidRPr="00CC2043">
        <w:rPr>
          <w:sz w:val="24"/>
          <w:szCs w:val="24"/>
        </w:rPr>
        <w:t>Paribu</w:t>
      </w:r>
      <w:proofErr w:type="spellEnd"/>
      <w:r w:rsidRPr="00CC2043">
        <w:rPr>
          <w:sz w:val="24"/>
          <w:szCs w:val="24"/>
        </w:rPr>
        <w:t xml:space="preserve"> </w:t>
      </w:r>
      <w:proofErr w:type="spellStart"/>
      <w:r w:rsidRPr="00CC2043">
        <w:rPr>
          <w:sz w:val="24"/>
          <w:szCs w:val="24"/>
        </w:rPr>
        <w:t>Cineverse</w:t>
      </w:r>
      <w:proofErr w:type="spellEnd"/>
      <w:r w:rsidRPr="00CC2043">
        <w:rPr>
          <w:sz w:val="24"/>
          <w:szCs w:val="24"/>
        </w:rPr>
        <w:t xml:space="preserve">, büyük yapımların vizyona girişlerinde sinemaseverlere sadece perde başında oturmaktan öte anlar yaşatmayı hedeflediğini bu etkinlikle bir kez daha gösterdi. Bu doğrultuda Star </w:t>
      </w:r>
      <w:proofErr w:type="spellStart"/>
      <w:r w:rsidRPr="00CC2043">
        <w:rPr>
          <w:sz w:val="24"/>
          <w:szCs w:val="24"/>
        </w:rPr>
        <w:t>Wars</w:t>
      </w:r>
      <w:proofErr w:type="spellEnd"/>
      <w:r w:rsidRPr="00CC2043">
        <w:rPr>
          <w:sz w:val="24"/>
          <w:szCs w:val="24"/>
        </w:rPr>
        <w:t xml:space="preserve">: </w:t>
      </w:r>
      <w:proofErr w:type="spellStart"/>
      <w:r w:rsidRPr="00CC2043">
        <w:rPr>
          <w:sz w:val="24"/>
          <w:szCs w:val="24"/>
        </w:rPr>
        <w:t>Mandalorian</w:t>
      </w:r>
      <w:proofErr w:type="spellEnd"/>
      <w:r w:rsidRPr="00CC2043">
        <w:rPr>
          <w:sz w:val="24"/>
          <w:szCs w:val="24"/>
        </w:rPr>
        <w:t xml:space="preserve"> ve </w:t>
      </w:r>
      <w:proofErr w:type="spellStart"/>
      <w:r w:rsidRPr="00CC2043">
        <w:rPr>
          <w:sz w:val="24"/>
          <w:szCs w:val="24"/>
        </w:rPr>
        <w:t>Grogu</w:t>
      </w:r>
      <w:proofErr w:type="spellEnd"/>
      <w:r w:rsidRPr="00CC2043">
        <w:rPr>
          <w:sz w:val="24"/>
          <w:szCs w:val="24"/>
        </w:rPr>
        <w:t xml:space="preserve"> (Star </w:t>
      </w:r>
      <w:proofErr w:type="spellStart"/>
      <w:r w:rsidRPr="00CC2043">
        <w:rPr>
          <w:sz w:val="24"/>
          <w:szCs w:val="24"/>
        </w:rPr>
        <w:t>Wars</w:t>
      </w:r>
      <w:proofErr w:type="spellEnd"/>
      <w:r w:rsidRPr="00CC2043">
        <w:rPr>
          <w:sz w:val="24"/>
          <w:szCs w:val="24"/>
        </w:rPr>
        <w:t xml:space="preserve">: </w:t>
      </w:r>
      <w:proofErr w:type="spellStart"/>
      <w:r w:rsidRPr="00CC2043">
        <w:rPr>
          <w:sz w:val="24"/>
          <w:szCs w:val="24"/>
        </w:rPr>
        <w:t>The</w:t>
      </w:r>
      <w:proofErr w:type="spellEnd"/>
      <w:r w:rsidRPr="00CC2043">
        <w:rPr>
          <w:sz w:val="24"/>
          <w:szCs w:val="24"/>
        </w:rPr>
        <w:t xml:space="preserve"> </w:t>
      </w:r>
      <w:proofErr w:type="spellStart"/>
      <w:r w:rsidRPr="00CC2043">
        <w:rPr>
          <w:sz w:val="24"/>
          <w:szCs w:val="24"/>
        </w:rPr>
        <w:t>Mandalorian</w:t>
      </w:r>
      <w:proofErr w:type="spellEnd"/>
      <w:r w:rsidRPr="00CC2043">
        <w:rPr>
          <w:sz w:val="24"/>
          <w:szCs w:val="24"/>
        </w:rPr>
        <w:t xml:space="preserve"> &amp; </w:t>
      </w:r>
      <w:proofErr w:type="spellStart"/>
      <w:r w:rsidRPr="00CC2043">
        <w:rPr>
          <w:sz w:val="24"/>
          <w:szCs w:val="24"/>
        </w:rPr>
        <w:t>Grogu</w:t>
      </w:r>
      <w:proofErr w:type="spellEnd"/>
      <w:r w:rsidRPr="00CC2043">
        <w:rPr>
          <w:sz w:val="24"/>
          <w:szCs w:val="24"/>
        </w:rPr>
        <w:t>) '</w:t>
      </w:r>
      <w:proofErr w:type="spellStart"/>
      <w:r w:rsidRPr="00CC2043">
        <w:rPr>
          <w:sz w:val="24"/>
          <w:szCs w:val="24"/>
        </w:rPr>
        <w:t>nun</w:t>
      </w:r>
      <w:proofErr w:type="spellEnd"/>
      <w:r w:rsidRPr="00CC2043">
        <w:rPr>
          <w:sz w:val="24"/>
          <w:szCs w:val="24"/>
        </w:rPr>
        <w:t xml:space="preserve"> Türkiye prömiyerini eşsiz bir atmosfere dönüştürmek için Akasya'da kapsamlı bir karşılama etkinliği hazırlandı. Yaklaşık 25 kişilik 501. Lejyon Türkiye ekibi, Star </w:t>
      </w:r>
      <w:proofErr w:type="spellStart"/>
      <w:r w:rsidRPr="00CC2043">
        <w:rPr>
          <w:sz w:val="24"/>
          <w:szCs w:val="24"/>
        </w:rPr>
        <w:t>Wars</w:t>
      </w:r>
      <w:proofErr w:type="spellEnd"/>
      <w:r w:rsidRPr="00CC2043">
        <w:rPr>
          <w:sz w:val="24"/>
          <w:szCs w:val="24"/>
        </w:rPr>
        <w:t xml:space="preserve"> evreninden ikonik karakter kostümleriyle salona adım atarak davetlileri bambaşka bir galaksiye davet etti.</w:t>
      </w:r>
    </w:p>
    <w:p w14:paraId="18257011" w14:textId="77777777" w:rsidR="00CC2043" w:rsidRPr="00CC2043" w:rsidRDefault="00CC2043" w:rsidP="00CC2043">
      <w:pPr>
        <w:pStyle w:val="AralkYok"/>
        <w:jc w:val="both"/>
        <w:rPr>
          <w:sz w:val="24"/>
          <w:szCs w:val="24"/>
        </w:rPr>
      </w:pPr>
    </w:p>
    <w:p w14:paraId="3CC2C2F7" w14:textId="77777777" w:rsidR="0033381E" w:rsidRDefault="00113D7C" w:rsidP="00CC2043">
      <w:pPr>
        <w:pStyle w:val="AralkYok"/>
        <w:jc w:val="both"/>
        <w:rPr>
          <w:b/>
          <w:bCs/>
          <w:color w:val="000000"/>
          <w:sz w:val="24"/>
          <w:szCs w:val="24"/>
        </w:rPr>
      </w:pPr>
      <w:bookmarkStart w:id="3" w:name="_heading=h.foo38axvtqpj" w:colFirst="0" w:colLast="0"/>
      <w:bookmarkEnd w:id="3"/>
      <w:r w:rsidRPr="00CC2043">
        <w:rPr>
          <w:b/>
          <w:bCs/>
          <w:color w:val="000000"/>
          <w:sz w:val="24"/>
          <w:szCs w:val="24"/>
        </w:rPr>
        <w:t>501. Lejyon Türkiye ile Galaktik Bir Buluşma</w:t>
      </w:r>
    </w:p>
    <w:p w14:paraId="5E944605" w14:textId="77777777" w:rsidR="00CC2043" w:rsidRPr="00CC2043" w:rsidRDefault="00CC2043" w:rsidP="00CC2043">
      <w:pPr>
        <w:pStyle w:val="AralkYok"/>
        <w:jc w:val="both"/>
        <w:rPr>
          <w:b/>
          <w:bCs/>
          <w:color w:val="000000"/>
          <w:sz w:val="24"/>
          <w:szCs w:val="24"/>
        </w:rPr>
      </w:pPr>
    </w:p>
    <w:p w14:paraId="16BE5866" w14:textId="61F379FB" w:rsidR="0033381E" w:rsidRDefault="00113D7C" w:rsidP="00CC2043">
      <w:pPr>
        <w:pStyle w:val="AralkYok"/>
        <w:jc w:val="both"/>
        <w:rPr>
          <w:sz w:val="24"/>
          <w:szCs w:val="24"/>
        </w:rPr>
      </w:pPr>
      <w:r w:rsidRPr="00CC2043">
        <w:rPr>
          <w:sz w:val="24"/>
          <w:szCs w:val="24"/>
        </w:rPr>
        <w:t xml:space="preserve">Etkinlik kapsamında, dünyanın en büyük Star </w:t>
      </w:r>
      <w:proofErr w:type="spellStart"/>
      <w:r w:rsidRPr="00CC2043">
        <w:rPr>
          <w:sz w:val="24"/>
          <w:szCs w:val="24"/>
        </w:rPr>
        <w:t>Wars</w:t>
      </w:r>
      <w:proofErr w:type="spellEnd"/>
      <w:r w:rsidRPr="00CC2043">
        <w:rPr>
          <w:sz w:val="24"/>
          <w:szCs w:val="24"/>
        </w:rPr>
        <w:t xml:space="preserve"> kostüm kulübünün Türkiye oluşumu olan 501. Lejyon Türkiye ekibi de Akasya’da yerini aldı. Yaklaşık 25 kişiden oluşan dev kadro, Star </w:t>
      </w:r>
      <w:proofErr w:type="spellStart"/>
      <w:r w:rsidRPr="00CC2043">
        <w:rPr>
          <w:sz w:val="24"/>
          <w:szCs w:val="24"/>
        </w:rPr>
        <w:t>Wars</w:t>
      </w:r>
      <w:proofErr w:type="spellEnd"/>
      <w:r w:rsidRPr="00CC2043">
        <w:rPr>
          <w:sz w:val="24"/>
          <w:szCs w:val="24"/>
        </w:rPr>
        <w:t xml:space="preserve"> evreninin en ikonik karakterlerinin aslına sadık kalınarak hazırlanmış kostümleriyle sinemaseverleri karşıladı. Salon girişinde gerçekleştirilen bu özel aktivasyonla davetliler ve izleyiciler, filmin atmosferini vizyon gününde canlı bir şekilde yaşama ve karakterlerle bir araya gelerek anı ölümsüzleştirme fırsatı yakaladı.</w:t>
      </w:r>
    </w:p>
    <w:p w14:paraId="6932FAB3" w14:textId="77777777" w:rsidR="00CC2043" w:rsidRPr="00CC2043" w:rsidRDefault="00CC2043" w:rsidP="00CC2043">
      <w:pPr>
        <w:pStyle w:val="AralkYok"/>
        <w:jc w:val="both"/>
        <w:rPr>
          <w:sz w:val="24"/>
          <w:szCs w:val="24"/>
        </w:rPr>
      </w:pPr>
    </w:p>
    <w:p w14:paraId="1F51EC4A" w14:textId="77777777" w:rsidR="0033381E" w:rsidRDefault="00113D7C" w:rsidP="00CC2043">
      <w:pPr>
        <w:pStyle w:val="AralkYok"/>
        <w:jc w:val="both"/>
        <w:rPr>
          <w:b/>
          <w:bCs/>
          <w:color w:val="000000"/>
          <w:sz w:val="24"/>
          <w:szCs w:val="24"/>
        </w:rPr>
      </w:pPr>
      <w:bookmarkStart w:id="4" w:name="_heading=h.a8eievew1bxu" w:colFirst="0" w:colLast="0"/>
      <w:bookmarkEnd w:id="4"/>
      <w:r w:rsidRPr="00CC2043">
        <w:rPr>
          <w:b/>
          <w:bCs/>
          <w:color w:val="000000"/>
          <w:sz w:val="24"/>
          <w:szCs w:val="24"/>
        </w:rPr>
        <w:t>Galaksinin Kaderi İkilinin Elindeydi</w:t>
      </w:r>
    </w:p>
    <w:p w14:paraId="20C5B925" w14:textId="77777777" w:rsidR="00CC2043" w:rsidRPr="00CC2043" w:rsidRDefault="00CC2043" w:rsidP="00CC2043">
      <w:pPr>
        <w:pStyle w:val="AralkYok"/>
        <w:jc w:val="both"/>
        <w:rPr>
          <w:b/>
          <w:bCs/>
          <w:color w:val="000000"/>
          <w:sz w:val="24"/>
          <w:szCs w:val="24"/>
        </w:rPr>
      </w:pPr>
    </w:p>
    <w:p w14:paraId="24E2A54E" w14:textId="77777777" w:rsidR="0033381E" w:rsidRPr="00CC2043" w:rsidRDefault="00113D7C" w:rsidP="00CC2043">
      <w:pPr>
        <w:pStyle w:val="AralkYok"/>
        <w:jc w:val="both"/>
        <w:rPr>
          <w:sz w:val="24"/>
          <w:szCs w:val="24"/>
        </w:rPr>
      </w:pPr>
      <w:r w:rsidRPr="00CC2043">
        <w:rPr>
          <w:sz w:val="24"/>
          <w:szCs w:val="24"/>
        </w:rPr>
        <w:t xml:space="preserve">Jon </w:t>
      </w:r>
      <w:proofErr w:type="spellStart"/>
      <w:r w:rsidRPr="00CC2043">
        <w:rPr>
          <w:sz w:val="24"/>
          <w:szCs w:val="24"/>
        </w:rPr>
        <w:t>Favreau’nun</w:t>
      </w:r>
      <w:proofErr w:type="spellEnd"/>
      <w:r w:rsidRPr="00CC2043">
        <w:rPr>
          <w:sz w:val="24"/>
          <w:szCs w:val="24"/>
        </w:rPr>
        <w:t xml:space="preserve"> yönettiği </w:t>
      </w:r>
      <w:r w:rsidRPr="00CC2043">
        <w:rPr>
          <w:b/>
          <w:bCs/>
          <w:sz w:val="24"/>
          <w:szCs w:val="24"/>
        </w:rPr>
        <w:t xml:space="preserve">Star </w:t>
      </w:r>
      <w:proofErr w:type="spellStart"/>
      <w:r w:rsidRPr="00CC2043">
        <w:rPr>
          <w:b/>
          <w:bCs/>
          <w:sz w:val="24"/>
          <w:szCs w:val="24"/>
        </w:rPr>
        <w:t>Wars</w:t>
      </w:r>
      <w:proofErr w:type="spellEnd"/>
      <w:r w:rsidRPr="00CC2043">
        <w:rPr>
          <w:b/>
          <w:bCs/>
          <w:sz w:val="24"/>
          <w:szCs w:val="24"/>
        </w:rPr>
        <w:t xml:space="preserve">: </w:t>
      </w:r>
      <w:proofErr w:type="spellStart"/>
      <w:r w:rsidRPr="00CC2043">
        <w:rPr>
          <w:b/>
          <w:bCs/>
          <w:sz w:val="24"/>
          <w:szCs w:val="24"/>
        </w:rPr>
        <w:t>Mandalorian</w:t>
      </w:r>
      <w:proofErr w:type="spellEnd"/>
      <w:r w:rsidRPr="00CC2043">
        <w:rPr>
          <w:b/>
          <w:bCs/>
          <w:sz w:val="24"/>
          <w:szCs w:val="24"/>
        </w:rPr>
        <w:t xml:space="preserve"> ve </w:t>
      </w:r>
      <w:proofErr w:type="spellStart"/>
      <w:r w:rsidRPr="00CC2043">
        <w:rPr>
          <w:b/>
          <w:bCs/>
          <w:sz w:val="24"/>
          <w:szCs w:val="24"/>
        </w:rPr>
        <w:t>Grogu</w:t>
      </w:r>
      <w:proofErr w:type="spellEnd"/>
      <w:r w:rsidRPr="00CC2043">
        <w:rPr>
          <w:sz w:val="24"/>
          <w:szCs w:val="24"/>
        </w:rPr>
        <w:t xml:space="preserve">, Star </w:t>
      </w:r>
      <w:proofErr w:type="spellStart"/>
      <w:r w:rsidRPr="00CC2043">
        <w:rPr>
          <w:sz w:val="24"/>
          <w:szCs w:val="24"/>
        </w:rPr>
        <w:t>Wars</w:t>
      </w:r>
      <w:proofErr w:type="spellEnd"/>
      <w:r w:rsidRPr="00CC2043">
        <w:rPr>
          <w:sz w:val="24"/>
          <w:szCs w:val="24"/>
        </w:rPr>
        <w:t xml:space="preserve"> evrenini tekrar sinema perdesine taşıyor. İmparatorluk’un yıkılmasının ardından galakside düzeni sağlamaya çalışan Yeni Cumhuriyet, hâlâ tehdit oluşturan savaş lordlarıyla mücadele ederken </w:t>
      </w:r>
      <w:proofErr w:type="spellStart"/>
      <w:r w:rsidRPr="00CC2043">
        <w:rPr>
          <w:sz w:val="24"/>
          <w:szCs w:val="24"/>
        </w:rPr>
        <w:t>Mandalorlu</w:t>
      </w:r>
      <w:proofErr w:type="spellEnd"/>
      <w:r w:rsidRPr="00CC2043">
        <w:rPr>
          <w:sz w:val="24"/>
          <w:szCs w:val="24"/>
        </w:rPr>
        <w:t xml:space="preserve"> ödül avcısı Din </w:t>
      </w:r>
      <w:proofErr w:type="spellStart"/>
      <w:r w:rsidRPr="00CC2043">
        <w:rPr>
          <w:sz w:val="24"/>
          <w:szCs w:val="24"/>
        </w:rPr>
        <w:t>Djarin</w:t>
      </w:r>
      <w:proofErr w:type="spellEnd"/>
      <w:r w:rsidRPr="00CC2043">
        <w:rPr>
          <w:sz w:val="24"/>
          <w:szCs w:val="24"/>
        </w:rPr>
        <w:t xml:space="preserve"> ve genç çırağı </w:t>
      </w:r>
      <w:proofErr w:type="spellStart"/>
      <w:r w:rsidRPr="00CC2043">
        <w:rPr>
          <w:sz w:val="24"/>
          <w:szCs w:val="24"/>
        </w:rPr>
        <w:t>Grogu’nun</w:t>
      </w:r>
      <w:proofErr w:type="spellEnd"/>
      <w:r w:rsidRPr="00CC2043">
        <w:rPr>
          <w:sz w:val="24"/>
          <w:szCs w:val="24"/>
        </w:rPr>
        <w:t xml:space="preserve"> yardımına başvurur. Baba–oğul benzeri bağları giderek güçlenen ikili, galaksinin kaderini etkileyebilecek tehlikeli bir görevin ortasında bulur kendini.</w:t>
      </w:r>
    </w:p>
    <w:p w14:paraId="25EC73AF" w14:textId="77777777" w:rsidR="0033381E" w:rsidRPr="00CC2043" w:rsidRDefault="0033381E" w:rsidP="00CC2043">
      <w:pPr>
        <w:pStyle w:val="AralkYok"/>
        <w:jc w:val="both"/>
        <w:rPr>
          <w:sz w:val="24"/>
          <w:szCs w:val="24"/>
        </w:rPr>
      </w:pPr>
    </w:p>
    <w:p w14:paraId="7B1ECBF3" w14:textId="77777777" w:rsidR="00C24120" w:rsidRPr="00CC2043" w:rsidRDefault="00C24120" w:rsidP="00CC2043">
      <w:pPr>
        <w:pStyle w:val="AralkYok"/>
        <w:jc w:val="both"/>
        <w:rPr>
          <w:b/>
          <w:bCs/>
          <w:color w:val="000000"/>
          <w:sz w:val="24"/>
          <w:szCs w:val="24"/>
        </w:rPr>
      </w:pPr>
      <w:bookmarkStart w:id="5" w:name="_heading=h.ugy9zq1e7abh" w:colFirst="0" w:colLast="0"/>
      <w:bookmarkEnd w:id="5"/>
    </w:p>
    <w:p w14:paraId="2C4E7747" w14:textId="77777777" w:rsidR="0033381E" w:rsidRDefault="00113D7C" w:rsidP="00CC2043">
      <w:pPr>
        <w:pStyle w:val="AralkYok"/>
        <w:jc w:val="both"/>
        <w:rPr>
          <w:b/>
          <w:bCs/>
          <w:color w:val="000000"/>
          <w:sz w:val="24"/>
          <w:szCs w:val="24"/>
        </w:rPr>
      </w:pPr>
      <w:r w:rsidRPr="00CC2043">
        <w:rPr>
          <w:b/>
          <w:bCs/>
          <w:color w:val="000000"/>
          <w:sz w:val="24"/>
          <w:szCs w:val="24"/>
        </w:rPr>
        <w:t>Büyük Yapımlara Özel Deneyim Odaklı Etkinlikler</w:t>
      </w:r>
    </w:p>
    <w:p w14:paraId="66445D16" w14:textId="77777777" w:rsidR="00CC2043" w:rsidRPr="00CC2043" w:rsidRDefault="00CC2043" w:rsidP="00CC2043">
      <w:pPr>
        <w:pStyle w:val="AralkYok"/>
        <w:jc w:val="both"/>
        <w:rPr>
          <w:b/>
          <w:bCs/>
          <w:color w:val="000000"/>
          <w:sz w:val="24"/>
          <w:szCs w:val="24"/>
        </w:rPr>
      </w:pPr>
    </w:p>
    <w:p w14:paraId="5942B868" w14:textId="77777777" w:rsidR="0033381E" w:rsidRDefault="00113D7C" w:rsidP="00CC2043">
      <w:pPr>
        <w:pStyle w:val="AralkYok"/>
        <w:jc w:val="both"/>
        <w:rPr>
          <w:sz w:val="24"/>
          <w:szCs w:val="24"/>
        </w:rPr>
      </w:pPr>
      <w:proofErr w:type="spellStart"/>
      <w:r w:rsidRPr="00CC2043">
        <w:rPr>
          <w:sz w:val="24"/>
          <w:szCs w:val="24"/>
        </w:rPr>
        <w:t>Paribu</w:t>
      </w:r>
      <w:proofErr w:type="spellEnd"/>
      <w:r w:rsidRPr="00CC2043">
        <w:rPr>
          <w:sz w:val="24"/>
          <w:szCs w:val="24"/>
        </w:rPr>
        <w:t xml:space="preserve"> </w:t>
      </w:r>
      <w:proofErr w:type="spellStart"/>
      <w:r w:rsidRPr="00CC2043">
        <w:rPr>
          <w:sz w:val="24"/>
          <w:szCs w:val="24"/>
        </w:rPr>
        <w:t>Cineverse</w:t>
      </w:r>
      <w:proofErr w:type="spellEnd"/>
      <w:r w:rsidRPr="00CC2043">
        <w:rPr>
          <w:sz w:val="24"/>
          <w:szCs w:val="24"/>
        </w:rPr>
        <w:t xml:space="preserve">, özellikle Star </w:t>
      </w:r>
      <w:proofErr w:type="spellStart"/>
      <w:r w:rsidRPr="00CC2043">
        <w:rPr>
          <w:sz w:val="24"/>
          <w:szCs w:val="24"/>
        </w:rPr>
        <w:t>Wars</w:t>
      </w:r>
      <w:proofErr w:type="spellEnd"/>
      <w:r w:rsidRPr="00CC2043">
        <w:rPr>
          <w:sz w:val="24"/>
          <w:szCs w:val="24"/>
        </w:rPr>
        <w:t xml:space="preserve"> gibi dünya çapında dev hayran kitlelerine sahip büyük yapımlar özelinde, sinema lokasyonlarını sadece film izlenen alanlar olmaktan çıkarıp birer deneyim merkezine dönüştürmeyi sürdürüyor. Beyaz perdedeki hikayeleri canlı performanslar, tematik etkinlikler ve topluluk buluşmalarıyla zenginleştiren bu tarz deneyim odaklı etkinlikler, sinema tutkunlarının filmle kurduğu bağı çok daha güçlü ve unutulmaz kılıyor. İzleyiciler, bu benzersiz atmosferin ardından IMAX teknolojisinin sunduğu devasa ekran, kristal netliğindeki görüntü ve etkileyici ses kalitesi eşliğinde Star </w:t>
      </w:r>
      <w:proofErr w:type="spellStart"/>
      <w:r w:rsidRPr="00CC2043">
        <w:rPr>
          <w:sz w:val="24"/>
          <w:szCs w:val="24"/>
        </w:rPr>
        <w:t>Wars</w:t>
      </w:r>
      <w:proofErr w:type="spellEnd"/>
      <w:r w:rsidRPr="00CC2043">
        <w:rPr>
          <w:sz w:val="24"/>
          <w:szCs w:val="24"/>
        </w:rPr>
        <w:t xml:space="preserve">: </w:t>
      </w:r>
      <w:proofErr w:type="spellStart"/>
      <w:r w:rsidRPr="00CC2043">
        <w:rPr>
          <w:sz w:val="24"/>
          <w:szCs w:val="24"/>
        </w:rPr>
        <w:t>The</w:t>
      </w:r>
      <w:proofErr w:type="spellEnd"/>
      <w:r w:rsidRPr="00CC2043">
        <w:rPr>
          <w:sz w:val="24"/>
          <w:szCs w:val="24"/>
        </w:rPr>
        <w:t xml:space="preserve"> </w:t>
      </w:r>
      <w:proofErr w:type="spellStart"/>
      <w:r w:rsidRPr="00CC2043">
        <w:rPr>
          <w:sz w:val="24"/>
          <w:szCs w:val="24"/>
        </w:rPr>
        <w:t>Mandalorian</w:t>
      </w:r>
      <w:proofErr w:type="spellEnd"/>
      <w:r w:rsidRPr="00CC2043">
        <w:rPr>
          <w:sz w:val="24"/>
          <w:szCs w:val="24"/>
        </w:rPr>
        <w:t xml:space="preserve"> &amp; </w:t>
      </w:r>
      <w:proofErr w:type="spellStart"/>
      <w:r w:rsidRPr="00CC2043">
        <w:rPr>
          <w:sz w:val="24"/>
          <w:szCs w:val="24"/>
        </w:rPr>
        <w:t>Grogu</w:t>
      </w:r>
      <w:proofErr w:type="spellEnd"/>
      <w:r w:rsidRPr="00CC2043">
        <w:rPr>
          <w:sz w:val="24"/>
          <w:szCs w:val="24"/>
        </w:rPr>
        <w:t xml:space="preserve"> macerasını en üst kalitede yaşayacaklar.</w:t>
      </w:r>
    </w:p>
    <w:p w14:paraId="08CC69C1" w14:textId="77777777" w:rsidR="00CC2043" w:rsidRPr="00CC2043" w:rsidRDefault="00CC2043" w:rsidP="00CC2043">
      <w:pPr>
        <w:pStyle w:val="AralkYok"/>
        <w:jc w:val="both"/>
        <w:rPr>
          <w:sz w:val="24"/>
          <w:szCs w:val="24"/>
        </w:rPr>
      </w:pPr>
    </w:p>
    <w:p w14:paraId="4D91E066" w14:textId="440261A3" w:rsidR="0033381E" w:rsidRPr="00CC2043" w:rsidRDefault="00113D7C" w:rsidP="00CC2043">
      <w:pPr>
        <w:pStyle w:val="AralkYok"/>
        <w:jc w:val="both"/>
        <w:rPr>
          <w:sz w:val="24"/>
          <w:szCs w:val="24"/>
        </w:rPr>
      </w:pPr>
      <w:r w:rsidRPr="00CC2043">
        <w:rPr>
          <w:b/>
          <w:bCs/>
          <w:sz w:val="24"/>
          <w:szCs w:val="24"/>
        </w:rPr>
        <w:t xml:space="preserve">Star </w:t>
      </w:r>
      <w:proofErr w:type="spellStart"/>
      <w:r w:rsidRPr="00CC2043">
        <w:rPr>
          <w:b/>
          <w:bCs/>
          <w:sz w:val="24"/>
          <w:szCs w:val="24"/>
        </w:rPr>
        <w:t>Wars</w:t>
      </w:r>
      <w:proofErr w:type="spellEnd"/>
      <w:r w:rsidRPr="00CC2043">
        <w:rPr>
          <w:b/>
          <w:bCs/>
          <w:sz w:val="24"/>
          <w:szCs w:val="24"/>
        </w:rPr>
        <w:t xml:space="preserve">: </w:t>
      </w:r>
      <w:proofErr w:type="spellStart"/>
      <w:r w:rsidRPr="00CC2043">
        <w:rPr>
          <w:b/>
          <w:bCs/>
          <w:sz w:val="24"/>
          <w:szCs w:val="24"/>
        </w:rPr>
        <w:t>Mandalorian</w:t>
      </w:r>
      <w:proofErr w:type="spellEnd"/>
      <w:r w:rsidRPr="00CC2043">
        <w:rPr>
          <w:b/>
          <w:bCs/>
          <w:sz w:val="24"/>
          <w:szCs w:val="24"/>
        </w:rPr>
        <w:t xml:space="preserve"> ve </w:t>
      </w:r>
      <w:proofErr w:type="spellStart"/>
      <w:r w:rsidRPr="00CC2043">
        <w:rPr>
          <w:b/>
          <w:bCs/>
          <w:sz w:val="24"/>
          <w:szCs w:val="24"/>
        </w:rPr>
        <w:t>Grogu</w:t>
      </w:r>
      <w:proofErr w:type="spellEnd"/>
      <w:r w:rsidRPr="00CC2043">
        <w:rPr>
          <w:b/>
          <w:bCs/>
          <w:sz w:val="24"/>
          <w:szCs w:val="24"/>
        </w:rPr>
        <w:t xml:space="preserve"> (Star </w:t>
      </w:r>
      <w:proofErr w:type="spellStart"/>
      <w:r w:rsidRPr="00CC2043">
        <w:rPr>
          <w:b/>
          <w:bCs/>
          <w:sz w:val="24"/>
          <w:szCs w:val="24"/>
        </w:rPr>
        <w:t>Wars</w:t>
      </w:r>
      <w:proofErr w:type="spellEnd"/>
      <w:r w:rsidRPr="00CC2043">
        <w:rPr>
          <w:b/>
          <w:bCs/>
          <w:sz w:val="24"/>
          <w:szCs w:val="24"/>
        </w:rPr>
        <w:t xml:space="preserve">: </w:t>
      </w:r>
      <w:proofErr w:type="spellStart"/>
      <w:r w:rsidRPr="00CC2043">
        <w:rPr>
          <w:b/>
          <w:bCs/>
          <w:sz w:val="24"/>
          <w:szCs w:val="24"/>
        </w:rPr>
        <w:t>The</w:t>
      </w:r>
      <w:proofErr w:type="spellEnd"/>
      <w:r w:rsidRPr="00CC2043">
        <w:rPr>
          <w:b/>
          <w:bCs/>
          <w:sz w:val="24"/>
          <w:szCs w:val="24"/>
        </w:rPr>
        <w:t xml:space="preserve"> </w:t>
      </w:r>
      <w:proofErr w:type="spellStart"/>
      <w:r w:rsidRPr="00CC2043">
        <w:rPr>
          <w:b/>
          <w:bCs/>
          <w:sz w:val="24"/>
          <w:szCs w:val="24"/>
        </w:rPr>
        <w:t>Mandalorian</w:t>
      </w:r>
      <w:proofErr w:type="spellEnd"/>
      <w:r w:rsidRPr="00CC2043">
        <w:rPr>
          <w:b/>
          <w:bCs/>
          <w:sz w:val="24"/>
          <w:szCs w:val="24"/>
        </w:rPr>
        <w:t xml:space="preserve"> &amp; </w:t>
      </w:r>
      <w:proofErr w:type="spellStart"/>
      <w:r w:rsidRPr="00CC2043">
        <w:rPr>
          <w:b/>
          <w:bCs/>
          <w:sz w:val="24"/>
          <w:szCs w:val="24"/>
        </w:rPr>
        <w:t>Grogu</w:t>
      </w:r>
      <w:proofErr w:type="spellEnd"/>
      <w:r w:rsidRPr="00CC2043">
        <w:rPr>
          <w:b/>
          <w:bCs/>
          <w:sz w:val="24"/>
          <w:szCs w:val="24"/>
        </w:rPr>
        <w:t xml:space="preserve">) </w:t>
      </w:r>
      <w:r w:rsidRPr="00CC2043">
        <w:rPr>
          <w:sz w:val="24"/>
          <w:szCs w:val="24"/>
        </w:rPr>
        <w:t xml:space="preserve">filminin </w:t>
      </w:r>
      <w:hyperlink r:id="rId7">
        <w:r w:rsidRPr="00CC2043">
          <w:rPr>
            <w:color w:val="000000" w:themeColor="text1"/>
            <w:sz w:val="24"/>
            <w:szCs w:val="24"/>
          </w:rPr>
          <w:t>fragmanını</w:t>
        </w:r>
      </w:hyperlink>
      <w:r w:rsidRPr="00CC2043">
        <w:rPr>
          <w:color w:val="000000" w:themeColor="text1"/>
          <w:sz w:val="24"/>
          <w:szCs w:val="24"/>
        </w:rPr>
        <w:t xml:space="preserve"> </w:t>
      </w:r>
      <w:r w:rsidRPr="00CC2043">
        <w:rPr>
          <w:sz w:val="24"/>
          <w:szCs w:val="24"/>
        </w:rPr>
        <w:t xml:space="preserve">buradan </w:t>
      </w:r>
      <w:r w:rsidR="00CC2043" w:rsidRPr="00CC2043">
        <w:rPr>
          <w:color w:val="0070C0"/>
          <w:sz w:val="24"/>
          <w:szCs w:val="24"/>
        </w:rPr>
        <w:t>(</w:t>
      </w:r>
      <w:hyperlink r:id="rId8" w:history="1">
        <w:r w:rsidR="00CC2043" w:rsidRPr="00CC2043">
          <w:rPr>
            <w:rStyle w:val="Kpr"/>
            <w:color w:val="0070C0"/>
            <w:sz w:val="24"/>
            <w:szCs w:val="24"/>
          </w:rPr>
          <w:t>https://www.paribucineverse.com/fantastik-filmleri/star-wars-mandalorian-ve-grogu-filmi-izle</w:t>
        </w:r>
      </w:hyperlink>
      <w:r w:rsidR="00CC2043" w:rsidRPr="00CC2043">
        <w:rPr>
          <w:color w:val="0070C0"/>
          <w:sz w:val="24"/>
          <w:szCs w:val="24"/>
        </w:rPr>
        <w:t xml:space="preserve">) </w:t>
      </w:r>
      <w:r w:rsidRPr="00CC2043">
        <w:rPr>
          <w:sz w:val="24"/>
          <w:szCs w:val="24"/>
        </w:rPr>
        <w:t>izleyebilirsiniz.</w:t>
      </w:r>
    </w:p>
    <w:p w14:paraId="705A764E" w14:textId="77777777" w:rsidR="0033381E" w:rsidRPr="00CC2043" w:rsidRDefault="0033381E" w:rsidP="00CC2043">
      <w:pPr>
        <w:pStyle w:val="AralkYok"/>
        <w:jc w:val="both"/>
        <w:rPr>
          <w:sz w:val="20"/>
          <w:szCs w:val="20"/>
        </w:rPr>
      </w:pPr>
    </w:p>
    <w:p w14:paraId="59797297" w14:textId="77777777" w:rsidR="0033381E" w:rsidRPr="00CC2043" w:rsidRDefault="00113D7C" w:rsidP="00CC2043">
      <w:pPr>
        <w:pStyle w:val="AralkYok"/>
        <w:jc w:val="both"/>
        <w:rPr>
          <w:b/>
          <w:bCs/>
          <w:sz w:val="20"/>
          <w:szCs w:val="20"/>
          <w:u w:val="single"/>
        </w:rPr>
      </w:pPr>
      <w:r w:rsidRPr="00CC2043">
        <w:rPr>
          <w:b/>
          <w:bCs/>
          <w:sz w:val="20"/>
          <w:szCs w:val="20"/>
          <w:u w:val="single"/>
        </w:rPr>
        <w:t xml:space="preserve">CGV Mars </w:t>
      </w:r>
      <w:proofErr w:type="spellStart"/>
      <w:r w:rsidRPr="00CC2043">
        <w:rPr>
          <w:b/>
          <w:bCs/>
          <w:sz w:val="20"/>
          <w:szCs w:val="20"/>
          <w:u w:val="single"/>
        </w:rPr>
        <w:t>Cinema</w:t>
      </w:r>
      <w:proofErr w:type="spellEnd"/>
      <w:r w:rsidRPr="00CC2043">
        <w:rPr>
          <w:b/>
          <w:bCs/>
          <w:sz w:val="20"/>
          <w:szCs w:val="20"/>
          <w:u w:val="single"/>
        </w:rPr>
        <w:t xml:space="preserve"> </w:t>
      </w:r>
      <w:proofErr w:type="spellStart"/>
      <w:r w:rsidRPr="00CC2043">
        <w:rPr>
          <w:b/>
          <w:bCs/>
          <w:sz w:val="20"/>
          <w:szCs w:val="20"/>
          <w:u w:val="single"/>
        </w:rPr>
        <w:t>Group</w:t>
      </w:r>
      <w:proofErr w:type="spellEnd"/>
      <w:r w:rsidRPr="00CC2043">
        <w:rPr>
          <w:b/>
          <w:bCs/>
          <w:sz w:val="20"/>
          <w:szCs w:val="20"/>
          <w:u w:val="single"/>
        </w:rPr>
        <w:t xml:space="preserve"> Hakkında:</w:t>
      </w:r>
    </w:p>
    <w:p w14:paraId="232DE632" w14:textId="77777777" w:rsidR="0033381E" w:rsidRPr="00CC2043" w:rsidRDefault="00113D7C" w:rsidP="00CC2043">
      <w:pPr>
        <w:pStyle w:val="AralkYok"/>
        <w:jc w:val="both"/>
        <w:rPr>
          <w:sz w:val="20"/>
          <w:szCs w:val="20"/>
        </w:rPr>
      </w:pPr>
      <w:r w:rsidRPr="00CC2043">
        <w:rPr>
          <w:sz w:val="20"/>
          <w:szCs w:val="20"/>
        </w:rPr>
        <w:t xml:space="preserve">CGV Mars </w:t>
      </w:r>
      <w:proofErr w:type="spellStart"/>
      <w:r w:rsidRPr="00CC2043">
        <w:rPr>
          <w:sz w:val="20"/>
          <w:szCs w:val="20"/>
        </w:rPr>
        <w:t>Cinema</w:t>
      </w:r>
      <w:proofErr w:type="spellEnd"/>
      <w:r w:rsidRPr="00CC2043">
        <w:rPr>
          <w:sz w:val="20"/>
          <w:szCs w:val="20"/>
        </w:rPr>
        <w:t xml:space="preserve"> </w:t>
      </w:r>
      <w:proofErr w:type="spellStart"/>
      <w:r w:rsidRPr="00CC2043">
        <w:rPr>
          <w:sz w:val="20"/>
          <w:szCs w:val="20"/>
        </w:rPr>
        <w:t>Group</w:t>
      </w:r>
      <w:proofErr w:type="spellEnd"/>
      <w:r w:rsidRPr="00CC2043">
        <w:rPr>
          <w:sz w:val="20"/>
          <w:szCs w:val="20"/>
        </w:rPr>
        <w:t xml:space="preserve">, Türkiye’de sinema sektörü ile ilgili sonsuz potansiyel beklentisiyle 2016 yılında CGV ve Mars’ın bir araya gelerek aile olmasıyla Türkiye’de sinema izleyicisine üstün hizmet kalitesiyle sinema keyfi sunmak için çalışmalarını sürdürmektedir. IMAX, 4DX, </w:t>
      </w:r>
      <w:proofErr w:type="spellStart"/>
      <w:r w:rsidRPr="00CC2043">
        <w:rPr>
          <w:sz w:val="20"/>
          <w:szCs w:val="20"/>
        </w:rPr>
        <w:t>Starium</w:t>
      </w:r>
      <w:proofErr w:type="spellEnd"/>
      <w:r w:rsidRPr="00CC2043">
        <w:rPr>
          <w:sz w:val="20"/>
          <w:szCs w:val="20"/>
        </w:rPr>
        <w:t xml:space="preserve">, </w:t>
      </w:r>
      <w:proofErr w:type="spellStart"/>
      <w:r w:rsidRPr="00CC2043">
        <w:rPr>
          <w:sz w:val="20"/>
          <w:szCs w:val="20"/>
        </w:rPr>
        <w:t>ScreenX</w:t>
      </w:r>
      <w:proofErr w:type="spellEnd"/>
      <w:r w:rsidRPr="00CC2043">
        <w:rPr>
          <w:sz w:val="20"/>
          <w:szCs w:val="20"/>
        </w:rPr>
        <w:t xml:space="preserve"> gibi ileri düzey film teknolojilerini Türkiye ile ilk buluşturan şirket olan CGV Mars </w:t>
      </w:r>
      <w:proofErr w:type="spellStart"/>
      <w:r w:rsidRPr="00CC2043">
        <w:rPr>
          <w:sz w:val="20"/>
          <w:szCs w:val="20"/>
        </w:rPr>
        <w:t>Cinema</w:t>
      </w:r>
      <w:proofErr w:type="spellEnd"/>
      <w:r w:rsidRPr="00CC2043">
        <w:rPr>
          <w:sz w:val="20"/>
          <w:szCs w:val="20"/>
        </w:rPr>
        <w:t xml:space="preserve"> </w:t>
      </w:r>
      <w:proofErr w:type="spellStart"/>
      <w:r w:rsidRPr="00CC2043">
        <w:rPr>
          <w:sz w:val="20"/>
          <w:szCs w:val="20"/>
        </w:rPr>
        <w:t>Group</w:t>
      </w:r>
      <w:proofErr w:type="spellEnd"/>
      <w:r w:rsidRPr="00CC2043">
        <w:rPr>
          <w:sz w:val="20"/>
          <w:szCs w:val="20"/>
        </w:rPr>
        <w:t xml:space="preserve">, konforlu, özelleştirilmiş koltuklarının yer aldığı Gold Class ve </w:t>
      </w:r>
      <w:proofErr w:type="spellStart"/>
      <w:r w:rsidRPr="00CC2043">
        <w:rPr>
          <w:sz w:val="20"/>
          <w:szCs w:val="20"/>
        </w:rPr>
        <w:t>Tempur</w:t>
      </w:r>
      <w:proofErr w:type="spellEnd"/>
      <w:r w:rsidRPr="00CC2043">
        <w:rPr>
          <w:sz w:val="20"/>
          <w:szCs w:val="20"/>
        </w:rPr>
        <w:t xml:space="preserve"> salonları ile de farkını ortaya koymaktadır. </w:t>
      </w:r>
      <w:proofErr w:type="spellStart"/>
      <w:r w:rsidRPr="00CC2043">
        <w:rPr>
          <w:sz w:val="20"/>
          <w:szCs w:val="20"/>
        </w:rPr>
        <w:t>Paribu</w:t>
      </w:r>
      <w:proofErr w:type="spellEnd"/>
      <w:r w:rsidRPr="00CC2043">
        <w:rPr>
          <w:sz w:val="20"/>
          <w:szCs w:val="20"/>
        </w:rPr>
        <w:t xml:space="preserve"> </w:t>
      </w:r>
      <w:proofErr w:type="spellStart"/>
      <w:r w:rsidRPr="00CC2043">
        <w:rPr>
          <w:sz w:val="20"/>
          <w:szCs w:val="20"/>
        </w:rPr>
        <w:t>Cineverse</w:t>
      </w:r>
      <w:proofErr w:type="spellEnd"/>
      <w:r w:rsidRPr="00CC2043">
        <w:rPr>
          <w:sz w:val="20"/>
          <w:szCs w:val="20"/>
        </w:rPr>
        <w:t xml:space="preserve"> salonları ile dünya standartlarındaki teknolojiyi; konfor, ergonomi ve üstün hizmet anlayışı ile birleştiren CGV Mars </w:t>
      </w:r>
      <w:proofErr w:type="spellStart"/>
      <w:r w:rsidRPr="00CC2043">
        <w:rPr>
          <w:sz w:val="20"/>
          <w:szCs w:val="20"/>
        </w:rPr>
        <w:t>Cinema</w:t>
      </w:r>
      <w:proofErr w:type="spellEnd"/>
      <w:r w:rsidRPr="00CC2043">
        <w:rPr>
          <w:sz w:val="20"/>
          <w:szCs w:val="20"/>
        </w:rPr>
        <w:t xml:space="preserve"> </w:t>
      </w:r>
      <w:proofErr w:type="spellStart"/>
      <w:r w:rsidRPr="00CC2043">
        <w:rPr>
          <w:sz w:val="20"/>
          <w:szCs w:val="20"/>
        </w:rPr>
        <w:t>Group</w:t>
      </w:r>
      <w:proofErr w:type="spellEnd"/>
      <w:r w:rsidRPr="00CC2043">
        <w:rPr>
          <w:sz w:val="20"/>
          <w:szCs w:val="20"/>
        </w:rPr>
        <w:t xml:space="preserve">, sunduğu avantajlı kampanyalar ve CGV </w:t>
      </w:r>
      <w:proofErr w:type="spellStart"/>
      <w:r w:rsidRPr="00CC2043">
        <w:rPr>
          <w:sz w:val="20"/>
          <w:szCs w:val="20"/>
        </w:rPr>
        <w:t>Cinema</w:t>
      </w:r>
      <w:proofErr w:type="spellEnd"/>
      <w:r w:rsidRPr="00CC2043">
        <w:rPr>
          <w:sz w:val="20"/>
          <w:szCs w:val="20"/>
        </w:rPr>
        <w:t xml:space="preserve"> Club ile sinema keyfini herkesle buluşturmayı hedeflemektedir. CGV Mars </w:t>
      </w:r>
      <w:proofErr w:type="spellStart"/>
      <w:r w:rsidRPr="00CC2043">
        <w:rPr>
          <w:sz w:val="20"/>
          <w:szCs w:val="20"/>
        </w:rPr>
        <w:t>Cinema</w:t>
      </w:r>
      <w:proofErr w:type="spellEnd"/>
      <w:r w:rsidRPr="00CC2043">
        <w:rPr>
          <w:sz w:val="20"/>
          <w:szCs w:val="20"/>
        </w:rPr>
        <w:t xml:space="preserve"> </w:t>
      </w:r>
      <w:proofErr w:type="spellStart"/>
      <w:r w:rsidRPr="00CC2043">
        <w:rPr>
          <w:sz w:val="20"/>
          <w:szCs w:val="20"/>
        </w:rPr>
        <w:t>Group</w:t>
      </w:r>
      <w:proofErr w:type="spellEnd"/>
      <w:r w:rsidRPr="00CC2043">
        <w:rPr>
          <w:sz w:val="20"/>
          <w:szCs w:val="20"/>
        </w:rPr>
        <w:t xml:space="preserve"> Türkiye genelinde 29 şehirde, 77 sinema işletmesi ve 625 salon sayısı ile sinemaseverlere hizmet sunan, Türkiye’nin en büyük sinema zinciridir.</w:t>
      </w:r>
    </w:p>
    <w:p w14:paraId="32E4CFC0" w14:textId="77777777" w:rsidR="0033381E" w:rsidRPr="00CC2043" w:rsidRDefault="0033381E" w:rsidP="00CC2043">
      <w:pPr>
        <w:pStyle w:val="AralkYok"/>
        <w:jc w:val="center"/>
        <w:rPr>
          <w:b/>
          <w:bCs/>
          <w:sz w:val="24"/>
          <w:szCs w:val="24"/>
          <w:u w:val="single"/>
        </w:rPr>
      </w:pPr>
    </w:p>
    <w:p w14:paraId="0F02CC73" w14:textId="77777777" w:rsidR="0033381E" w:rsidRPr="00CC2043" w:rsidRDefault="00113D7C" w:rsidP="00CC2043">
      <w:pPr>
        <w:pStyle w:val="AralkYok"/>
        <w:jc w:val="center"/>
        <w:rPr>
          <w:b/>
          <w:bCs/>
          <w:color w:val="000000"/>
          <w:sz w:val="24"/>
          <w:szCs w:val="24"/>
        </w:rPr>
      </w:pPr>
      <w:r w:rsidRPr="00CC2043">
        <w:rPr>
          <w:b/>
          <w:bCs/>
          <w:color w:val="000000"/>
          <w:sz w:val="24"/>
          <w:szCs w:val="24"/>
        </w:rPr>
        <w:t>Bilgi için:</w:t>
      </w:r>
    </w:p>
    <w:p w14:paraId="796A0721" w14:textId="77777777" w:rsidR="0033381E" w:rsidRPr="00CC2043" w:rsidRDefault="00113D7C" w:rsidP="00CC2043">
      <w:pPr>
        <w:pStyle w:val="AralkYok"/>
        <w:jc w:val="center"/>
        <w:rPr>
          <w:b/>
          <w:bCs/>
          <w:color w:val="000000"/>
          <w:sz w:val="24"/>
          <w:szCs w:val="24"/>
        </w:rPr>
      </w:pPr>
      <w:r w:rsidRPr="00CC2043">
        <w:rPr>
          <w:b/>
          <w:bCs/>
          <w:color w:val="000000"/>
          <w:sz w:val="24"/>
          <w:szCs w:val="24"/>
        </w:rPr>
        <w:t>Excel İletişim ve Algı Yönetimi</w:t>
      </w:r>
    </w:p>
    <w:p w14:paraId="73A07565" w14:textId="77777777" w:rsidR="0033381E" w:rsidRPr="00CC2043" w:rsidRDefault="00113D7C" w:rsidP="00CC2043">
      <w:pPr>
        <w:pStyle w:val="AralkYok"/>
        <w:jc w:val="center"/>
        <w:rPr>
          <w:sz w:val="24"/>
          <w:szCs w:val="24"/>
        </w:rPr>
      </w:pPr>
      <w:r w:rsidRPr="00CC2043">
        <w:rPr>
          <w:color w:val="000000"/>
          <w:sz w:val="24"/>
          <w:szCs w:val="24"/>
        </w:rPr>
        <w:t xml:space="preserve">Anıl Tümöz – </w:t>
      </w:r>
      <w:hyperlink r:id="rId9">
        <w:r w:rsidRPr="00CC2043">
          <w:rPr>
            <w:color w:val="0070C0"/>
            <w:sz w:val="24"/>
            <w:szCs w:val="24"/>
            <w:u w:val="single"/>
          </w:rPr>
          <w:t>anil.tumoz@excel.com.tr</w:t>
        </w:r>
      </w:hyperlink>
      <w:r w:rsidRPr="00CC2043">
        <w:rPr>
          <w:color w:val="000000"/>
          <w:sz w:val="24"/>
          <w:szCs w:val="24"/>
        </w:rPr>
        <w:t xml:space="preserve"> – 0533 204 10 69</w:t>
      </w:r>
    </w:p>
    <w:sectPr w:rsidR="0033381E" w:rsidRPr="00CC2043">
      <w:headerReference w:type="default" r:id="rId10"/>
      <w:footerReference w:type="default" r:id="rId11"/>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E7921" w14:textId="77777777" w:rsidR="005D28B3" w:rsidRDefault="005D28B3">
      <w:r>
        <w:separator/>
      </w:r>
    </w:p>
  </w:endnote>
  <w:endnote w:type="continuationSeparator" w:id="0">
    <w:p w14:paraId="189AB731" w14:textId="77777777" w:rsidR="005D28B3" w:rsidRDefault="005D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EF0F65-5CB6-45BE-B84F-D8511D7EB007}"/>
    <w:embedBold r:id="rId2" w:fontKey="{9DE55B5B-8488-4C2C-8ACC-7E77950D2F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0BC5432-B622-4E4E-9E95-043A86BA0EAA}"/>
  </w:font>
  <w:font w:name="Tahoma">
    <w:panose1 w:val="020B0604030504040204"/>
    <w:charset w:val="A2"/>
    <w:family w:val="swiss"/>
    <w:pitch w:val="variable"/>
    <w:sig w:usb0="E1002EFF" w:usb1="C000605B" w:usb2="00000029" w:usb3="00000000" w:csb0="000101FF" w:csb1="00000000"/>
    <w:embedRegular r:id="rId4" w:fontKey="{325FAAC3-54A2-4641-BACC-647469A7FB62}"/>
  </w:font>
  <w:font w:name="Cambria">
    <w:panose1 w:val="02040503050406030204"/>
    <w:charset w:val="00"/>
    <w:family w:val="roman"/>
    <w:pitch w:val="variable"/>
    <w:sig w:usb0="E00006FF" w:usb1="420024FF" w:usb2="02000000" w:usb3="00000000" w:csb0="0000019F" w:csb1="00000000"/>
    <w:embedRegular r:id="rId5" w:fontKey="{85AC64D3-E30E-428E-8CB7-585F9309D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D36E" w14:textId="77777777" w:rsidR="0033381E" w:rsidRDefault="0033381E">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15D112D5" w14:textId="77777777" w:rsidR="0033381E" w:rsidRDefault="0033381E">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F4E41" w14:textId="77777777" w:rsidR="005D28B3" w:rsidRDefault="005D28B3">
      <w:r>
        <w:separator/>
      </w:r>
    </w:p>
  </w:footnote>
  <w:footnote w:type="continuationSeparator" w:id="0">
    <w:p w14:paraId="669D8F15" w14:textId="77777777" w:rsidR="005D28B3" w:rsidRDefault="005D2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5D7F" w14:textId="77777777" w:rsidR="0033381E" w:rsidRDefault="00113D7C">
    <w:pPr>
      <w:pBdr>
        <w:top w:val="nil"/>
        <w:left w:val="nil"/>
        <w:bottom w:val="nil"/>
        <w:right w:val="nil"/>
        <w:between w:val="nil"/>
      </w:pBdr>
      <w:tabs>
        <w:tab w:val="center" w:pos="4536"/>
        <w:tab w:val="right" w:pos="9072"/>
      </w:tabs>
      <w:jc w:val="center"/>
      <w:rPr>
        <w:color w:val="000000"/>
      </w:rPr>
    </w:pPr>
    <w:r>
      <w:rPr>
        <w:noProof/>
        <w:color w:val="000000"/>
        <w:lang w:val="tr-TR"/>
      </w:rPr>
      <w:drawing>
        <wp:inline distT="0" distB="0" distL="0" distR="0" wp14:anchorId="4B5D6F38" wp14:editId="5A80838B">
          <wp:extent cx="2888503" cy="674459"/>
          <wp:effectExtent l="0" t="0" r="0" b="0"/>
          <wp:docPr id="1"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3381E"/>
    <w:rsid w:val="00026DF7"/>
    <w:rsid w:val="000B3C6C"/>
    <w:rsid w:val="00113D7C"/>
    <w:rsid w:val="0033381E"/>
    <w:rsid w:val="00333862"/>
    <w:rsid w:val="003454F2"/>
    <w:rsid w:val="00587C03"/>
    <w:rsid w:val="005D28B3"/>
    <w:rsid w:val="00C24120"/>
    <w:rsid w:val="00CC20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F5AD"/>
  <w15:docId w15:val="{0EB04F44-3CB9-4873-8A2A-57C7C9DE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onMetni">
    <w:name w:val="Balloon Text"/>
    <w:basedOn w:val="Normal"/>
    <w:link w:val="BalonMetniChar"/>
    <w:uiPriority w:val="99"/>
    <w:semiHidden/>
    <w:unhideWhenUsed/>
    <w:rsid w:val="00C24120"/>
    <w:rPr>
      <w:rFonts w:ascii="Tahoma" w:hAnsi="Tahoma" w:cs="Tahoma"/>
      <w:sz w:val="16"/>
      <w:szCs w:val="16"/>
    </w:rPr>
  </w:style>
  <w:style w:type="character" w:customStyle="1" w:styleId="BalonMetniChar">
    <w:name w:val="Balon Metni Char"/>
    <w:basedOn w:val="VarsaylanParagrafYazTipi"/>
    <w:link w:val="BalonMetni"/>
    <w:uiPriority w:val="99"/>
    <w:semiHidden/>
    <w:rsid w:val="00C24120"/>
    <w:rPr>
      <w:rFonts w:ascii="Tahoma" w:hAnsi="Tahoma" w:cs="Tahoma"/>
      <w:sz w:val="16"/>
      <w:szCs w:val="16"/>
    </w:rPr>
  </w:style>
  <w:style w:type="paragraph" w:styleId="AralkYok">
    <w:name w:val="No Spacing"/>
    <w:uiPriority w:val="1"/>
    <w:qFormat/>
    <w:rsid w:val="00CC2043"/>
  </w:style>
  <w:style w:type="character" w:styleId="Kpr">
    <w:name w:val="Hyperlink"/>
    <w:basedOn w:val="VarsaylanParagrafYazTipi"/>
    <w:uiPriority w:val="99"/>
    <w:unhideWhenUsed/>
    <w:rsid w:val="00CC2043"/>
    <w:rPr>
      <w:color w:val="0000FF" w:themeColor="hyperlink"/>
      <w:u w:val="single"/>
    </w:rPr>
  </w:style>
  <w:style w:type="character" w:styleId="zmlenmeyenBahsetme">
    <w:name w:val="Unresolved Mention"/>
    <w:basedOn w:val="VarsaylanParagrafYazTipi"/>
    <w:uiPriority w:val="99"/>
    <w:semiHidden/>
    <w:unhideWhenUsed/>
    <w:rsid w:val="00CC2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ibucineverse.com/fantastik-filmleri/star-wars-mandalorian-ve-grogu-filmi-iz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aribucineverse.com/fantastik-filmleri/star-wars-mandalorian-ve-grogu-filmi-izl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7yudDa5g4lmoWeQep7FySsj8qA==">CgMxLjAyDmguOXljcm55ZHh4ZXplMg5oLnlqc25sdGtuYnQwbzIOaC5ma3QxcTUxZXkyaGEyDmguZXp5emtjNzJtZTc4Mg5oLmZvbzM4YXh2dHFwajIOaC5hOGVpZXZldzFieHUyDmgudWd5OXpxMWU3YWJoOAByITE3TVZRV0w2TXFWUzFCNHZmTlpTYXpHWmdkNFMtQllmRw==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6</cp:revision>
  <dcterms:created xsi:type="dcterms:W3CDTF">2026-05-23T09:36:00Z</dcterms:created>
  <dcterms:modified xsi:type="dcterms:W3CDTF">2026-05-24T08:33:00Z</dcterms:modified>
</cp:coreProperties>
</file>