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0B80" w14:textId="77777777" w:rsidR="00B86C36" w:rsidRPr="00C9217A" w:rsidRDefault="00B86C36">
      <w:pPr>
        <w:rPr>
          <w:sz w:val="24"/>
          <w:szCs w:val="24"/>
          <w:highlight w:val="white"/>
        </w:rPr>
      </w:pPr>
    </w:p>
    <w:p w14:paraId="7A9FDA9B" w14:textId="77777777" w:rsidR="00B86C36" w:rsidRPr="00C9217A" w:rsidRDefault="00030888">
      <w:pPr>
        <w:jc w:val="center"/>
        <w:rPr>
          <w:b/>
          <w:sz w:val="36"/>
          <w:szCs w:val="36"/>
          <w:highlight w:val="white"/>
        </w:rPr>
      </w:pPr>
      <w:r w:rsidRPr="00C9217A">
        <w:rPr>
          <w:b/>
          <w:sz w:val="36"/>
          <w:szCs w:val="36"/>
          <w:highlight w:val="white"/>
        </w:rPr>
        <w:t>FOBİ SERİSİNİN ÜÇÜNCÜ FİLMİ</w:t>
      </w:r>
    </w:p>
    <w:p w14:paraId="6192537C" w14:textId="07E2D4E5" w:rsidR="00B86C36" w:rsidRPr="00C9217A" w:rsidRDefault="00030888">
      <w:pPr>
        <w:jc w:val="center"/>
        <w:rPr>
          <w:b/>
          <w:sz w:val="36"/>
          <w:szCs w:val="36"/>
          <w:highlight w:val="white"/>
        </w:rPr>
      </w:pPr>
      <w:r w:rsidRPr="00C9217A">
        <w:rPr>
          <w:b/>
          <w:sz w:val="36"/>
          <w:szCs w:val="36"/>
          <w:highlight w:val="white"/>
        </w:rPr>
        <w:t xml:space="preserve"> SON SEANS: MTTH 17 HAZİRAN’DA SİNEMALARDA</w:t>
      </w:r>
    </w:p>
    <w:p w14:paraId="031A7867" w14:textId="2989C709" w:rsidR="00E54B3C" w:rsidRPr="00C9217A" w:rsidRDefault="00E54B3C" w:rsidP="00E54B3C">
      <w:pPr>
        <w:rPr>
          <w:b/>
          <w:sz w:val="24"/>
          <w:szCs w:val="24"/>
          <w:highlight w:val="white"/>
        </w:rPr>
      </w:pPr>
    </w:p>
    <w:p w14:paraId="30CA2F1F" w14:textId="77777777" w:rsidR="00B86C36" w:rsidRPr="00C9217A" w:rsidRDefault="00030888">
      <w:pPr>
        <w:rPr>
          <w:sz w:val="24"/>
          <w:szCs w:val="24"/>
          <w:highlight w:val="white"/>
        </w:rPr>
      </w:pPr>
      <w:r w:rsidRPr="00C9217A">
        <w:rPr>
          <w:sz w:val="24"/>
          <w:szCs w:val="24"/>
          <w:highlight w:val="white"/>
        </w:rPr>
        <w:t xml:space="preserve">Yapımını </w:t>
      </w:r>
      <w:proofErr w:type="spellStart"/>
      <w:r w:rsidRPr="00C9217A">
        <w:rPr>
          <w:sz w:val="24"/>
          <w:szCs w:val="24"/>
          <w:highlight w:val="white"/>
        </w:rPr>
        <w:t>Hann</w:t>
      </w:r>
      <w:proofErr w:type="spellEnd"/>
      <w:r w:rsidRPr="00C9217A">
        <w:rPr>
          <w:sz w:val="24"/>
          <w:szCs w:val="24"/>
          <w:highlight w:val="white"/>
        </w:rPr>
        <w:t xml:space="preserve"> Yapım, yapımcılığını İlkem Şahin’in üstlendiği; proje tasarımı Onur </w:t>
      </w:r>
      <w:proofErr w:type="spellStart"/>
      <w:r w:rsidRPr="00C9217A">
        <w:rPr>
          <w:sz w:val="24"/>
          <w:szCs w:val="24"/>
          <w:highlight w:val="white"/>
        </w:rPr>
        <w:t>Aşa’ya</w:t>
      </w:r>
      <w:proofErr w:type="spellEnd"/>
      <w:r w:rsidRPr="00C9217A">
        <w:rPr>
          <w:sz w:val="24"/>
          <w:szCs w:val="24"/>
          <w:highlight w:val="white"/>
        </w:rPr>
        <w:t xml:space="preserve"> ait ve fobilerin korkutucu yüzünü ortaya koyan film serisinin üçüncü ve son bölümü ‘Son Seans: MTTH’ 17 Haziran’da vizyona giriyor.</w:t>
      </w:r>
    </w:p>
    <w:p w14:paraId="577E7853" w14:textId="77777777" w:rsidR="00B86C36" w:rsidRPr="00C9217A" w:rsidRDefault="00B86C36">
      <w:pPr>
        <w:rPr>
          <w:sz w:val="24"/>
          <w:szCs w:val="24"/>
          <w:highlight w:val="white"/>
        </w:rPr>
      </w:pPr>
    </w:p>
    <w:p w14:paraId="29DAED9B" w14:textId="77777777" w:rsidR="00B86C36" w:rsidRPr="00C9217A" w:rsidRDefault="00030888">
      <w:pPr>
        <w:rPr>
          <w:sz w:val="24"/>
          <w:szCs w:val="24"/>
          <w:highlight w:val="white"/>
        </w:rPr>
      </w:pPr>
      <w:r w:rsidRPr="00C9217A">
        <w:rPr>
          <w:sz w:val="24"/>
          <w:szCs w:val="24"/>
          <w:highlight w:val="white"/>
        </w:rPr>
        <w:t xml:space="preserve">Türkiye’de daha önce görülmemiş bir seyir deneyimi yaşatan korku-gerilim serisinin son filmi ‘MTTH’ vizyona girmek için gün sayıyor. 60 dakikalık üç filmden oluşan serisinin son filminde </w:t>
      </w:r>
      <w:proofErr w:type="spellStart"/>
      <w:r w:rsidRPr="00C9217A">
        <w:rPr>
          <w:sz w:val="24"/>
          <w:szCs w:val="24"/>
          <w:highlight w:val="white"/>
        </w:rPr>
        <w:t>Monofobi</w:t>
      </w:r>
      <w:proofErr w:type="spellEnd"/>
      <w:r w:rsidRPr="00C9217A">
        <w:rPr>
          <w:sz w:val="24"/>
          <w:szCs w:val="24"/>
          <w:highlight w:val="white"/>
        </w:rPr>
        <w:t xml:space="preserve"> (yalnız kalma korkusu), </w:t>
      </w:r>
      <w:proofErr w:type="spellStart"/>
      <w:r w:rsidRPr="00C9217A">
        <w:rPr>
          <w:sz w:val="24"/>
          <w:szCs w:val="24"/>
          <w:highlight w:val="white"/>
        </w:rPr>
        <w:t>Tanatofobi</w:t>
      </w:r>
      <w:proofErr w:type="spellEnd"/>
      <w:r w:rsidRPr="00C9217A">
        <w:rPr>
          <w:sz w:val="24"/>
          <w:szCs w:val="24"/>
          <w:highlight w:val="white"/>
        </w:rPr>
        <w:t xml:space="preserve"> (ölüm korkusu), </w:t>
      </w:r>
      <w:proofErr w:type="spellStart"/>
      <w:r w:rsidRPr="00C9217A">
        <w:rPr>
          <w:sz w:val="24"/>
          <w:szCs w:val="24"/>
          <w:highlight w:val="white"/>
        </w:rPr>
        <w:t>Tafefobi</w:t>
      </w:r>
      <w:proofErr w:type="spellEnd"/>
      <w:r w:rsidRPr="00C9217A">
        <w:rPr>
          <w:sz w:val="24"/>
          <w:szCs w:val="24"/>
          <w:highlight w:val="white"/>
        </w:rPr>
        <w:t xml:space="preserve"> (canlı gömülme korkusu) ve Hidrofobi (su ve suda boğulma korkusu) işleniyor. </w:t>
      </w:r>
    </w:p>
    <w:p w14:paraId="4EDA2AE6" w14:textId="77777777" w:rsidR="00B86C36" w:rsidRPr="00C9217A" w:rsidRDefault="00B86C36">
      <w:pPr>
        <w:rPr>
          <w:sz w:val="24"/>
          <w:szCs w:val="24"/>
          <w:highlight w:val="white"/>
        </w:rPr>
      </w:pPr>
    </w:p>
    <w:p w14:paraId="22ACA05C" w14:textId="77777777" w:rsidR="00B86C36" w:rsidRPr="00C9217A" w:rsidRDefault="00030888">
      <w:pPr>
        <w:rPr>
          <w:sz w:val="24"/>
          <w:szCs w:val="24"/>
          <w:highlight w:val="white"/>
        </w:rPr>
      </w:pPr>
      <w:r w:rsidRPr="00C9217A">
        <w:rPr>
          <w:sz w:val="24"/>
          <w:szCs w:val="24"/>
          <w:highlight w:val="white"/>
        </w:rPr>
        <w:t>Çocukluğunda yaşadığı ebeveyn travması sebebiyle psikolojik sorunlar yaşayan Selim, rutin hayatına devam ederken bir yolculuk esnasında fobileri beklenmedik şekilde tetiklenecek ve şok edici tecrübelerle karşı karşıya kalacak.</w:t>
      </w:r>
    </w:p>
    <w:p w14:paraId="5390A4FD" w14:textId="77777777" w:rsidR="00B86C36" w:rsidRPr="00C9217A" w:rsidRDefault="00B86C36">
      <w:pPr>
        <w:rPr>
          <w:sz w:val="24"/>
          <w:szCs w:val="24"/>
          <w:highlight w:val="white"/>
        </w:rPr>
      </w:pPr>
    </w:p>
    <w:p w14:paraId="6F166742" w14:textId="77777777" w:rsidR="00B86C36" w:rsidRPr="00C9217A" w:rsidRDefault="00030888">
      <w:pPr>
        <w:rPr>
          <w:sz w:val="24"/>
          <w:szCs w:val="24"/>
          <w:highlight w:val="white"/>
        </w:rPr>
      </w:pPr>
      <w:r w:rsidRPr="00C9217A">
        <w:rPr>
          <w:sz w:val="24"/>
          <w:szCs w:val="24"/>
          <w:highlight w:val="white"/>
        </w:rPr>
        <w:t xml:space="preserve">Çoklu fobi </w:t>
      </w:r>
      <w:proofErr w:type="spellStart"/>
      <w:r w:rsidRPr="00C9217A">
        <w:rPr>
          <w:sz w:val="24"/>
          <w:szCs w:val="24"/>
          <w:highlight w:val="white"/>
        </w:rPr>
        <w:t>sendorumunun</w:t>
      </w:r>
      <w:proofErr w:type="spellEnd"/>
      <w:r w:rsidRPr="00C9217A">
        <w:rPr>
          <w:sz w:val="24"/>
          <w:szCs w:val="24"/>
          <w:highlight w:val="white"/>
        </w:rPr>
        <w:t xml:space="preserve"> korkutucu yüzünü gözler önüne seren ‘Son Seans: MTTH’, vizyonda yalnızca 14 gün kalacak ve izleyicilerine birbirinden iddialı sahneler sunacak. Fobilerin birer kabusa dönüşebileceğini ve hayatları alt-üst edebileceğini ispatlayan film serisinin son filmi 17 Haziran’da sinema salonlarında yerini alıyor.</w:t>
      </w:r>
    </w:p>
    <w:p w14:paraId="498437A7" w14:textId="77777777" w:rsidR="00B86C36" w:rsidRPr="00C9217A" w:rsidRDefault="00B86C36">
      <w:pPr>
        <w:rPr>
          <w:color w:val="252525"/>
          <w:sz w:val="24"/>
          <w:szCs w:val="24"/>
          <w:highlight w:val="white"/>
        </w:rPr>
      </w:pPr>
    </w:p>
    <w:p w14:paraId="7057D210" w14:textId="77777777" w:rsidR="00B86C36" w:rsidRPr="00C9217A" w:rsidRDefault="00030888">
      <w:pPr>
        <w:rPr>
          <w:color w:val="252525"/>
          <w:sz w:val="24"/>
          <w:szCs w:val="24"/>
          <w:highlight w:val="white"/>
        </w:rPr>
      </w:pPr>
      <w:r w:rsidRPr="00C9217A">
        <w:rPr>
          <w:b/>
          <w:color w:val="252525"/>
          <w:sz w:val="24"/>
          <w:szCs w:val="24"/>
          <w:highlight w:val="white"/>
        </w:rPr>
        <w:t>Filmin Konusu</w:t>
      </w:r>
      <w:r w:rsidRPr="00C9217A">
        <w:rPr>
          <w:color w:val="252525"/>
          <w:sz w:val="24"/>
          <w:szCs w:val="24"/>
          <w:highlight w:val="white"/>
        </w:rPr>
        <w:t>:</w:t>
      </w:r>
    </w:p>
    <w:p w14:paraId="7134C1B8" w14:textId="4A465B4B" w:rsidR="00B86C36" w:rsidRPr="00C9217A" w:rsidRDefault="00030888" w:rsidP="00C9217A">
      <w:pPr>
        <w:spacing w:after="160" w:line="256" w:lineRule="auto"/>
        <w:rPr>
          <w:color w:val="252525"/>
          <w:sz w:val="24"/>
          <w:szCs w:val="24"/>
          <w:highlight w:val="white"/>
        </w:rPr>
      </w:pPr>
      <w:r w:rsidRPr="00C9217A">
        <w:rPr>
          <w:color w:val="252525"/>
          <w:sz w:val="24"/>
          <w:szCs w:val="24"/>
          <w:highlight w:val="white"/>
        </w:rPr>
        <w:t>Kamyonu ile nakliye işleri yapan Selim’in çocukluğu katı bir babanın ellerinde geçmiştir. Babasından korkarak ve dayaklarla zorbalıkla geçen çocukluğu onu korumaya çalışan annesine rağmen Selim’in psikolojisinde büyük hasarlar yaratmıştır.</w:t>
      </w:r>
      <w:r w:rsidRPr="00C9217A">
        <w:rPr>
          <w:rFonts w:ascii="Calibri" w:eastAsia="Calibri" w:hAnsi="Calibri" w:cs="Calibri"/>
          <w:color w:val="252525"/>
          <w:sz w:val="24"/>
          <w:szCs w:val="24"/>
          <w:highlight w:val="white"/>
        </w:rPr>
        <w:t xml:space="preserve"> </w:t>
      </w:r>
      <w:r w:rsidRPr="00C9217A">
        <w:rPr>
          <w:color w:val="252525"/>
          <w:sz w:val="24"/>
          <w:szCs w:val="24"/>
          <w:highlight w:val="white"/>
        </w:rPr>
        <w:t xml:space="preserve">Şoför Selim rutin hayatını fobilerinden kaçarak ve kendine özgü çözümleriyle yaşarken bir yolculuk esnasında </w:t>
      </w:r>
      <w:proofErr w:type="spellStart"/>
      <w:r w:rsidRPr="00C9217A">
        <w:rPr>
          <w:color w:val="252525"/>
          <w:sz w:val="24"/>
          <w:szCs w:val="24"/>
          <w:highlight w:val="white"/>
        </w:rPr>
        <w:t>ard</w:t>
      </w:r>
      <w:proofErr w:type="spellEnd"/>
      <w:r w:rsidRPr="00C9217A">
        <w:rPr>
          <w:color w:val="252525"/>
          <w:sz w:val="24"/>
          <w:szCs w:val="24"/>
          <w:highlight w:val="white"/>
        </w:rPr>
        <w:t xml:space="preserve"> arda tetiklenen fobileriyle beraber kendini gecenin karanlığında ıssız bir ormanda korkularından kaçmaya çalışırken bulacak</w:t>
      </w:r>
      <w:r w:rsidR="00C9217A">
        <w:rPr>
          <w:color w:val="252525"/>
          <w:sz w:val="24"/>
          <w:szCs w:val="24"/>
          <w:highlight w:val="white"/>
        </w:rPr>
        <w:t>.</w:t>
      </w:r>
    </w:p>
    <w:sectPr w:rsidR="00B86C36" w:rsidRPr="00C9217A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797" w:right="1134" w:bottom="765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85E0" w14:textId="77777777" w:rsidR="001353F3" w:rsidRDefault="001353F3">
      <w:pPr>
        <w:spacing w:line="240" w:lineRule="auto"/>
      </w:pPr>
      <w:r>
        <w:separator/>
      </w:r>
    </w:p>
  </w:endnote>
  <w:endnote w:type="continuationSeparator" w:id="0">
    <w:p w14:paraId="56E97D1D" w14:textId="77777777" w:rsidR="001353F3" w:rsidRDefault="001353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1E91" w14:textId="77777777" w:rsidR="00B86C36" w:rsidRDefault="000308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                                                                           </w:t>
    </w:r>
    <w:r>
      <w:rPr>
        <w:b/>
        <w:color w:val="595959"/>
        <w:sz w:val="16"/>
        <w:szCs w:val="16"/>
      </w:rPr>
      <w:t xml:space="preserve">      </w:t>
    </w:r>
    <w:r>
      <w:rPr>
        <w:color w:val="595959"/>
        <w:sz w:val="16"/>
        <w:szCs w:val="16"/>
      </w:rPr>
      <w:t>PPR Medya ve İletişim Anonim Şirketi</w:t>
    </w:r>
  </w:p>
  <w:p w14:paraId="649D5BCB" w14:textId="77777777" w:rsidR="00B86C36" w:rsidRDefault="000308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NEF </w:t>
    </w:r>
    <w:proofErr w:type="gramStart"/>
    <w:r>
      <w:rPr>
        <w:color w:val="595959"/>
        <w:sz w:val="16"/>
        <w:szCs w:val="16"/>
      </w:rPr>
      <w:t>11,  Merkez</w:t>
    </w:r>
    <w:proofErr w:type="gramEnd"/>
    <w:r>
      <w:rPr>
        <w:color w:val="595959"/>
        <w:sz w:val="16"/>
        <w:szCs w:val="16"/>
      </w:rPr>
      <w:t xml:space="preserve"> Mahallesi.  Ayazma Caddesi. No:21 D Blok, Ofis 10</w:t>
    </w:r>
  </w:p>
  <w:p w14:paraId="03D760A7" w14:textId="77777777" w:rsidR="00B86C36" w:rsidRDefault="000308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34406 KAĞITHANE/</w:t>
    </w:r>
    <w:proofErr w:type="gramStart"/>
    <w:r>
      <w:rPr>
        <w:color w:val="595959"/>
        <w:sz w:val="16"/>
        <w:szCs w:val="16"/>
      </w:rPr>
      <w:t>İSTANBUL  TEL</w:t>
    </w:r>
    <w:proofErr w:type="gramEnd"/>
    <w:r>
      <w:rPr>
        <w:color w:val="595959"/>
        <w:sz w:val="16"/>
        <w:szCs w:val="16"/>
      </w:rPr>
      <w:t>: +0212 275 59 15</w:t>
    </w:r>
  </w:p>
  <w:p w14:paraId="78A39B57" w14:textId="77777777" w:rsidR="00B86C36" w:rsidRDefault="001353F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center"/>
      <w:rPr>
        <w:color w:val="595959"/>
        <w:sz w:val="16"/>
        <w:szCs w:val="16"/>
      </w:rPr>
    </w:pPr>
    <w:hyperlink r:id="rId1">
      <w:r w:rsidR="00030888">
        <w:rPr>
          <w:color w:val="595959"/>
          <w:sz w:val="16"/>
          <w:szCs w:val="16"/>
        </w:rPr>
        <w:t>ppr</w:t>
      </w:r>
    </w:hyperlink>
    <w:hyperlink r:id="rId2">
      <w:r w:rsidR="00030888">
        <w:t>@</w:t>
      </w:r>
    </w:hyperlink>
    <w:hyperlink r:id="rId3">
      <w:r w:rsidR="00030888">
        <w:rPr>
          <w:color w:val="595959"/>
          <w:sz w:val="16"/>
          <w:szCs w:val="16"/>
        </w:rPr>
        <w:t>ppr</w:t>
      </w:r>
    </w:hyperlink>
    <w:hyperlink r:id="rId4">
      <w:r w:rsidR="00030888">
        <w:t>.</w:t>
      </w:r>
    </w:hyperlink>
    <w:hyperlink r:id="rId5">
      <w:r w:rsidR="00030888">
        <w:rPr>
          <w:color w:val="595959"/>
          <w:sz w:val="16"/>
          <w:szCs w:val="16"/>
        </w:rPr>
        <w:t>com</w:t>
      </w:r>
    </w:hyperlink>
    <w:hyperlink r:id="rId6">
      <w:r w:rsidR="00030888">
        <w:t>.</w:t>
      </w:r>
    </w:hyperlink>
    <w:r w:rsidR="00030888">
      <w:rPr>
        <w:color w:val="595959"/>
        <w:sz w:val="16"/>
        <w:szCs w:val="16"/>
      </w:rPr>
      <w:t>tr</w:t>
    </w:r>
  </w:p>
  <w:p w14:paraId="378B4D0B" w14:textId="77777777" w:rsidR="00B86C36" w:rsidRDefault="000308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www.ppr.com.tr</w:t>
    </w:r>
  </w:p>
  <w:p w14:paraId="76178352" w14:textId="77777777" w:rsidR="00B86C36" w:rsidRDefault="00B86C3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59595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8AB9" w14:textId="77777777" w:rsidR="00B86C36" w:rsidRDefault="00B86C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2E1A" w14:textId="77777777" w:rsidR="001353F3" w:rsidRDefault="001353F3">
      <w:pPr>
        <w:spacing w:line="240" w:lineRule="auto"/>
      </w:pPr>
      <w:r>
        <w:separator/>
      </w:r>
    </w:p>
  </w:footnote>
  <w:footnote w:type="continuationSeparator" w:id="0">
    <w:p w14:paraId="1B901CCD" w14:textId="77777777" w:rsidR="001353F3" w:rsidRDefault="001353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1FE2" w14:textId="77777777" w:rsidR="00B86C36" w:rsidRDefault="00030888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153"/>
        <w:tab w:val="right" w:pos="8306"/>
      </w:tabs>
      <w:spacing w:line="240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114300" distR="114300" wp14:anchorId="1D270F61" wp14:editId="7E85C1FE">
          <wp:extent cx="1028700" cy="10191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462" b="462"/>
                  <a:stretch>
                    <a:fillRect/>
                  </a:stretch>
                </pic:blipFill>
                <pic:spPr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453BE" w14:textId="77777777" w:rsidR="00B86C36" w:rsidRDefault="00B86C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36"/>
    <w:rsid w:val="00030888"/>
    <w:rsid w:val="001353F3"/>
    <w:rsid w:val="00B86C36"/>
    <w:rsid w:val="00C9217A"/>
    <w:rsid w:val="00E5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8C08"/>
  <w15:docId w15:val="{3D0C7A6B-5EF7-3C4F-AAC2-ED7AA5AF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Kpr">
    <w:name w:val="Hyperlink"/>
    <w:basedOn w:val="VarsaylanParagrafYazTipi"/>
    <w:uiPriority w:val="99"/>
    <w:unhideWhenUsed/>
    <w:rsid w:val="00E54B3C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54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R@PPR.COM.TR" TargetMode="External"/><Relationship Id="rId2" Type="http://schemas.openxmlformats.org/officeDocument/2006/relationships/hyperlink" Target="mailto:PPR@PPR.COM.TR" TargetMode="External"/><Relationship Id="rId1" Type="http://schemas.openxmlformats.org/officeDocument/2006/relationships/hyperlink" Target="mailto:PPR@PPR.COM.TR" TargetMode="External"/><Relationship Id="rId6" Type="http://schemas.openxmlformats.org/officeDocument/2006/relationships/hyperlink" Target="mailto:PPR@PPR.COM.TR" TargetMode="External"/><Relationship Id="rId5" Type="http://schemas.openxmlformats.org/officeDocument/2006/relationships/hyperlink" Target="mailto:PPR@PPR.COM.TR" TargetMode="External"/><Relationship Id="rId4" Type="http://schemas.openxmlformats.org/officeDocument/2006/relationships/hyperlink" Target="mailto:PPR@PPR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2022-06-07T06:20:00Z</dcterms:created>
  <dcterms:modified xsi:type="dcterms:W3CDTF">2022-06-14T05:56:00Z</dcterms:modified>
</cp:coreProperties>
</file>