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4CF0" w14:textId="55CFC1D7" w:rsidR="002D3D22" w:rsidRPr="002D3D22" w:rsidRDefault="002D3D22" w:rsidP="002D3D22">
      <w:pPr>
        <w:pStyle w:val="AralkYok"/>
        <w:rPr>
          <w:b/>
          <w:bCs/>
          <w:sz w:val="40"/>
          <w:szCs w:val="40"/>
        </w:rPr>
      </w:pPr>
      <w:proofErr w:type="spellStart"/>
      <w:r w:rsidRPr="002D3D22">
        <w:rPr>
          <w:b/>
          <w:bCs/>
          <w:sz w:val="40"/>
          <w:szCs w:val="40"/>
        </w:rPr>
        <w:t>Sırr</w:t>
      </w:r>
      <w:proofErr w:type="spellEnd"/>
      <w:r w:rsidR="00180351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</w:t>
      </w:r>
      <w:r w:rsidRPr="002D3D22">
        <w:rPr>
          <w:b/>
          <w:bCs/>
          <w:sz w:val="40"/>
          <w:szCs w:val="40"/>
        </w:rPr>
        <w:t>Kudüs Macerası</w:t>
      </w:r>
    </w:p>
    <w:p w14:paraId="1486A2DF" w14:textId="77777777" w:rsidR="002D3D22" w:rsidRDefault="002D3D22" w:rsidP="002D3D22">
      <w:pPr>
        <w:pStyle w:val="AralkYok"/>
        <w:rPr>
          <w:sz w:val="24"/>
          <w:szCs w:val="24"/>
        </w:rPr>
      </w:pPr>
    </w:p>
    <w:p w14:paraId="33EBAD5C" w14:textId="163CD805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Mart 2025</w:t>
      </w:r>
    </w:p>
    <w:p w14:paraId="79E2700A" w14:textId="68A59330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53555AA3" w14:textId="588F7988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2D3D22">
        <w:rPr>
          <w:sz w:val="24"/>
          <w:szCs w:val="24"/>
        </w:rPr>
        <w:t>Hu</w:t>
      </w:r>
      <w:r>
        <w:rPr>
          <w:sz w:val="24"/>
          <w:szCs w:val="24"/>
        </w:rPr>
        <w:t>A</w:t>
      </w:r>
      <w:r w:rsidRPr="002D3D22">
        <w:rPr>
          <w:sz w:val="24"/>
          <w:szCs w:val="24"/>
        </w:rPr>
        <w:t>rt</w:t>
      </w:r>
      <w:proofErr w:type="spellEnd"/>
      <w:r w:rsidRPr="002D3D22">
        <w:rPr>
          <w:sz w:val="24"/>
          <w:szCs w:val="24"/>
        </w:rPr>
        <w:t xml:space="preserve"> </w:t>
      </w:r>
      <w:proofErr w:type="spellStart"/>
      <w:r w:rsidRPr="002D3D22">
        <w:rPr>
          <w:sz w:val="24"/>
          <w:szCs w:val="24"/>
        </w:rPr>
        <w:t>Studios</w:t>
      </w:r>
      <w:proofErr w:type="spellEnd"/>
      <w:r w:rsidRPr="002D3D2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HuArt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Studios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3D22">
        <w:rPr>
          <w:sz w:val="24"/>
          <w:szCs w:val="24"/>
        </w:rPr>
        <w:t>Produksiyon</w:t>
      </w:r>
      <w:proofErr w:type="spellEnd"/>
      <w:r w:rsidRPr="002D3D2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D3D22">
        <w:rPr>
          <w:sz w:val="24"/>
          <w:szCs w:val="24"/>
        </w:rPr>
        <w:t>e Yapım Ticaret A.</w:t>
      </w:r>
      <w:r>
        <w:rPr>
          <w:sz w:val="24"/>
          <w:szCs w:val="24"/>
        </w:rPr>
        <w:t xml:space="preserve"> Ş.</w:t>
      </w:r>
    </w:p>
    <w:p w14:paraId="4C05FFDE" w14:textId="677444F4" w:rsidR="00180351" w:rsidRDefault="00180351" w:rsidP="002D3D22">
      <w:pPr>
        <w:pStyle w:val="AralkYok"/>
        <w:rPr>
          <w:sz w:val="24"/>
          <w:szCs w:val="24"/>
        </w:rPr>
      </w:pPr>
      <w:r w:rsidRPr="00180351">
        <w:rPr>
          <w:b/>
          <w:bCs/>
          <w:sz w:val="24"/>
          <w:szCs w:val="24"/>
        </w:rPr>
        <w:t xml:space="preserve">Yapımcı: </w:t>
      </w:r>
      <w:r>
        <w:rPr>
          <w:sz w:val="24"/>
          <w:szCs w:val="24"/>
        </w:rPr>
        <w:t>İbrahim Çetin</w:t>
      </w:r>
    </w:p>
    <w:p w14:paraId="486BCDEB" w14:textId="77777777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>Aile</w:t>
      </w:r>
      <w:r>
        <w:rPr>
          <w:sz w:val="24"/>
          <w:szCs w:val="24"/>
        </w:rPr>
        <w:t xml:space="preserve">, </w:t>
      </w:r>
      <w:r w:rsidRPr="002D3D22">
        <w:rPr>
          <w:sz w:val="24"/>
          <w:szCs w:val="24"/>
        </w:rPr>
        <w:t>Animasyon</w:t>
      </w:r>
      <w:r>
        <w:rPr>
          <w:sz w:val="24"/>
          <w:szCs w:val="24"/>
        </w:rPr>
        <w:t xml:space="preserve">, </w:t>
      </w:r>
      <w:r w:rsidRPr="002D3D22">
        <w:rPr>
          <w:sz w:val="24"/>
          <w:szCs w:val="24"/>
        </w:rPr>
        <w:t>Bilim Kurgu</w:t>
      </w:r>
      <w:r>
        <w:rPr>
          <w:sz w:val="24"/>
          <w:szCs w:val="24"/>
        </w:rPr>
        <w:t>, Çocuk, M</w:t>
      </w:r>
      <w:r w:rsidRPr="002D3D22">
        <w:rPr>
          <w:sz w:val="24"/>
          <w:szCs w:val="24"/>
        </w:rPr>
        <w:t xml:space="preserve">acera </w:t>
      </w:r>
    </w:p>
    <w:p w14:paraId="057B1ADE" w14:textId="77777777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>96</w:t>
      </w:r>
      <w:r>
        <w:rPr>
          <w:sz w:val="24"/>
          <w:szCs w:val="24"/>
        </w:rPr>
        <w:t xml:space="preserve"> dakika</w:t>
      </w:r>
    </w:p>
    <w:p w14:paraId="5EC27776" w14:textId="77777777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 xml:space="preserve">Türkçe </w:t>
      </w:r>
    </w:p>
    <w:p w14:paraId="0908D20F" w14:textId="77777777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 xml:space="preserve">Şerafettin Kalay </w:t>
      </w:r>
    </w:p>
    <w:p w14:paraId="7E0B2B75" w14:textId="77777777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>6 yaş altı izleyici kitlesi aile eşliğinde izleyebilir. Olumsuz örnek oluşturabilecek davranışlar içerir.</w:t>
      </w:r>
    </w:p>
    <w:p w14:paraId="723BCDDA" w14:textId="16FE2F5D" w:rsidR="002D3D22" w:rsidRP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17346F">
          <w:rPr>
            <w:rStyle w:val="Kpr"/>
            <w:sz w:val="24"/>
            <w:szCs w:val="24"/>
          </w:rPr>
          <w:t>https://www.youtube.com/watch?v=P2P1Qdk-UKU</w:t>
        </w:r>
      </w:hyperlink>
      <w:r>
        <w:rPr>
          <w:sz w:val="24"/>
          <w:szCs w:val="24"/>
        </w:rPr>
        <w:t xml:space="preserve"> </w:t>
      </w:r>
    </w:p>
    <w:p w14:paraId="656DC846" w14:textId="1ABB2F0A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2D3D22">
        <w:rPr>
          <w:sz w:val="24"/>
          <w:szCs w:val="24"/>
        </w:rPr>
        <w:t>Fatih Kandemir</w:t>
      </w:r>
      <w:r w:rsidR="00180351">
        <w:rPr>
          <w:sz w:val="24"/>
          <w:szCs w:val="24"/>
        </w:rPr>
        <w:t xml:space="preserve"> (Muhammet Fatih Kandemir)</w:t>
      </w:r>
    </w:p>
    <w:p w14:paraId="5831A29C" w14:textId="3EF77D8F" w:rsid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Ozan Akbaba, Engin Alkan, </w:t>
      </w:r>
      <w:r w:rsidR="00180351" w:rsidRPr="00180351">
        <w:rPr>
          <w:sz w:val="24"/>
          <w:szCs w:val="24"/>
        </w:rPr>
        <w:t>Sefa Zengin, Bora Sivri, Mücahit Taha</w:t>
      </w:r>
    </w:p>
    <w:p w14:paraId="2537A233" w14:textId="77777777" w:rsidR="00180351" w:rsidRDefault="00180351" w:rsidP="002D3D22">
      <w:pPr>
        <w:pStyle w:val="AralkYok"/>
        <w:rPr>
          <w:sz w:val="24"/>
          <w:szCs w:val="24"/>
        </w:rPr>
      </w:pPr>
    </w:p>
    <w:p w14:paraId="0F687D8D" w14:textId="68C23678" w:rsidR="002D3D22" w:rsidRPr="002D3D22" w:rsidRDefault="002D3D22" w:rsidP="002D3D22">
      <w:pPr>
        <w:pStyle w:val="AralkYok"/>
        <w:rPr>
          <w:b/>
          <w:bCs/>
          <w:sz w:val="24"/>
          <w:szCs w:val="24"/>
        </w:rPr>
      </w:pPr>
      <w:r w:rsidRPr="002D3D22">
        <w:rPr>
          <w:b/>
          <w:bCs/>
          <w:sz w:val="24"/>
          <w:szCs w:val="24"/>
        </w:rPr>
        <w:t>Konu:</w:t>
      </w:r>
    </w:p>
    <w:p w14:paraId="7A8A7E78" w14:textId="77777777" w:rsidR="002D3D22" w:rsidRPr="002D3D22" w:rsidRDefault="002D3D22" w:rsidP="002D3D22">
      <w:pPr>
        <w:pStyle w:val="AralkYok"/>
        <w:rPr>
          <w:sz w:val="24"/>
          <w:szCs w:val="24"/>
        </w:rPr>
      </w:pPr>
    </w:p>
    <w:p w14:paraId="7A70E263" w14:textId="0E061733" w:rsidR="002D3D22" w:rsidRPr="002D3D22" w:rsidRDefault="002D3D22" w:rsidP="002D3D22">
      <w:pPr>
        <w:pStyle w:val="AralkYok"/>
        <w:rPr>
          <w:sz w:val="24"/>
          <w:szCs w:val="24"/>
        </w:rPr>
      </w:pPr>
      <w:r w:rsidRPr="002D3D22">
        <w:rPr>
          <w:sz w:val="24"/>
          <w:szCs w:val="24"/>
        </w:rPr>
        <w:t xml:space="preserve">Ömer Dede, Kudüs'te yüzyıllardır açılmamış bir sırrın peşine düşer. Kadim düşmanı </w:t>
      </w:r>
      <w:proofErr w:type="spellStart"/>
      <w:r w:rsidRPr="002D3D22">
        <w:rPr>
          <w:sz w:val="24"/>
          <w:szCs w:val="24"/>
        </w:rPr>
        <w:t>Ethan</w:t>
      </w:r>
      <w:proofErr w:type="spellEnd"/>
      <w:r w:rsidRPr="002D3D22">
        <w:rPr>
          <w:sz w:val="24"/>
          <w:szCs w:val="24"/>
        </w:rPr>
        <w:t xml:space="preserve"> da aynı sırrın peşindedir ve Ömer Dede’yi adım adım takip eder. Ömer Dede’nin torunları Ali, Ayşe ve mahalleden arkadaşları </w:t>
      </w:r>
      <w:proofErr w:type="spellStart"/>
      <w:r w:rsidRPr="002D3D22">
        <w:rPr>
          <w:sz w:val="24"/>
          <w:szCs w:val="24"/>
        </w:rPr>
        <w:t>Anjelika</w:t>
      </w:r>
      <w:proofErr w:type="spellEnd"/>
      <w:r w:rsidRPr="002D3D22">
        <w:rPr>
          <w:sz w:val="24"/>
          <w:szCs w:val="24"/>
        </w:rPr>
        <w:t xml:space="preserve">, Hasan Naci ve Süleyman ile birlikte Kudüs sokaklarında karşılarına açılan bir kapıdan girdiklerinde kendilerini gizemli ve mistik bir yolculuğun içinde bulurlar. Bu yolculukta onlara Süleyman Peygamber’in yoldaşı </w:t>
      </w:r>
      <w:proofErr w:type="spellStart"/>
      <w:r w:rsidRPr="002D3D22">
        <w:rPr>
          <w:sz w:val="24"/>
          <w:szCs w:val="24"/>
        </w:rPr>
        <w:t>Hüdhüd’ün</w:t>
      </w:r>
      <w:proofErr w:type="spellEnd"/>
      <w:r w:rsidRPr="002D3D22">
        <w:rPr>
          <w:sz w:val="24"/>
          <w:szCs w:val="24"/>
        </w:rPr>
        <w:t xml:space="preserve"> torunu rehber olur. Ali, dedesinin verdiği görevi tamamlamaya çalışırken, Ayşe ise hep hayalini kurduğu masal kuşuyla tanışır.</w:t>
      </w:r>
    </w:p>
    <w:sectPr w:rsidR="002D3D22" w:rsidRPr="002D3D2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22"/>
    <w:rsid w:val="00180351"/>
    <w:rsid w:val="002C7157"/>
    <w:rsid w:val="002D3D22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48F6"/>
  <w15:chartTrackingRefBased/>
  <w15:docId w15:val="{0B801D46-28E3-4B39-AC35-E15D409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3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3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3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3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3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3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3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3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3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3D2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3D2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3D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3D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3D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3D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3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3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3D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3D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3D2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3D2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3D2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D3D2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D3D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2P1Qdk-U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2025-03-09T08:35:00Z</dcterms:created>
  <dcterms:modified xsi:type="dcterms:W3CDTF">2025-03-09T08:50:00Z</dcterms:modified>
</cp:coreProperties>
</file>