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6469" w14:textId="54D58051" w:rsidR="00BA5FC7" w:rsidRPr="00BA5FC7" w:rsidRDefault="00BA5FC7" w:rsidP="00BA5FC7">
      <w:pPr>
        <w:pStyle w:val="AralkYok"/>
        <w:rPr>
          <w:b/>
          <w:bCs/>
          <w:sz w:val="40"/>
          <w:szCs w:val="40"/>
        </w:rPr>
      </w:pPr>
      <w:r w:rsidRPr="00BA5FC7">
        <w:rPr>
          <w:b/>
          <w:bCs/>
          <w:sz w:val="40"/>
          <w:szCs w:val="40"/>
        </w:rPr>
        <w:t>Sihirli Annem: Hepimiz Biriz</w:t>
      </w:r>
      <w:r>
        <w:rPr>
          <w:b/>
          <w:bCs/>
          <w:sz w:val="40"/>
          <w:szCs w:val="40"/>
        </w:rPr>
        <w:t>,</w:t>
      </w:r>
      <w:r w:rsidRPr="00BA5FC7">
        <w:rPr>
          <w:b/>
          <w:bCs/>
          <w:sz w:val="40"/>
          <w:szCs w:val="40"/>
        </w:rPr>
        <w:t xml:space="preserve"> 30 Mayıs'ta Sinemalarda</w:t>
      </w:r>
    </w:p>
    <w:p w14:paraId="21985B54" w14:textId="77777777" w:rsidR="00BA5FC7" w:rsidRDefault="00BA5FC7" w:rsidP="00BA5FC7">
      <w:pPr>
        <w:pStyle w:val="AralkYok"/>
        <w:rPr>
          <w:b/>
          <w:bCs/>
          <w:sz w:val="24"/>
          <w:szCs w:val="24"/>
        </w:rPr>
      </w:pPr>
    </w:p>
    <w:p w14:paraId="5F80CBD1" w14:textId="68774E80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b/>
          <w:bCs/>
          <w:sz w:val="24"/>
          <w:szCs w:val="24"/>
        </w:rPr>
        <w:t>YOUTUBE FRAGMAN LİNK</w:t>
      </w:r>
      <w:r>
        <w:rPr>
          <w:sz w:val="24"/>
          <w:szCs w:val="24"/>
        </w:rPr>
        <w:t>:</w:t>
      </w:r>
      <w:r w:rsidRPr="00BA5FC7">
        <w:rPr>
          <w:sz w:val="24"/>
          <w:szCs w:val="24"/>
        </w:rPr>
        <w:t> </w:t>
      </w:r>
      <w:hyperlink r:id="rId4" w:tgtFrame="_blank" w:history="1">
        <w:r w:rsidRPr="00BA5FC7">
          <w:rPr>
            <w:rStyle w:val="Kpr"/>
            <w:sz w:val="24"/>
            <w:szCs w:val="24"/>
          </w:rPr>
          <w:t>https://www.youtube.com/watch?v=D_0HkTQqoOU</w:t>
        </w:r>
      </w:hyperlink>
    </w:p>
    <w:p w14:paraId="13A3E431" w14:textId="77777777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sz w:val="24"/>
          <w:szCs w:val="24"/>
        </w:rPr>
        <w:t> </w:t>
      </w:r>
    </w:p>
    <w:p w14:paraId="1175E75F" w14:textId="0D961D97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sz w:val="24"/>
          <w:szCs w:val="24"/>
        </w:rPr>
        <w:t xml:space="preserve">Sihirli Annem geri dönüyor, hem de tam kadroyla… Günlerden bir gün, periler aleminde ve Dünya’da her şey yolunda giderken Dudu’nun kardeşi </w:t>
      </w:r>
      <w:proofErr w:type="spellStart"/>
      <w:r w:rsidRPr="00BA5FC7">
        <w:rPr>
          <w:sz w:val="24"/>
          <w:szCs w:val="24"/>
        </w:rPr>
        <w:t>Gogo’nun</w:t>
      </w:r>
      <w:proofErr w:type="spellEnd"/>
      <w:r w:rsidRPr="00BA5FC7">
        <w:rPr>
          <w:sz w:val="24"/>
          <w:szCs w:val="24"/>
        </w:rPr>
        <w:t xml:space="preserve"> </w:t>
      </w:r>
      <w:proofErr w:type="spellStart"/>
      <w:r w:rsidRPr="00BA5FC7">
        <w:rPr>
          <w:sz w:val="24"/>
          <w:szCs w:val="24"/>
        </w:rPr>
        <w:t>Sihirsizler</w:t>
      </w:r>
      <w:proofErr w:type="spellEnd"/>
      <w:r w:rsidRPr="00BA5FC7">
        <w:rPr>
          <w:sz w:val="24"/>
          <w:szCs w:val="24"/>
        </w:rPr>
        <w:t xml:space="preserve"> Evinden çıkmasıyla ortalık karışır.  </w:t>
      </w:r>
      <w:r w:rsidR="00467AAC" w:rsidRPr="00467AAC">
        <w:rPr>
          <w:sz w:val="24"/>
          <w:szCs w:val="24"/>
        </w:rPr>
        <w:t xml:space="preserve">Elinden sihir güçleri alınan </w:t>
      </w:r>
      <w:proofErr w:type="spellStart"/>
      <w:r w:rsidR="00467AAC" w:rsidRPr="00467AAC">
        <w:rPr>
          <w:sz w:val="24"/>
          <w:szCs w:val="24"/>
        </w:rPr>
        <w:t>Gogo’nun</w:t>
      </w:r>
      <w:proofErr w:type="spellEnd"/>
      <w:r w:rsidR="00467AAC" w:rsidRPr="00467AAC">
        <w:rPr>
          <w:sz w:val="24"/>
          <w:szCs w:val="24"/>
        </w:rPr>
        <w:t xml:space="preserve"> tek bir amacı vardır, bütün periler alemini </w:t>
      </w:r>
      <w:proofErr w:type="spellStart"/>
      <w:r w:rsidR="00467AAC" w:rsidRPr="00467AAC">
        <w:rPr>
          <w:sz w:val="24"/>
          <w:szCs w:val="24"/>
        </w:rPr>
        <w:t>sihirsiz</w:t>
      </w:r>
      <w:proofErr w:type="spellEnd"/>
      <w:r w:rsidR="00467AAC" w:rsidRPr="00467AAC">
        <w:rPr>
          <w:sz w:val="24"/>
          <w:szCs w:val="24"/>
        </w:rPr>
        <w:t xml:space="preserve"> bırakmak. Dünya’da </w:t>
      </w:r>
      <w:r w:rsidRPr="00BA5FC7">
        <w:rPr>
          <w:sz w:val="24"/>
          <w:szCs w:val="24"/>
        </w:rPr>
        <w:t>işler yolunda giderken, Periler Alemi’ne beklenmedik bu ziyaret her iki tarafı da allak bullak ederken, perilerin ve fanilerin birlik olmasıyla çözülebilecek midir?</w:t>
      </w:r>
    </w:p>
    <w:p w14:paraId="7339EA7F" w14:textId="77777777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sz w:val="24"/>
          <w:szCs w:val="24"/>
        </w:rPr>
        <w:t> </w:t>
      </w:r>
    </w:p>
    <w:p w14:paraId="0FE5F2D1" w14:textId="7972C8ED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b/>
          <w:bCs/>
          <w:sz w:val="24"/>
          <w:szCs w:val="24"/>
        </w:rPr>
        <w:t>Yapımcı:</w:t>
      </w:r>
      <w:r w:rsidRPr="00BA5FC7">
        <w:rPr>
          <w:sz w:val="24"/>
          <w:szCs w:val="24"/>
        </w:rPr>
        <w:t> </w:t>
      </w:r>
      <w:proofErr w:type="spellStart"/>
      <w:r w:rsidRPr="00BA5FC7">
        <w:rPr>
          <w:sz w:val="24"/>
          <w:szCs w:val="24"/>
        </w:rPr>
        <w:t>Poll</w:t>
      </w:r>
      <w:proofErr w:type="spellEnd"/>
      <w:r w:rsidRPr="00BA5FC7">
        <w:rPr>
          <w:sz w:val="24"/>
          <w:szCs w:val="24"/>
        </w:rPr>
        <w:t xml:space="preserve"> </w:t>
      </w:r>
      <w:proofErr w:type="spellStart"/>
      <w:r w:rsidRPr="00BA5FC7">
        <w:rPr>
          <w:sz w:val="24"/>
          <w:szCs w:val="24"/>
        </w:rPr>
        <w:t>Films</w:t>
      </w:r>
      <w:proofErr w:type="spellEnd"/>
    </w:p>
    <w:p w14:paraId="03A0E5F7" w14:textId="396D7F2C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b/>
          <w:bCs/>
          <w:sz w:val="24"/>
          <w:szCs w:val="24"/>
        </w:rPr>
        <w:t>Türü:</w:t>
      </w:r>
      <w:r w:rsidRPr="00BA5FC7">
        <w:rPr>
          <w:sz w:val="24"/>
          <w:szCs w:val="24"/>
        </w:rPr>
        <w:t> Aile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Çocuk</w:t>
      </w:r>
    </w:p>
    <w:p w14:paraId="4EA2E462" w14:textId="49987BDD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b/>
          <w:bCs/>
          <w:sz w:val="24"/>
          <w:szCs w:val="24"/>
        </w:rPr>
        <w:t>Yapım Yılı:</w:t>
      </w:r>
      <w:r w:rsidRPr="00BA5FC7">
        <w:rPr>
          <w:sz w:val="24"/>
          <w:szCs w:val="24"/>
        </w:rPr>
        <w:t> 2025</w:t>
      </w:r>
    </w:p>
    <w:p w14:paraId="5A207185" w14:textId="20F356DC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b/>
          <w:bCs/>
          <w:sz w:val="24"/>
          <w:szCs w:val="24"/>
        </w:rPr>
        <w:t>Yönetmen:</w:t>
      </w:r>
      <w:r w:rsidRPr="00BA5FC7">
        <w:rPr>
          <w:sz w:val="24"/>
          <w:szCs w:val="24"/>
        </w:rPr>
        <w:t> Mustafa Kotan</w:t>
      </w:r>
    </w:p>
    <w:p w14:paraId="29AFE711" w14:textId="0C467BFC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b/>
          <w:bCs/>
          <w:sz w:val="24"/>
          <w:szCs w:val="24"/>
        </w:rPr>
        <w:t>Oyuncular:</w:t>
      </w:r>
      <w:r w:rsidRPr="00BA5FC7">
        <w:rPr>
          <w:sz w:val="24"/>
          <w:szCs w:val="24"/>
        </w:rPr>
        <w:t> İnci Türkay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Nevra Serezli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Şahap Sayılgan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Gül Onat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Zeynep Özkaya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</w:t>
      </w:r>
      <w:proofErr w:type="spellStart"/>
      <w:r w:rsidRPr="00BA5FC7">
        <w:rPr>
          <w:sz w:val="24"/>
          <w:szCs w:val="24"/>
        </w:rPr>
        <w:t>Tiraje</w:t>
      </w:r>
      <w:proofErr w:type="spellEnd"/>
      <w:r w:rsidRPr="00BA5FC7">
        <w:rPr>
          <w:sz w:val="24"/>
          <w:szCs w:val="24"/>
        </w:rPr>
        <w:t xml:space="preserve"> Başaran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Ayşen İnci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</w:t>
      </w:r>
      <w:proofErr w:type="spellStart"/>
      <w:r w:rsidRPr="00BA5FC7">
        <w:rPr>
          <w:sz w:val="24"/>
          <w:szCs w:val="24"/>
        </w:rPr>
        <w:t>Jess</w:t>
      </w:r>
      <w:proofErr w:type="spellEnd"/>
      <w:r w:rsidRPr="00BA5FC7">
        <w:rPr>
          <w:sz w:val="24"/>
          <w:szCs w:val="24"/>
        </w:rPr>
        <w:t xml:space="preserve"> </w:t>
      </w:r>
      <w:proofErr w:type="spellStart"/>
      <w:r w:rsidRPr="00BA5FC7">
        <w:rPr>
          <w:sz w:val="24"/>
          <w:szCs w:val="24"/>
        </w:rPr>
        <w:t>Molho</w:t>
      </w:r>
      <w:proofErr w:type="spellEnd"/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Buğra </w:t>
      </w:r>
      <w:proofErr w:type="spellStart"/>
      <w:r w:rsidRPr="00BA5FC7">
        <w:rPr>
          <w:sz w:val="24"/>
          <w:szCs w:val="24"/>
        </w:rPr>
        <w:t>Özmüldür</w:t>
      </w:r>
      <w:proofErr w:type="spellEnd"/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Gizem Güven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Jennifer Boyner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Süeda Çil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Gamze Karta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Derin Yağcı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Damla </w:t>
      </w:r>
      <w:proofErr w:type="spellStart"/>
      <w:r w:rsidRPr="00BA5FC7">
        <w:rPr>
          <w:sz w:val="24"/>
          <w:szCs w:val="24"/>
        </w:rPr>
        <w:t>Ersubaşı</w:t>
      </w:r>
      <w:proofErr w:type="spellEnd"/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Abdullah Burak Kaya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</w:t>
      </w:r>
      <w:proofErr w:type="spellStart"/>
      <w:r w:rsidRPr="00BA5FC7">
        <w:rPr>
          <w:sz w:val="24"/>
          <w:szCs w:val="24"/>
        </w:rPr>
        <w:t>Lena</w:t>
      </w:r>
      <w:proofErr w:type="spellEnd"/>
      <w:r w:rsidRPr="00BA5FC7">
        <w:rPr>
          <w:sz w:val="24"/>
          <w:szCs w:val="24"/>
        </w:rPr>
        <w:t xml:space="preserve"> Naz Kalaycı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Maya Başol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Kaan Akkaya</w:t>
      </w:r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Muhammed </w:t>
      </w:r>
      <w:proofErr w:type="spellStart"/>
      <w:r w:rsidRPr="00BA5FC7">
        <w:rPr>
          <w:sz w:val="24"/>
          <w:szCs w:val="24"/>
        </w:rPr>
        <w:t>Cangören</w:t>
      </w:r>
      <w:proofErr w:type="spellEnd"/>
      <w:r>
        <w:rPr>
          <w:sz w:val="24"/>
          <w:szCs w:val="24"/>
        </w:rPr>
        <w:t>,</w:t>
      </w:r>
      <w:r w:rsidRPr="00BA5FC7">
        <w:rPr>
          <w:sz w:val="24"/>
          <w:szCs w:val="24"/>
        </w:rPr>
        <w:t xml:space="preserve"> Evrim Akın</w:t>
      </w:r>
    </w:p>
    <w:p w14:paraId="5C40324B" w14:textId="26A79784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b/>
          <w:bCs/>
          <w:sz w:val="24"/>
          <w:szCs w:val="24"/>
        </w:rPr>
        <w:t>Senaryo:</w:t>
      </w:r>
      <w:r w:rsidRPr="00BA5FC7">
        <w:rPr>
          <w:sz w:val="24"/>
          <w:szCs w:val="24"/>
        </w:rPr>
        <w:t> Gamze Özer Arzu Yurtseven</w:t>
      </w:r>
    </w:p>
    <w:p w14:paraId="25D64D27" w14:textId="7D843283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b/>
          <w:bCs/>
          <w:sz w:val="24"/>
          <w:szCs w:val="24"/>
        </w:rPr>
        <w:t>Görüntü Yönetmeni: </w:t>
      </w:r>
      <w:r w:rsidRPr="00BA5FC7">
        <w:rPr>
          <w:sz w:val="24"/>
          <w:szCs w:val="24"/>
        </w:rPr>
        <w:t>Oktay Başpınar</w:t>
      </w:r>
    </w:p>
    <w:p w14:paraId="295A85D8" w14:textId="78DDF497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b/>
          <w:bCs/>
          <w:sz w:val="24"/>
          <w:szCs w:val="24"/>
        </w:rPr>
        <w:t>Müzik:</w:t>
      </w:r>
      <w:r w:rsidRPr="00BA5FC7">
        <w:rPr>
          <w:sz w:val="24"/>
          <w:szCs w:val="24"/>
        </w:rPr>
        <w:t> Ceyhun Çelikten</w:t>
      </w:r>
    </w:p>
    <w:p w14:paraId="3BF89760" w14:textId="77777777" w:rsidR="00BA5FC7" w:rsidRPr="00BA5FC7" w:rsidRDefault="00BA5FC7" w:rsidP="00BA5FC7">
      <w:pPr>
        <w:pStyle w:val="AralkYok"/>
        <w:rPr>
          <w:sz w:val="24"/>
          <w:szCs w:val="24"/>
        </w:rPr>
      </w:pPr>
    </w:p>
    <w:p w14:paraId="70072AF7" w14:textId="0A56B8B4" w:rsidR="00BA5FC7" w:rsidRPr="00BA5FC7" w:rsidRDefault="00BA5FC7" w:rsidP="00BA5FC7">
      <w:pPr>
        <w:pStyle w:val="AralkYok"/>
        <w:rPr>
          <w:b/>
          <w:bCs/>
          <w:sz w:val="24"/>
          <w:szCs w:val="24"/>
        </w:rPr>
      </w:pPr>
      <w:r w:rsidRPr="00BA5FC7">
        <w:rPr>
          <w:b/>
          <w:bCs/>
          <w:sz w:val="24"/>
          <w:szCs w:val="24"/>
        </w:rPr>
        <w:t>Mesut Çeşit</w:t>
      </w:r>
    </w:p>
    <w:p w14:paraId="5E0847BB" w14:textId="77777777" w:rsidR="00BA5FC7" w:rsidRPr="00BA5FC7" w:rsidRDefault="00BA5FC7" w:rsidP="00BA5FC7">
      <w:pPr>
        <w:pStyle w:val="AralkYok"/>
        <w:rPr>
          <w:b/>
          <w:bCs/>
          <w:sz w:val="24"/>
          <w:szCs w:val="24"/>
        </w:rPr>
      </w:pPr>
      <w:r w:rsidRPr="00BA5FC7">
        <w:rPr>
          <w:b/>
          <w:bCs/>
          <w:sz w:val="24"/>
          <w:szCs w:val="24"/>
        </w:rPr>
        <w:t xml:space="preserve">Analysis </w:t>
      </w:r>
      <w:proofErr w:type="spellStart"/>
      <w:r w:rsidRPr="00BA5FC7">
        <w:rPr>
          <w:b/>
          <w:bCs/>
          <w:sz w:val="24"/>
          <w:szCs w:val="24"/>
        </w:rPr>
        <w:t>and</w:t>
      </w:r>
      <w:proofErr w:type="spellEnd"/>
      <w:r w:rsidRPr="00BA5FC7">
        <w:rPr>
          <w:b/>
          <w:bCs/>
          <w:sz w:val="24"/>
          <w:szCs w:val="24"/>
        </w:rPr>
        <w:t xml:space="preserve"> </w:t>
      </w:r>
      <w:proofErr w:type="spellStart"/>
      <w:r w:rsidRPr="00BA5FC7">
        <w:rPr>
          <w:b/>
          <w:bCs/>
          <w:sz w:val="24"/>
          <w:szCs w:val="24"/>
        </w:rPr>
        <w:t>Reporting</w:t>
      </w:r>
      <w:proofErr w:type="spellEnd"/>
      <w:r w:rsidRPr="00BA5FC7">
        <w:rPr>
          <w:b/>
          <w:bCs/>
          <w:sz w:val="24"/>
          <w:szCs w:val="24"/>
        </w:rPr>
        <w:t xml:space="preserve"> </w:t>
      </w:r>
      <w:proofErr w:type="spellStart"/>
      <w:r w:rsidRPr="00BA5FC7">
        <w:rPr>
          <w:b/>
          <w:bCs/>
          <w:sz w:val="24"/>
          <w:szCs w:val="24"/>
        </w:rPr>
        <w:t>Senior</w:t>
      </w:r>
      <w:proofErr w:type="spellEnd"/>
      <w:r w:rsidRPr="00BA5FC7">
        <w:rPr>
          <w:b/>
          <w:bCs/>
          <w:sz w:val="24"/>
          <w:szCs w:val="24"/>
        </w:rPr>
        <w:t xml:space="preserve"> </w:t>
      </w:r>
      <w:proofErr w:type="spellStart"/>
      <w:r w:rsidRPr="00BA5FC7">
        <w:rPr>
          <w:b/>
          <w:bCs/>
          <w:sz w:val="24"/>
          <w:szCs w:val="24"/>
        </w:rPr>
        <w:t>Specialist</w:t>
      </w:r>
      <w:proofErr w:type="spellEnd"/>
    </w:p>
    <w:p w14:paraId="74E2B5C5" w14:textId="77777777" w:rsidR="00BA5FC7" w:rsidRPr="00BA5FC7" w:rsidRDefault="00BA5FC7" w:rsidP="00BA5FC7">
      <w:pPr>
        <w:pStyle w:val="AralkYok"/>
        <w:rPr>
          <w:sz w:val="24"/>
          <w:szCs w:val="24"/>
        </w:rPr>
      </w:pPr>
      <w:proofErr w:type="spellStart"/>
      <w:proofErr w:type="gramStart"/>
      <w:r w:rsidRPr="00BA5FC7">
        <w:rPr>
          <w:sz w:val="24"/>
          <w:szCs w:val="24"/>
        </w:rPr>
        <w:t>a.Dereboyu</w:t>
      </w:r>
      <w:proofErr w:type="spellEnd"/>
      <w:proofErr w:type="gramEnd"/>
      <w:r w:rsidRPr="00BA5FC7">
        <w:rPr>
          <w:sz w:val="24"/>
          <w:szCs w:val="24"/>
        </w:rPr>
        <w:t xml:space="preserve"> Cad. </w:t>
      </w:r>
      <w:proofErr w:type="spellStart"/>
      <w:r w:rsidRPr="00BA5FC7">
        <w:rPr>
          <w:sz w:val="24"/>
          <w:szCs w:val="24"/>
        </w:rPr>
        <w:t>Ambarlıdere</w:t>
      </w:r>
      <w:proofErr w:type="spellEnd"/>
      <w:r w:rsidRPr="00BA5FC7">
        <w:rPr>
          <w:sz w:val="24"/>
          <w:szCs w:val="24"/>
        </w:rPr>
        <w:t xml:space="preserve"> Yolu No:4 Kat:1 Ortaköy-Beşiktaş</w:t>
      </w:r>
    </w:p>
    <w:p w14:paraId="3864402D" w14:textId="77777777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sz w:val="24"/>
          <w:szCs w:val="24"/>
        </w:rPr>
        <w:t>t.0212 978 12 47</w:t>
      </w:r>
    </w:p>
    <w:p w14:paraId="78FED0B1" w14:textId="77777777" w:rsidR="00BA5FC7" w:rsidRPr="00BA5FC7" w:rsidRDefault="00BA5FC7" w:rsidP="00BA5FC7">
      <w:pPr>
        <w:pStyle w:val="AralkYok"/>
        <w:rPr>
          <w:sz w:val="24"/>
          <w:szCs w:val="24"/>
        </w:rPr>
      </w:pPr>
      <w:r w:rsidRPr="00BA5FC7">
        <w:rPr>
          <w:sz w:val="24"/>
          <w:szCs w:val="24"/>
        </w:rPr>
        <w:t>m.0538 360 41 30</w:t>
      </w:r>
    </w:p>
    <w:p w14:paraId="6D627C56" w14:textId="77777777" w:rsidR="00556779" w:rsidRPr="00BA5FC7" w:rsidRDefault="00556779" w:rsidP="00BA5FC7">
      <w:pPr>
        <w:pStyle w:val="AralkYok"/>
        <w:rPr>
          <w:sz w:val="24"/>
          <w:szCs w:val="24"/>
        </w:rPr>
      </w:pPr>
    </w:p>
    <w:sectPr w:rsidR="00556779" w:rsidRPr="00BA5FC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C7"/>
    <w:rsid w:val="00344D66"/>
    <w:rsid w:val="00467AAC"/>
    <w:rsid w:val="00556779"/>
    <w:rsid w:val="006F1939"/>
    <w:rsid w:val="007A5BFE"/>
    <w:rsid w:val="00B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614D"/>
  <w15:chartTrackingRefBased/>
  <w15:docId w15:val="{E702BCC4-67C2-4442-A1DF-5E7A425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5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5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5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5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5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5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5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5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5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5FC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5FC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5F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5F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5F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5F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5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5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5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5F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5F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5FC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5FC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5FC7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A5FC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5FC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A5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_0HkTQqo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2025-05-30T21:25:00Z</dcterms:created>
  <dcterms:modified xsi:type="dcterms:W3CDTF">2025-05-30T21:55:00Z</dcterms:modified>
</cp:coreProperties>
</file>