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EBA37" w14:textId="77777777" w:rsidR="008C47F1" w:rsidRDefault="008C47F1">
      <w:pPr>
        <w:rPr>
          <w:b/>
          <w:bCs/>
          <w:sz w:val="28"/>
          <w:szCs w:val="28"/>
          <w:highlight w:val="white"/>
        </w:rPr>
      </w:pPr>
    </w:p>
    <w:p w14:paraId="4DD205FB" w14:textId="77777777" w:rsidR="008C47F1" w:rsidRPr="006C0941" w:rsidRDefault="00000000">
      <w:pPr>
        <w:jc w:val="center"/>
        <w:rPr>
          <w:b/>
          <w:bCs/>
          <w:sz w:val="24"/>
          <w:szCs w:val="24"/>
        </w:rPr>
      </w:pPr>
      <w:r w:rsidRPr="006C0941">
        <w:rPr>
          <w:b/>
          <w:bCs/>
          <w:sz w:val="24"/>
          <w:szCs w:val="24"/>
        </w:rPr>
        <w:t xml:space="preserve">‘RUHLAR BÖLGESİ: ARAMIZDALAR’ </w:t>
      </w:r>
      <w:r w:rsidRPr="006C0941">
        <w:rPr>
          <w:b/>
          <w:bCs/>
          <w:sz w:val="24"/>
          <w:szCs w:val="24"/>
        </w:rPr>
        <w:br/>
        <w:t>(INSIDIOUS: OUT OF THE FURTHER)</w:t>
      </w:r>
    </w:p>
    <w:p w14:paraId="698214F6" w14:textId="77777777" w:rsidR="006C0941" w:rsidRPr="006C0941" w:rsidRDefault="006C0941">
      <w:pPr>
        <w:jc w:val="center"/>
        <w:rPr>
          <w:b/>
          <w:bCs/>
          <w:sz w:val="24"/>
          <w:szCs w:val="24"/>
        </w:rPr>
      </w:pPr>
    </w:p>
    <w:p w14:paraId="0D3C4C39" w14:textId="77777777" w:rsidR="008C47F1" w:rsidRPr="006C0941" w:rsidRDefault="00000000" w:rsidP="006C0941">
      <w:pPr>
        <w:pStyle w:val="AralkYok"/>
        <w:jc w:val="center"/>
        <w:rPr>
          <w:b/>
          <w:bCs/>
          <w:sz w:val="24"/>
          <w:szCs w:val="24"/>
        </w:rPr>
      </w:pPr>
      <w:r w:rsidRPr="006C0941">
        <w:rPr>
          <w:b/>
          <w:bCs/>
          <w:sz w:val="24"/>
          <w:szCs w:val="24"/>
        </w:rPr>
        <w:t xml:space="preserve">TME </w:t>
      </w:r>
      <w:proofErr w:type="spellStart"/>
      <w:r w:rsidRPr="006C0941">
        <w:rPr>
          <w:b/>
          <w:bCs/>
          <w:sz w:val="24"/>
          <w:szCs w:val="24"/>
        </w:rPr>
        <w:t>Films</w:t>
      </w:r>
      <w:proofErr w:type="spellEnd"/>
    </w:p>
    <w:p w14:paraId="5D44D89C" w14:textId="77777777" w:rsidR="008C47F1" w:rsidRDefault="00000000" w:rsidP="006C0941">
      <w:pPr>
        <w:pStyle w:val="AralkYok"/>
        <w:jc w:val="center"/>
        <w:rPr>
          <w:b/>
          <w:bCs/>
          <w:sz w:val="24"/>
          <w:szCs w:val="24"/>
        </w:rPr>
      </w:pPr>
      <w:r w:rsidRPr="006C0941">
        <w:rPr>
          <w:b/>
          <w:bCs/>
          <w:sz w:val="24"/>
          <w:szCs w:val="24"/>
        </w:rPr>
        <w:t>BASIN GÖSTERİMİ DAVETİ</w:t>
      </w:r>
    </w:p>
    <w:p w14:paraId="255553EC" w14:textId="77777777" w:rsidR="006C0941" w:rsidRPr="006C0941" w:rsidRDefault="006C0941" w:rsidP="006C0941">
      <w:pPr>
        <w:pStyle w:val="AralkYok"/>
        <w:jc w:val="center"/>
        <w:rPr>
          <w:b/>
          <w:bCs/>
          <w:sz w:val="24"/>
          <w:szCs w:val="24"/>
        </w:rPr>
      </w:pPr>
    </w:p>
    <w:p w14:paraId="0E42DF13" w14:textId="77777777" w:rsidR="008C47F1" w:rsidRDefault="00000000">
      <w:pPr>
        <w:rPr>
          <w:sz w:val="24"/>
          <w:szCs w:val="24"/>
        </w:rPr>
      </w:pPr>
      <w:r>
        <w:rPr>
          <w:b/>
          <w:bCs/>
          <w:sz w:val="24"/>
          <w:szCs w:val="24"/>
        </w:rPr>
        <w:t>Tarih</w:t>
      </w:r>
      <w:r>
        <w:rPr>
          <w:b/>
          <w:bCs/>
          <w:sz w:val="24"/>
          <w:szCs w:val="24"/>
        </w:rPr>
        <w:tab/>
      </w:r>
      <w:proofErr w:type="gramStart"/>
      <w:r>
        <w:rPr>
          <w:b/>
          <w:bCs/>
          <w:sz w:val="24"/>
          <w:szCs w:val="24"/>
        </w:rPr>
        <w:tab/>
        <w:t xml:space="preserve"> :</w:t>
      </w:r>
      <w:proofErr w:type="gramEnd"/>
      <w:r>
        <w:rPr>
          <w:b/>
          <w:bCs/>
          <w:sz w:val="24"/>
          <w:szCs w:val="24"/>
        </w:rPr>
        <w:t xml:space="preserve"> </w:t>
      </w:r>
      <w:r>
        <w:rPr>
          <w:sz w:val="24"/>
          <w:szCs w:val="24"/>
        </w:rPr>
        <w:t>18 Ağustos Salı</w:t>
      </w:r>
    </w:p>
    <w:p w14:paraId="3674A243" w14:textId="77777777" w:rsidR="008C47F1" w:rsidRDefault="00000000">
      <w:pPr>
        <w:rPr>
          <w:sz w:val="24"/>
          <w:szCs w:val="24"/>
        </w:rPr>
      </w:pPr>
      <w:r>
        <w:rPr>
          <w:b/>
          <w:bCs/>
          <w:sz w:val="24"/>
          <w:szCs w:val="24"/>
        </w:rPr>
        <w:t>İkram</w:t>
      </w:r>
      <w:r>
        <w:rPr>
          <w:b/>
          <w:bCs/>
          <w:sz w:val="24"/>
          <w:szCs w:val="24"/>
        </w:rPr>
        <w:tab/>
      </w:r>
      <w:proofErr w:type="gramStart"/>
      <w:r>
        <w:rPr>
          <w:b/>
          <w:bCs/>
          <w:sz w:val="24"/>
          <w:szCs w:val="24"/>
        </w:rPr>
        <w:tab/>
        <w:t xml:space="preserve"> :</w:t>
      </w:r>
      <w:proofErr w:type="gramEnd"/>
      <w:r>
        <w:rPr>
          <w:b/>
          <w:bCs/>
          <w:sz w:val="24"/>
          <w:szCs w:val="24"/>
        </w:rPr>
        <w:t xml:space="preserve"> </w:t>
      </w:r>
      <w:r>
        <w:rPr>
          <w:sz w:val="24"/>
          <w:szCs w:val="24"/>
        </w:rPr>
        <w:t xml:space="preserve">10.00 </w:t>
      </w:r>
    </w:p>
    <w:p w14:paraId="3381AD52" w14:textId="77777777" w:rsidR="008C47F1" w:rsidRDefault="00000000">
      <w:pPr>
        <w:rPr>
          <w:sz w:val="24"/>
          <w:szCs w:val="24"/>
        </w:rPr>
      </w:pPr>
      <w:r>
        <w:rPr>
          <w:b/>
          <w:bCs/>
          <w:sz w:val="24"/>
          <w:szCs w:val="24"/>
        </w:rPr>
        <w:t>İzleme</w:t>
      </w:r>
      <w:proofErr w:type="gramStart"/>
      <w:r>
        <w:rPr>
          <w:b/>
          <w:bCs/>
          <w:sz w:val="24"/>
          <w:szCs w:val="24"/>
        </w:rPr>
        <w:tab/>
        <w:t xml:space="preserve"> :</w:t>
      </w:r>
      <w:proofErr w:type="gramEnd"/>
      <w:r>
        <w:rPr>
          <w:b/>
          <w:bCs/>
          <w:sz w:val="24"/>
          <w:szCs w:val="24"/>
        </w:rPr>
        <w:t xml:space="preserve"> </w:t>
      </w:r>
      <w:r>
        <w:rPr>
          <w:sz w:val="24"/>
          <w:szCs w:val="24"/>
        </w:rPr>
        <w:t>10.30</w:t>
      </w:r>
    </w:p>
    <w:p w14:paraId="10E2F97C" w14:textId="77777777" w:rsidR="008C47F1" w:rsidRDefault="00000000">
      <w:pPr>
        <w:rPr>
          <w:color w:val="FF0000"/>
          <w:sz w:val="24"/>
          <w:szCs w:val="24"/>
        </w:rPr>
      </w:pPr>
      <w:r>
        <w:rPr>
          <w:b/>
          <w:bCs/>
          <w:sz w:val="24"/>
          <w:szCs w:val="24"/>
        </w:rPr>
        <w:t>Yer</w:t>
      </w:r>
      <w:r>
        <w:rPr>
          <w:b/>
          <w:bCs/>
          <w:sz w:val="24"/>
          <w:szCs w:val="24"/>
        </w:rPr>
        <w:tab/>
      </w:r>
      <w:proofErr w:type="gramStart"/>
      <w:r>
        <w:rPr>
          <w:b/>
          <w:bCs/>
          <w:sz w:val="24"/>
          <w:szCs w:val="24"/>
        </w:rPr>
        <w:tab/>
        <w:t xml:space="preserve"> :</w:t>
      </w:r>
      <w:proofErr w:type="gramEnd"/>
      <w:r>
        <w:rPr>
          <w:sz w:val="24"/>
          <w:szCs w:val="24"/>
        </w:rPr>
        <w:t xml:space="preserve"> </w:t>
      </w:r>
      <w:proofErr w:type="spellStart"/>
      <w:r>
        <w:rPr>
          <w:sz w:val="24"/>
          <w:szCs w:val="24"/>
        </w:rPr>
        <w:t>Paribu</w:t>
      </w:r>
      <w:proofErr w:type="spellEnd"/>
      <w:r>
        <w:rPr>
          <w:sz w:val="24"/>
          <w:szCs w:val="24"/>
        </w:rPr>
        <w:t xml:space="preserve"> </w:t>
      </w:r>
      <w:proofErr w:type="spellStart"/>
      <w:r>
        <w:rPr>
          <w:sz w:val="24"/>
          <w:szCs w:val="24"/>
        </w:rPr>
        <w:t>Cineverse</w:t>
      </w:r>
      <w:proofErr w:type="spellEnd"/>
      <w:r>
        <w:rPr>
          <w:sz w:val="24"/>
          <w:szCs w:val="24"/>
        </w:rPr>
        <w:t xml:space="preserve"> Kanyon Sinemaları</w:t>
      </w:r>
    </w:p>
    <w:p w14:paraId="6E89C397" w14:textId="77777777" w:rsidR="008C47F1" w:rsidRDefault="00000000">
      <w:pPr>
        <w:rPr>
          <w:sz w:val="24"/>
          <w:szCs w:val="24"/>
        </w:rPr>
      </w:pPr>
      <w:r>
        <w:rPr>
          <w:b/>
          <w:bCs/>
          <w:sz w:val="24"/>
          <w:szCs w:val="24"/>
        </w:rPr>
        <w:t xml:space="preserve">Filmin Süresi: </w:t>
      </w:r>
      <w:r>
        <w:rPr>
          <w:sz w:val="24"/>
          <w:szCs w:val="24"/>
        </w:rPr>
        <w:t>106 dakika</w:t>
      </w:r>
    </w:p>
    <w:p w14:paraId="362164E1" w14:textId="77777777" w:rsidR="008C47F1" w:rsidRDefault="008C47F1">
      <w:pPr>
        <w:rPr>
          <w:sz w:val="24"/>
          <w:szCs w:val="24"/>
        </w:rPr>
      </w:pPr>
    </w:p>
    <w:p w14:paraId="6E9B0857" w14:textId="77777777" w:rsidR="006C0941" w:rsidRPr="006C0941" w:rsidRDefault="00000000" w:rsidP="006C0941">
      <w:pPr>
        <w:rPr>
          <w:color w:val="0070C0"/>
          <w:sz w:val="24"/>
          <w:szCs w:val="24"/>
        </w:rPr>
      </w:pPr>
      <w:r w:rsidRPr="006C0941">
        <w:rPr>
          <w:b/>
          <w:bCs/>
          <w:sz w:val="24"/>
          <w:szCs w:val="24"/>
        </w:rPr>
        <w:t xml:space="preserve">Fragman: </w:t>
      </w:r>
      <w:hyperlink r:id="rId6" w:history="1">
        <w:r w:rsidR="006C0941" w:rsidRPr="006C0941">
          <w:rPr>
            <w:rStyle w:val="Kpr"/>
            <w:color w:val="0070C0"/>
            <w:sz w:val="24"/>
            <w:szCs w:val="24"/>
          </w:rPr>
          <w:t>https://www.youtube.com/watch?v=rZ8_pqxcXQE</w:t>
        </w:r>
      </w:hyperlink>
      <w:r w:rsidR="006C0941" w:rsidRPr="006C0941">
        <w:rPr>
          <w:color w:val="0070C0"/>
          <w:sz w:val="24"/>
          <w:szCs w:val="24"/>
        </w:rPr>
        <w:t xml:space="preserve"> </w:t>
      </w:r>
    </w:p>
    <w:p w14:paraId="152848EB" w14:textId="77777777" w:rsidR="006C0941" w:rsidRPr="006C0941" w:rsidRDefault="006C0941" w:rsidP="006C0941">
      <w:pPr>
        <w:rPr>
          <w:color w:val="0070C0"/>
        </w:rPr>
      </w:pPr>
    </w:p>
    <w:p w14:paraId="18130E37" w14:textId="4C9BEEE3" w:rsidR="008C47F1" w:rsidRDefault="00000000" w:rsidP="006C0941">
      <w:pPr>
        <w:rPr>
          <w:sz w:val="24"/>
          <w:szCs w:val="24"/>
        </w:rPr>
      </w:pPr>
      <w:r>
        <w:rPr>
          <w:sz w:val="24"/>
          <w:szCs w:val="24"/>
        </w:rPr>
        <w:t xml:space="preserve">Dünya çapında geniş bir hayran kitlesine sahip </w:t>
      </w:r>
      <w:proofErr w:type="spellStart"/>
      <w:r>
        <w:rPr>
          <w:sz w:val="24"/>
          <w:szCs w:val="24"/>
        </w:rPr>
        <w:t>Insidious</w:t>
      </w:r>
      <w:proofErr w:type="spellEnd"/>
      <w:r>
        <w:rPr>
          <w:sz w:val="24"/>
          <w:szCs w:val="24"/>
        </w:rPr>
        <w:t xml:space="preserve"> evreni, kuralları kökünden sarsacak yepyeni bir kabusla dönüyor. Serinin merakla beklenen yeni filmi ‘Ruhlar Bölgesi: </w:t>
      </w:r>
      <w:proofErr w:type="spellStart"/>
      <w:r>
        <w:rPr>
          <w:sz w:val="24"/>
          <w:szCs w:val="24"/>
        </w:rPr>
        <w:t>Aramızdalar’dan</w:t>
      </w:r>
      <w:proofErr w:type="spellEnd"/>
      <w:r>
        <w:rPr>
          <w:sz w:val="24"/>
          <w:szCs w:val="24"/>
        </w:rPr>
        <w:t xml:space="preserve"> (</w:t>
      </w:r>
      <w:proofErr w:type="spellStart"/>
      <w:r>
        <w:rPr>
          <w:sz w:val="24"/>
          <w:szCs w:val="24"/>
        </w:rPr>
        <w:t>Insidious</w:t>
      </w:r>
      <w:proofErr w:type="spellEnd"/>
      <w:r>
        <w:rPr>
          <w:sz w:val="24"/>
          <w:szCs w:val="24"/>
        </w:rPr>
        <w:t xml:space="preserve">: </w:t>
      </w:r>
      <w:proofErr w:type="spellStart"/>
      <w:r>
        <w:rPr>
          <w:sz w:val="24"/>
          <w:szCs w:val="24"/>
        </w:rPr>
        <w:t>Out</w:t>
      </w:r>
      <w:proofErr w:type="spellEnd"/>
      <w:r>
        <w:rPr>
          <w:sz w:val="24"/>
          <w:szCs w:val="24"/>
        </w:rPr>
        <w:t xml:space="preserve"> of </w:t>
      </w:r>
      <w:proofErr w:type="spellStart"/>
      <w:r>
        <w:rPr>
          <w:sz w:val="24"/>
          <w:szCs w:val="24"/>
        </w:rPr>
        <w:t>the</w:t>
      </w:r>
      <w:proofErr w:type="spellEnd"/>
      <w:r>
        <w:rPr>
          <w:sz w:val="24"/>
          <w:szCs w:val="24"/>
        </w:rPr>
        <w:t xml:space="preserve"> </w:t>
      </w:r>
      <w:proofErr w:type="spellStart"/>
      <w:r>
        <w:rPr>
          <w:sz w:val="24"/>
          <w:szCs w:val="24"/>
        </w:rPr>
        <w:t>Further</w:t>
      </w:r>
      <w:proofErr w:type="spellEnd"/>
      <w:r>
        <w:rPr>
          <w:sz w:val="24"/>
          <w:szCs w:val="24"/>
        </w:rPr>
        <w:t xml:space="preserve">) 21 Ağustos'ta TME </w:t>
      </w:r>
      <w:proofErr w:type="spellStart"/>
      <w:r>
        <w:rPr>
          <w:sz w:val="24"/>
          <w:szCs w:val="24"/>
        </w:rPr>
        <w:t>Films</w:t>
      </w:r>
      <w:proofErr w:type="spellEnd"/>
      <w:r>
        <w:rPr>
          <w:sz w:val="24"/>
          <w:szCs w:val="24"/>
        </w:rPr>
        <w:t xml:space="preserve"> dağıtımıyla vizyona girecek. Filmin 18 Ağustos Salı günü saat 10.30’da </w:t>
      </w:r>
      <w:proofErr w:type="spellStart"/>
      <w:r>
        <w:rPr>
          <w:sz w:val="24"/>
          <w:szCs w:val="24"/>
        </w:rPr>
        <w:t>Paribu</w:t>
      </w:r>
      <w:proofErr w:type="spellEnd"/>
      <w:r>
        <w:rPr>
          <w:sz w:val="24"/>
          <w:szCs w:val="24"/>
        </w:rPr>
        <w:t xml:space="preserve"> </w:t>
      </w:r>
      <w:proofErr w:type="spellStart"/>
      <w:r>
        <w:rPr>
          <w:sz w:val="24"/>
          <w:szCs w:val="24"/>
        </w:rPr>
        <w:t>Cineverse</w:t>
      </w:r>
      <w:proofErr w:type="spellEnd"/>
      <w:r>
        <w:rPr>
          <w:sz w:val="24"/>
          <w:szCs w:val="24"/>
        </w:rPr>
        <w:t xml:space="preserve"> Kanyon Sinemaları'nda gerçekleştirilecek basın gösteriminde sizleri aramızda görmekten mutluluk duyarız.</w:t>
      </w:r>
    </w:p>
    <w:p w14:paraId="2E150D14" w14:textId="77777777" w:rsidR="008C47F1" w:rsidRDefault="00000000">
      <w:pPr>
        <w:shd w:val="clear" w:color="auto" w:fill="FFFFFF"/>
        <w:spacing w:before="240" w:after="240" w:line="288" w:lineRule="auto"/>
        <w:jc w:val="center"/>
        <w:rPr>
          <w:b/>
          <w:bCs/>
          <w:sz w:val="24"/>
          <w:szCs w:val="24"/>
        </w:rPr>
      </w:pPr>
      <w:r>
        <w:rPr>
          <w:b/>
          <w:bCs/>
          <w:sz w:val="24"/>
          <w:szCs w:val="24"/>
        </w:rPr>
        <w:t>İblislerin Yeni Oyun Alanı Gerçek Dünya!</w:t>
      </w:r>
    </w:p>
    <w:p w14:paraId="78A37B79" w14:textId="77777777" w:rsidR="008C47F1" w:rsidRDefault="00000000">
      <w:pPr>
        <w:shd w:val="clear" w:color="auto" w:fill="FFFFFF"/>
        <w:spacing w:before="240" w:after="240"/>
        <w:rPr>
          <w:sz w:val="24"/>
          <w:szCs w:val="24"/>
        </w:rPr>
      </w:pPr>
      <w:r>
        <w:rPr>
          <w:sz w:val="24"/>
          <w:szCs w:val="24"/>
        </w:rPr>
        <w:t xml:space="preserve">Amelia Eve, doğup büyüdüğü evde kızını yetiştiren genç bir anne olan </w:t>
      </w:r>
      <w:proofErr w:type="spellStart"/>
      <w:r>
        <w:rPr>
          <w:sz w:val="24"/>
          <w:szCs w:val="24"/>
        </w:rPr>
        <w:t>Gemma</w:t>
      </w:r>
      <w:proofErr w:type="spellEnd"/>
      <w:r>
        <w:rPr>
          <w:sz w:val="24"/>
          <w:szCs w:val="24"/>
        </w:rPr>
        <w:t xml:space="preserve"> rolüyle seyirci karşısına çıkıyor. </w:t>
      </w:r>
      <w:proofErr w:type="spellStart"/>
      <w:r>
        <w:rPr>
          <w:sz w:val="24"/>
          <w:szCs w:val="24"/>
        </w:rPr>
        <w:t>Gemma</w:t>
      </w:r>
      <w:proofErr w:type="spellEnd"/>
      <w:r>
        <w:rPr>
          <w:sz w:val="24"/>
          <w:szCs w:val="24"/>
        </w:rPr>
        <w:t xml:space="preserve">, </w:t>
      </w:r>
      <w:proofErr w:type="spellStart"/>
      <w:r>
        <w:rPr>
          <w:sz w:val="24"/>
          <w:szCs w:val="24"/>
        </w:rPr>
        <w:t>Insidious</w:t>
      </w:r>
      <w:proofErr w:type="spellEnd"/>
      <w:r>
        <w:rPr>
          <w:sz w:val="24"/>
          <w:szCs w:val="24"/>
        </w:rPr>
        <w:t xml:space="preserve"> evreninin kalbindeki kayıp ruhların araf alemine uzandığını keşfettiğinde hayatı altüst olur. Kötücül bir güç peşine düştüğünde ise </w:t>
      </w:r>
      <w:proofErr w:type="spellStart"/>
      <w:r>
        <w:rPr>
          <w:sz w:val="24"/>
          <w:szCs w:val="24"/>
        </w:rPr>
        <w:t>Gemma</w:t>
      </w:r>
      <w:proofErr w:type="spellEnd"/>
      <w:r>
        <w:rPr>
          <w:sz w:val="24"/>
          <w:szCs w:val="24"/>
        </w:rPr>
        <w:t xml:space="preserve"> dengeleri tamamen değiştiren bir yeteneğe sahip olduğunu anlar: O sadece </w:t>
      </w:r>
      <w:proofErr w:type="spellStart"/>
      <w:r>
        <w:rPr>
          <w:sz w:val="24"/>
          <w:szCs w:val="24"/>
        </w:rPr>
        <w:t>The</w:t>
      </w:r>
      <w:proofErr w:type="spellEnd"/>
      <w:r>
        <w:rPr>
          <w:sz w:val="24"/>
          <w:szCs w:val="24"/>
        </w:rPr>
        <w:t xml:space="preserve"> </w:t>
      </w:r>
      <w:proofErr w:type="spellStart"/>
      <w:r>
        <w:rPr>
          <w:sz w:val="24"/>
          <w:szCs w:val="24"/>
        </w:rPr>
        <w:t>Further’a</w:t>
      </w:r>
      <w:proofErr w:type="spellEnd"/>
      <w:r>
        <w:rPr>
          <w:sz w:val="24"/>
          <w:szCs w:val="24"/>
        </w:rPr>
        <w:t xml:space="preserve"> adım atmakla kalmaz, orada hapsolanları gerçek dünyaya geri getirebilir. İblisler bu gücün farkına vardığında olayların seyri tamamen değişir ve dünya onların korkunç oyun alanı haline gelir. İblislerin doğrudan insanlığı hedef aldığı bu süreçte serinin efsanevi ismi Lin </w:t>
      </w:r>
      <w:proofErr w:type="spellStart"/>
      <w:r>
        <w:rPr>
          <w:sz w:val="24"/>
          <w:szCs w:val="24"/>
        </w:rPr>
        <w:t>Shaye</w:t>
      </w:r>
      <w:proofErr w:type="spellEnd"/>
      <w:r>
        <w:rPr>
          <w:sz w:val="24"/>
          <w:szCs w:val="24"/>
        </w:rPr>
        <w:t xml:space="preserve">, </w:t>
      </w:r>
      <w:proofErr w:type="spellStart"/>
      <w:r>
        <w:rPr>
          <w:sz w:val="24"/>
          <w:szCs w:val="24"/>
        </w:rPr>
        <w:t>Elise</w:t>
      </w:r>
      <w:proofErr w:type="spellEnd"/>
      <w:r>
        <w:rPr>
          <w:sz w:val="24"/>
          <w:szCs w:val="24"/>
        </w:rPr>
        <w:t xml:space="preserve"> </w:t>
      </w:r>
      <w:proofErr w:type="spellStart"/>
      <w:r>
        <w:rPr>
          <w:sz w:val="24"/>
          <w:szCs w:val="24"/>
        </w:rPr>
        <w:t>Rainier</w:t>
      </w:r>
      <w:proofErr w:type="spellEnd"/>
      <w:r>
        <w:rPr>
          <w:sz w:val="24"/>
          <w:szCs w:val="24"/>
        </w:rPr>
        <w:t xml:space="preserve"> rolündeki ikonik performansıyla yeniden sinemaseverlerle buluşacak.</w:t>
      </w:r>
    </w:p>
    <w:p w14:paraId="32C4CE8A" w14:textId="77777777" w:rsidR="008C47F1" w:rsidRDefault="00000000">
      <w:pPr>
        <w:spacing w:before="240" w:after="240"/>
        <w:rPr>
          <w:b/>
          <w:bCs/>
          <w:sz w:val="24"/>
          <w:szCs w:val="24"/>
        </w:rPr>
      </w:pPr>
      <w:r>
        <w:rPr>
          <w:b/>
          <w:bCs/>
          <w:color w:val="222222"/>
          <w:sz w:val="24"/>
          <w:szCs w:val="24"/>
          <w:highlight w:val="white"/>
        </w:rPr>
        <w:t xml:space="preserve">Katılım durumunuzu </w:t>
      </w:r>
      <w:r w:rsidRPr="006C0941">
        <w:rPr>
          <w:b/>
          <w:bCs/>
          <w:color w:val="0070C0"/>
          <w:sz w:val="24"/>
          <w:szCs w:val="24"/>
          <w:highlight w:val="white"/>
        </w:rPr>
        <w:t xml:space="preserve">pprmedya@pprmedya.com </w:t>
      </w:r>
      <w:r>
        <w:rPr>
          <w:b/>
          <w:bCs/>
          <w:color w:val="222222"/>
          <w:sz w:val="24"/>
          <w:szCs w:val="24"/>
          <w:highlight w:val="white"/>
        </w:rPr>
        <w:t>adresine lütfen bildiriniz.</w:t>
      </w:r>
    </w:p>
    <w:p w14:paraId="43344818" w14:textId="77777777" w:rsidR="008C47F1" w:rsidRDefault="008C47F1">
      <w:pPr>
        <w:spacing w:after="240"/>
        <w:rPr>
          <w:b/>
          <w:bCs/>
          <w:sz w:val="24"/>
          <w:szCs w:val="24"/>
        </w:rPr>
      </w:pPr>
    </w:p>
    <w:sectPr w:rsidR="008C47F1">
      <w:headerReference w:type="default" r:id="rId7"/>
      <w:footerReference w:type="default" r:id="rId8"/>
      <w:headerReference w:type="first" r:id="rId9"/>
      <w:footerReference w:type="first" r:id="rId10"/>
      <w:pgSz w:w="12240" w:h="15840"/>
      <w:pgMar w:top="1797" w:right="1134" w:bottom="765"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83383" w14:textId="77777777" w:rsidR="004938D6" w:rsidRDefault="004938D6">
      <w:r>
        <w:separator/>
      </w:r>
    </w:p>
  </w:endnote>
  <w:endnote w:type="continuationSeparator" w:id="0">
    <w:p w14:paraId="6450BD08" w14:textId="77777777" w:rsidR="004938D6" w:rsidRDefault="00493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468A6D1-8369-4D44-85C1-0BF333456113}"/>
  </w:font>
  <w:font w:name="Calibri">
    <w:panose1 w:val="020F0502020204030204"/>
    <w:charset w:val="00"/>
    <w:family w:val="swiss"/>
    <w:pitch w:val="variable"/>
    <w:sig w:usb0="E4002EFF" w:usb1="C200247B" w:usb2="00000009" w:usb3="00000000" w:csb0="000001FF" w:csb1="00000000"/>
    <w:embedRegular r:id="rId2" w:fontKey="{04075F06-7828-4C68-A8C8-D939244C8481}"/>
  </w:font>
  <w:font w:name="Cambria">
    <w:panose1 w:val="02040503050406030204"/>
    <w:charset w:val="00"/>
    <w:family w:val="roman"/>
    <w:pitch w:val="variable"/>
    <w:sig w:usb0="E00006FF" w:usb1="420024FF" w:usb2="02000000" w:usb3="00000000" w:csb0="0000019F" w:csb1="00000000"/>
    <w:embedRegular r:id="rId3" w:fontKey="{18F2D48F-E430-4557-B628-FC2C0D80B1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B40D" w14:textId="77777777" w:rsidR="008C47F1" w:rsidRDefault="00000000">
    <w:pPr>
      <w:pBdr>
        <w:top w:val="nil"/>
        <w:left w:val="nil"/>
        <w:bottom w:val="nil"/>
        <w:right w:val="nil"/>
        <w:between w:val="nil"/>
      </w:pBdr>
      <w:tabs>
        <w:tab w:val="center" w:pos="4153"/>
        <w:tab w:val="right" w:pos="8306"/>
      </w:tabs>
      <w:rPr>
        <w:sz w:val="16"/>
        <w:szCs w:val="16"/>
      </w:rPr>
    </w:pPr>
    <w:r>
      <w:rPr>
        <w:color w:val="595959"/>
        <w:sz w:val="16"/>
        <w:szCs w:val="16"/>
      </w:rPr>
      <w:t xml:space="preserve">                                                                           </w:t>
    </w:r>
    <w:r>
      <w:rPr>
        <w:b/>
        <w:bCs/>
        <w:color w:val="595959"/>
        <w:sz w:val="16"/>
        <w:szCs w:val="16"/>
      </w:rPr>
      <w:t xml:space="preserve">      </w:t>
    </w:r>
    <w:r>
      <w:rPr>
        <w:color w:val="595959"/>
        <w:sz w:val="16"/>
        <w:szCs w:val="16"/>
      </w:rPr>
      <w:t>PPR Medya ve İletişim Anonim Şirketi</w:t>
    </w:r>
  </w:p>
  <w:p w14:paraId="5EAC56A0" w14:textId="77777777" w:rsidR="008C47F1" w:rsidRDefault="00000000">
    <w:pPr>
      <w:pBdr>
        <w:top w:val="nil"/>
        <w:left w:val="nil"/>
        <w:bottom w:val="nil"/>
        <w:right w:val="nil"/>
        <w:between w:val="nil"/>
      </w:pBdr>
      <w:tabs>
        <w:tab w:val="center" w:pos="4153"/>
        <w:tab w:val="right" w:pos="8306"/>
      </w:tabs>
      <w:jc w:val="center"/>
      <w:rPr>
        <w:color w:val="595959"/>
        <w:sz w:val="16"/>
        <w:szCs w:val="16"/>
      </w:rPr>
    </w:pPr>
    <w:hyperlink r:id="rId1">
      <w:r>
        <w:rPr>
          <w:color w:val="595959"/>
          <w:sz w:val="16"/>
          <w:szCs w:val="16"/>
        </w:rPr>
        <w:t>ppr</w:t>
      </w:r>
    </w:hyperlink>
    <w:hyperlink r:id="rId2">
      <w:r>
        <w:rPr>
          <w:color w:val="595959"/>
          <w:sz w:val="16"/>
          <w:szCs w:val="16"/>
        </w:rPr>
        <w:t>@</w:t>
      </w:r>
    </w:hyperlink>
    <w:hyperlink r:id="rId3">
      <w:r>
        <w:rPr>
          <w:color w:val="595959"/>
          <w:sz w:val="16"/>
          <w:szCs w:val="16"/>
        </w:rPr>
        <w:t>ppr</w:t>
      </w:r>
    </w:hyperlink>
    <w:hyperlink r:id="rId4">
      <w:r>
        <w:rPr>
          <w:color w:val="595959"/>
          <w:sz w:val="16"/>
          <w:szCs w:val="16"/>
        </w:rPr>
        <w:t>.</w:t>
      </w:r>
    </w:hyperlink>
    <w:hyperlink r:id="rId5">
      <w:r>
        <w:rPr>
          <w:color w:val="595959"/>
          <w:sz w:val="16"/>
          <w:szCs w:val="16"/>
        </w:rPr>
        <w:t>com</w:t>
      </w:r>
    </w:hyperlink>
    <w:hyperlink r:id="rId6">
      <w:r>
        <w:rPr>
          <w:color w:val="595959"/>
          <w:sz w:val="16"/>
          <w:szCs w:val="16"/>
        </w:rPr>
        <w:t>.</w:t>
      </w:r>
    </w:hyperlink>
    <w:r>
      <w:rPr>
        <w:color w:val="595959"/>
        <w:sz w:val="16"/>
        <w:szCs w:val="16"/>
      </w:rPr>
      <w:t>tr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993EA" w14:textId="77777777" w:rsidR="008C47F1" w:rsidRDefault="008C47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D066D" w14:textId="77777777" w:rsidR="004938D6" w:rsidRDefault="004938D6">
      <w:r>
        <w:separator/>
      </w:r>
    </w:p>
  </w:footnote>
  <w:footnote w:type="continuationSeparator" w:id="0">
    <w:p w14:paraId="493B4A79" w14:textId="77777777" w:rsidR="004938D6" w:rsidRDefault="00493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DEE26" w14:textId="77777777" w:rsidR="008C47F1" w:rsidRDefault="00000000">
    <w:pPr>
      <w:pBdr>
        <w:top w:val="none" w:sz="0" w:space="0" w:color="000000"/>
        <w:left w:val="none" w:sz="0" w:space="0" w:color="000000"/>
        <w:bottom w:val="single" w:sz="4" w:space="1" w:color="000000"/>
        <w:right w:val="none" w:sz="0" w:space="0" w:color="000000"/>
        <w:between w:val="nil"/>
      </w:pBdr>
      <w:tabs>
        <w:tab w:val="center" w:pos="4153"/>
        <w:tab w:val="right" w:pos="8306"/>
      </w:tabs>
      <w:rPr>
        <w:color w:val="000000"/>
      </w:rPr>
    </w:pPr>
    <w:r>
      <w:rPr>
        <w:noProof/>
        <w:color w:val="000000"/>
      </w:rPr>
      <w:drawing>
        <wp:inline distT="0" distB="0" distL="114300" distR="114300" wp14:anchorId="073C7E50" wp14:editId="36C67D35">
          <wp:extent cx="1028700" cy="10191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463" b="463"/>
                  <a:stretch>
                    <a:fillRect/>
                  </a:stretch>
                </pic:blipFill>
                <pic:spPr>
                  <a:xfrm>
                    <a:off x="0" y="0"/>
                    <a:ext cx="1028700" cy="1019175"/>
                  </a:xfrm>
                  <a:prstGeom prst="rect">
                    <a:avLst/>
                  </a:prstGeom>
                  <a:ln/>
                </pic:spPr>
              </pic:pic>
            </a:graphicData>
          </a:graphic>
        </wp:inline>
      </w:drawing>
    </w:r>
    <w:r>
      <w:rPr>
        <w:color w:val="00000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FE44" w14:textId="77777777" w:rsidR="008C47F1" w:rsidRDefault="008C47F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1"/>
    <w:rsid w:val="004938D6"/>
    <w:rsid w:val="006C0941"/>
    <w:rsid w:val="008C47F1"/>
    <w:rsid w:val="00CC50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C517E"/>
  <w15:docId w15:val="{E303FB15-E37A-4013-8632-C63934E59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AralkYok">
    <w:name w:val="No Spacing"/>
    <w:uiPriority w:val="1"/>
    <w:qFormat/>
    <w:rsid w:val="006C0941"/>
  </w:style>
  <w:style w:type="character" w:styleId="Kpr">
    <w:name w:val="Hyperlink"/>
    <w:basedOn w:val="VarsaylanParagrafYazTipi"/>
    <w:uiPriority w:val="99"/>
    <w:unhideWhenUsed/>
    <w:rsid w:val="006C0941"/>
    <w:rPr>
      <w:color w:val="0000FF" w:themeColor="hyperlink"/>
      <w:u w:val="single"/>
    </w:rPr>
  </w:style>
  <w:style w:type="character" w:styleId="zmlenmeyenBahsetme">
    <w:name w:val="Unresolved Mention"/>
    <w:basedOn w:val="VarsaylanParagrafYazTipi"/>
    <w:uiPriority w:val="99"/>
    <w:semiHidden/>
    <w:unhideWhenUsed/>
    <w:rsid w:val="006C0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rZ8_pqxcXQ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3" Type="http://schemas.openxmlformats.org/officeDocument/2006/relationships/hyperlink" Target="mailto:PPR@PPR.COM.TR" TargetMode="External"/><Relationship Id="rId2" Type="http://schemas.openxmlformats.org/officeDocument/2006/relationships/hyperlink" Target="mailto:PPR@PPR.COM.TR" TargetMode="External"/><Relationship Id="rId1" Type="http://schemas.openxmlformats.org/officeDocument/2006/relationships/hyperlink" Target="mailto:PPR@PPR.COM.TR" TargetMode="External"/><Relationship Id="rId6" Type="http://schemas.openxmlformats.org/officeDocument/2006/relationships/hyperlink" Target="mailto:PPR@PPR.COM.TR" TargetMode="External"/><Relationship Id="rId5" Type="http://schemas.openxmlformats.org/officeDocument/2006/relationships/hyperlink" Target="mailto:PPR@PPR.COM.TR" TargetMode="External"/><Relationship Id="rId4" Type="http://schemas.openxmlformats.org/officeDocument/2006/relationships/hyperlink" Target="mailto:PPR@PP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239</Words>
  <Characters>1366</Characters>
  <Application>Microsoft Office Word</Application>
  <DocSecurity>0</DocSecurity>
  <Lines>11</Lines>
  <Paragraphs>3</Paragraphs>
  <ScaleCrop>false</ScaleCrop>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Sadi Cilingir</cp:lastModifiedBy>
  <cp:revision>2</cp:revision>
  <dcterms:created xsi:type="dcterms:W3CDTF">2026-08-17T18:43:00Z</dcterms:created>
  <dcterms:modified xsi:type="dcterms:W3CDTF">2026-08-17T18:45:00Z</dcterms:modified>
</cp:coreProperties>
</file>