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58CE" w14:textId="1F96E9EC" w:rsidR="00E4181D" w:rsidRPr="00EA0D5C" w:rsidRDefault="00F679F4" w:rsidP="00706BCD">
      <w:pPr>
        <w:spacing w:line="360" w:lineRule="auto"/>
        <w:rPr>
          <w:rFonts w:ascii="Segoe UI" w:hAnsi="Segoe UI" w:cs="Segoe UI"/>
          <w:b/>
          <w:sz w:val="20"/>
        </w:rPr>
      </w:pPr>
      <w:r w:rsidRPr="00EA0D5C">
        <w:rPr>
          <w:rFonts w:ascii="Segoe UI" w:hAnsi="Segoe UI" w:cs="Segoe UI"/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 wp14:anchorId="55E73925" wp14:editId="22881723">
            <wp:simplePos x="0" y="0"/>
            <wp:positionH relativeFrom="column">
              <wp:posOffset>4834255</wp:posOffset>
            </wp:positionH>
            <wp:positionV relativeFrom="page">
              <wp:posOffset>95250</wp:posOffset>
            </wp:positionV>
            <wp:extent cx="1704975" cy="937260"/>
            <wp:effectExtent l="0" t="0" r="9525" b="0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D9D6B" w14:textId="08C4F520" w:rsidR="00DF4976" w:rsidRPr="001A6A15" w:rsidRDefault="00E4181D" w:rsidP="00706BCD">
      <w:pPr>
        <w:pBdr>
          <w:bottom w:val="single" w:sz="6" w:space="1" w:color="auto"/>
        </w:pBdr>
        <w:rPr>
          <w:rFonts w:ascii="Segoe UI" w:hAnsi="Segoe UI" w:cs="Segoe UI"/>
          <w:b/>
          <w:sz w:val="18"/>
        </w:rPr>
      </w:pPr>
      <w:r w:rsidRPr="001A6A15">
        <w:rPr>
          <w:rFonts w:ascii="Segoe UI" w:hAnsi="Segoe UI" w:cs="Segoe UI"/>
          <w:b/>
          <w:sz w:val="20"/>
        </w:rPr>
        <w:t>B</w:t>
      </w:r>
      <w:r w:rsidR="0019248E" w:rsidRPr="001A6A15">
        <w:rPr>
          <w:rFonts w:ascii="Segoe UI" w:hAnsi="Segoe UI" w:cs="Segoe UI"/>
          <w:b/>
          <w:sz w:val="20"/>
        </w:rPr>
        <w:t>asın Bülteni</w:t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</w:r>
      <w:r w:rsidRPr="001A6A15">
        <w:rPr>
          <w:rFonts w:ascii="Segoe UI" w:hAnsi="Segoe UI" w:cs="Segoe UI"/>
          <w:b/>
          <w:sz w:val="20"/>
        </w:rPr>
        <w:tab/>
        <w:t xml:space="preserve">     </w:t>
      </w:r>
      <w:r w:rsidR="00EA0D5C" w:rsidRPr="001A6A15">
        <w:rPr>
          <w:rFonts w:ascii="Segoe UI" w:hAnsi="Segoe UI" w:cs="Segoe UI"/>
          <w:b/>
          <w:sz w:val="20"/>
        </w:rPr>
        <w:t xml:space="preserve">                                  </w:t>
      </w:r>
      <w:r w:rsidR="001A6A15">
        <w:rPr>
          <w:rFonts w:ascii="Segoe UI" w:hAnsi="Segoe UI" w:cs="Segoe UI"/>
          <w:b/>
          <w:sz w:val="20"/>
        </w:rPr>
        <w:t xml:space="preserve">       </w:t>
      </w:r>
      <w:r w:rsidR="00C203DE">
        <w:rPr>
          <w:rFonts w:ascii="Segoe UI" w:hAnsi="Segoe UI" w:cs="Segoe UI"/>
          <w:b/>
          <w:sz w:val="20"/>
        </w:rPr>
        <w:t xml:space="preserve">    </w:t>
      </w:r>
      <w:r w:rsidR="00B8023A">
        <w:rPr>
          <w:rFonts w:ascii="Segoe UI" w:hAnsi="Segoe UI" w:cs="Segoe UI"/>
          <w:b/>
          <w:sz w:val="20"/>
        </w:rPr>
        <w:t>14</w:t>
      </w:r>
      <w:r w:rsidR="00A72694">
        <w:rPr>
          <w:rFonts w:ascii="Segoe UI" w:hAnsi="Segoe UI" w:cs="Segoe UI"/>
          <w:b/>
          <w:sz w:val="20"/>
        </w:rPr>
        <w:t xml:space="preserve"> Aralık</w:t>
      </w:r>
      <w:r w:rsidR="009C5148" w:rsidRPr="001A6A15">
        <w:rPr>
          <w:rFonts w:ascii="Segoe UI" w:hAnsi="Segoe UI" w:cs="Segoe UI"/>
          <w:b/>
          <w:sz w:val="20"/>
        </w:rPr>
        <w:t xml:space="preserve"> 2016</w:t>
      </w:r>
    </w:p>
    <w:p w14:paraId="4E724FC6" w14:textId="77777777" w:rsidR="00B11BDF" w:rsidRPr="00EA0D5C" w:rsidRDefault="00B11BDF" w:rsidP="00706BCD">
      <w:pPr>
        <w:shd w:val="clear" w:color="auto" w:fill="FFFFFF"/>
        <w:spacing w:after="0" w:line="240" w:lineRule="auto"/>
        <w:textAlignment w:val="baseline"/>
        <w:outlineLvl w:val="1"/>
        <w:rPr>
          <w:rFonts w:ascii="Segoe UI" w:hAnsi="Segoe UI" w:cs="Segoe UI"/>
          <w:b/>
          <w:sz w:val="2"/>
          <w:highlight w:val="yellow"/>
          <w:shd w:val="clear" w:color="auto" w:fill="FFFFFF"/>
        </w:rPr>
      </w:pPr>
    </w:p>
    <w:p w14:paraId="2DD268BF" w14:textId="746FB946" w:rsidR="00C203DE" w:rsidRPr="00F87388" w:rsidRDefault="00F87388" w:rsidP="00F87388">
      <w:pPr>
        <w:spacing w:line="36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F87388">
        <w:rPr>
          <w:rFonts w:ascii="Segoe UI" w:hAnsi="Segoe UI" w:cs="Segoe UI"/>
          <w:sz w:val="32"/>
          <w:szCs w:val="32"/>
        </w:rPr>
        <w:t>"</w:t>
      </w:r>
      <w:proofErr w:type="spellStart"/>
      <w:r w:rsidRPr="00F87388">
        <w:rPr>
          <w:rFonts w:ascii="Segoe UI" w:hAnsi="Segoe UI" w:cs="Segoe UI"/>
          <w:sz w:val="32"/>
          <w:szCs w:val="32"/>
        </w:rPr>
        <w:t>Rogue</w:t>
      </w:r>
      <w:proofErr w:type="spellEnd"/>
      <w:r w:rsidRPr="00F87388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F87388">
        <w:rPr>
          <w:rFonts w:ascii="Segoe UI" w:hAnsi="Segoe UI" w:cs="Segoe UI"/>
          <w:sz w:val="32"/>
          <w:szCs w:val="32"/>
        </w:rPr>
        <w:t>One</w:t>
      </w:r>
      <w:proofErr w:type="spellEnd"/>
      <w:r w:rsidRPr="00F87388">
        <w:rPr>
          <w:rFonts w:ascii="Segoe UI" w:hAnsi="Segoe UI" w:cs="Segoe UI"/>
          <w:sz w:val="32"/>
          <w:szCs w:val="32"/>
        </w:rPr>
        <w:t xml:space="preserve">: Bir Star </w:t>
      </w:r>
      <w:proofErr w:type="spellStart"/>
      <w:r w:rsidRPr="00F87388">
        <w:rPr>
          <w:rFonts w:ascii="Segoe UI" w:hAnsi="Segoe UI" w:cs="Segoe UI"/>
          <w:sz w:val="32"/>
          <w:szCs w:val="32"/>
        </w:rPr>
        <w:t>Wars</w:t>
      </w:r>
      <w:proofErr w:type="spellEnd"/>
      <w:r w:rsidRPr="00F87388">
        <w:rPr>
          <w:rFonts w:ascii="Segoe UI" w:hAnsi="Segoe UI" w:cs="Segoe UI"/>
          <w:sz w:val="32"/>
          <w:szCs w:val="32"/>
        </w:rPr>
        <w:t xml:space="preserve"> Hikâyesi"</w:t>
      </w:r>
    </w:p>
    <w:p w14:paraId="7DB19AF3" w14:textId="779E331A" w:rsidR="00F87388" w:rsidRPr="00A3122C" w:rsidRDefault="00F87388" w:rsidP="00F87388">
      <w:pPr>
        <w:spacing w:line="240" w:lineRule="auto"/>
        <w:contextualSpacing/>
        <w:jc w:val="center"/>
        <w:rPr>
          <w:rFonts w:ascii="Segoe UI" w:hAnsi="Segoe UI" w:cs="Segoe UI"/>
          <w:b/>
          <w:sz w:val="40"/>
          <w:szCs w:val="40"/>
        </w:rPr>
      </w:pPr>
      <w:r w:rsidRPr="00A3122C">
        <w:rPr>
          <w:rFonts w:ascii="Segoe UI" w:hAnsi="Segoe UI" w:cs="Segoe UI"/>
          <w:b/>
          <w:sz w:val="40"/>
          <w:szCs w:val="40"/>
        </w:rPr>
        <w:t xml:space="preserve">Güç n11.com’da </w:t>
      </w:r>
      <w:r w:rsidR="00A3122C" w:rsidRPr="00A3122C">
        <w:rPr>
          <w:rFonts w:ascii="Segoe UI" w:hAnsi="Segoe UI" w:cs="Segoe UI"/>
          <w:b/>
          <w:sz w:val="40"/>
          <w:szCs w:val="40"/>
        </w:rPr>
        <w:t>U</w:t>
      </w:r>
      <w:r w:rsidRPr="00A3122C">
        <w:rPr>
          <w:rFonts w:ascii="Segoe UI" w:hAnsi="Segoe UI" w:cs="Segoe UI"/>
          <w:b/>
          <w:sz w:val="40"/>
          <w:szCs w:val="40"/>
        </w:rPr>
        <w:t>yan</w:t>
      </w:r>
      <w:r w:rsidR="00F44DF6" w:rsidRPr="00A3122C">
        <w:rPr>
          <w:rFonts w:ascii="Segoe UI" w:hAnsi="Segoe UI" w:cs="Segoe UI"/>
          <w:b/>
          <w:sz w:val="40"/>
          <w:szCs w:val="40"/>
        </w:rPr>
        <w:t>dı</w:t>
      </w:r>
    </w:p>
    <w:p w14:paraId="7D23BB8C" w14:textId="6D7E4D44" w:rsidR="00F87388" w:rsidRPr="00A3122C" w:rsidRDefault="00F87388" w:rsidP="00F87388">
      <w:pPr>
        <w:spacing w:line="240" w:lineRule="auto"/>
        <w:contextualSpacing/>
        <w:jc w:val="center"/>
        <w:rPr>
          <w:rFonts w:ascii="Segoe UI" w:hAnsi="Segoe UI" w:cs="Segoe UI"/>
          <w:b/>
          <w:sz w:val="40"/>
          <w:szCs w:val="40"/>
        </w:rPr>
      </w:pPr>
      <w:r w:rsidRPr="00A3122C">
        <w:rPr>
          <w:rFonts w:ascii="Segoe UI" w:hAnsi="Segoe UI" w:cs="Segoe UI"/>
          <w:b/>
          <w:sz w:val="40"/>
          <w:szCs w:val="40"/>
        </w:rPr>
        <w:t xml:space="preserve">Star </w:t>
      </w:r>
      <w:proofErr w:type="spellStart"/>
      <w:r w:rsidRPr="00A3122C">
        <w:rPr>
          <w:rFonts w:ascii="Segoe UI" w:hAnsi="Segoe UI" w:cs="Segoe UI"/>
          <w:b/>
          <w:sz w:val="40"/>
          <w:szCs w:val="40"/>
        </w:rPr>
        <w:t>Wars</w:t>
      </w:r>
      <w:proofErr w:type="spellEnd"/>
      <w:r w:rsidRPr="00A3122C">
        <w:rPr>
          <w:rFonts w:ascii="Segoe UI" w:hAnsi="Segoe UI" w:cs="Segoe UI"/>
          <w:b/>
          <w:sz w:val="40"/>
          <w:szCs w:val="40"/>
        </w:rPr>
        <w:t xml:space="preserve"> </w:t>
      </w:r>
      <w:r w:rsidR="00A3122C" w:rsidRPr="00A3122C">
        <w:rPr>
          <w:rFonts w:ascii="Segoe UI" w:hAnsi="Segoe UI" w:cs="Segoe UI"/>
          <w:b/>
          <w:sz w:val="40"/>
          <w:szCs w:val="40"/>
        </w:rPr>
        <w:t>Ü</w:t>
      </w:r>
      <w:r w:rsidRPr="00A3122C">
        <w:rPr>
          <w:rFonts w:ascii="Segoe UI" w:hAnsi="Segoe UI" w:cs="Segoe UI"/>
          <w:b/>
          <w:sz w:val="40"/>
          <w:szCs w:val="40"/>
        </w:rPr>
        <w:t xml:space="preserve">rünleri n11.com </w:t>
      </w:r>
      <w:r w:rsidR="00A3122C" w:rsidRPr="00A3122C">
        <w:rPr>
          <w:rFonts w:ascii="Segoe UI" w:hAnsi="Segoe UI" w:cs="Segoe UI"/>
          <w:b/>
          <w:sz w:val="40"/>
          <w:szCs w:val="40"/>
        </w:rPr>
        <w:t>V</w:t>
      </w:r>
      <w:r w:rsidRPr="00A3122C">
        <w:rPr>
          <w:rFonts w:ascii="Segoe UI" w:hAnsi="Segoe UI" w:cs="Segoe UI"/>
          <w:b/>
          <w:sz w:val="40"/>
          <w:szCs w:val="40"/>
        </w:rPr>
        <w:t xml:space="preserve">itrinlerine </w:t>
      </w:r>
      <w:r w:rsidR="00A3122C" w:rsidRPr="00A3122C">
        <w:rPr>
          <w:rFonts w:ascii="Segoe UI" w:hAnsi="Segoe UI" w:cs="Segoe UI"/>
          <w:b/>
          <w:sz w:val="40"/>
          <w:szCs w:val="40"/>
        </w:rPr>
        <w:t>Ç</w:t>
      </w:r>
      <w:r w:rsidRPr="00A3122C">
        <w:rPr>
          <w:rFonts w:ascii="Segoe UI" w:hAnsi="Segoe UI" w:cs="Segoe UI"/>
          <w:b/>
          <w:sz w:val="40"/>
          <w:szCs w:val="40"/>
        </w:rPr>
        <w:t>ıktı</w:t>
      </w:r>
    </w:p>
    <w:p w14:paraId="44CE409A" w14:textId="77777777" w:rsidR="00F87388" w:rsidRPr="00F87388" w:rsidRDefault="00F87388" w:rsidP="00F87388">
      <w:pPr>
        <w:spacing w:line="240" w:lineRule="auto"/>
        <w:contextualSpacing/>
        <w:jc w:val="center"/>
        <w:rPr>
          <w:rFonts w:ascii="Segoe UI" w:hAnsi="Segoe UI" w:cs="Segoe UI"/>
          <w:b/>
          <w:sz w:val="24"/>
          <w:szCs w:val="32"/>
        </w:rPr>
      </w:pPr>
    </w:p>
    <w:p w14:paraId="32E4A947" w14:textId="17075D6F" w:rsidR="00732641" w:rsidRDefault="00F87388" w:rsidP="00F87388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87388">
        <w:rPr>
          <w:rFonts w:ascii="Segoe UI" w:hAnsi="Segoe UI" w:cs="Segoe UI"/>
          <w:b/>
          <w:sz w:val="28"/>
          <w:szCs w:val="28"/>
        </w:rPr>
        <w:t>Bir grup beklenmedik kahramanın, imkânsız görünen "Ölüm Yıldızı" planlarını çalma görevi için bir araya gelmesini konu alan serinin son filmi "</w:t>
      </w:r>
      <w:proofErr w:type="spellStart"/>
      <w:r w:rsidRPr="00F87388">
        <w:rPr>
          <w:rFonts w:ascii="Segoe UI" w:hAnsi="Segoe UI" w:cs="Segoe UI"/>
          <w:b/>
          <w:sz w:val="28"/>
          <w:szCs w:val="28"/>
        </w:rPr>
        <w:t>Rogue</w:t>
      </w:r>
      <w:proofErr w:type="spellEnd"/>
      <w:r w:rsidRPr="00F87388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F87388">
        <w:rPr>
          <w:rFonts w:ascii="Segoe UI" w:hAnsi="Segoe UI" w:cs="Segoe UI"/>
          <w:b/>
          <w:sz w:val="28"/>
          <w:szCs w:val="28"/>
        </w:rPr>
        <w:t>One</w:t>
      </w:r>
      <w:proofErr w:type="spellEnd"/>
      <w:r w:rsidRPr="00F87388">
        <w:rPr>
          <w:rFonts w:ascii="Segoe UI" w:hAnsi="Segoe UI" w:cs="Segoe UI"/>
          <w:b/>
          <w:sz w:val="28"/>
          <w:szCs w:val="28"/>
        </w:rPr>
        <w:t xml:space="preserve">: Bir Star </w:t>
      </w:r>
      <w:proofErr w:type="spellStart"/>
      <w:r w:rsidRPr="00F87388">
        <w:rPr>
          <w:rFonts w:ascii="Segoe UI" w:hAnsi="Segoe UI" w:cs="Segoe UI"/>
          <w:b/>
          <w:sz w:val="28"/>
          <w:szCs w:val="28"/>
        </w:rPr>
        <w:t>Wars</w:t>
      </w:r>
      <w:proofErr w:type="spellEnd"/>
      <w:r w:rsidRPr="00F87388">
        <w:rPr>
          <w:rFonts w:ascii="Segoe UI" w:hAnsi="Segoe UI" w:cs="Segoe UI"/>
          <w:b/>
          <w:sz w:val="28"/>
          <w:szCs w:val="28"/>
        </w:rPr>
        <w:t xml:space="preserve"> </w:t>
      </w:r>
      <w:r w:rsidR="00F44DF6" w:rsidRPr="00F87388">
        <w:rPr>
          <w:rFonts w:ascii="Segoe UI" w:hAnsi="Segoe UI" w:cs="Segoe UI"/>
          <w:b/>
          <w:sz w:val="28"/>
          <w:szCs w:val="28"/>
        </w:rPr>
        <w:t>Hikâyesi</w:t>
      </w:r>
      <w:r w:rsidRPr="00F87388">
        <w:rPr>
          <w:rFonts w:ascii="Segoe UI" w:hAnsi="Segoe UI" w:cs="Segoe UI"/>
          <w:b/>
          <w:sz w:val="28"/>
          <w:szCs w:val="28"/>
        </w:rPr>
        <w:t xml:space="preserve">" heyecanı n11.com’u sardı. Figürden kitaba birçok Star </w:t>
      </w:r>
      <w:proofErr w:type="spellStart"/>
      <w:r w:rsidRPr="00F87388">
        <w:rPr>
          <w:rFonts w:ascii="Segoe UI" w:hAnsi="Segoe UI" w:cs="Segoe UI"/>
          <w:b/>
          <w:sz w:val="28"/>
          <w:szCs w:val="28"/>
        </w:rPr>
        <w:t>Wars</w:t>
      </w:r>
      <w:proofErr w:type="spellEnd"/>
      <w:r w:rsidRPr="00F87388">
        <w:rPr>
          <w:rFonts w:ascii="Segoe UI" w:hAnsi="Segoe UI" w:cs="Segoe UI"/>
          <w:b/>
          <w:sz w:val="28"/>
          <w:szCs w:val="28"/>
        </w:rPr>
        <w:t xml:space="preserve"> ürünü </w:t>
      </w:r>
    </w:p>
    <w:p w14:paraId="754A7119" w14:textId="534FAE75" w:rsidR="00F87388" w:rsidRPr="00F87388" w:rsidRDefault="00F87388" w:rsidP="00F87388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87388">
        <w:rPr>
          <w:rFonts w:ascii="Segoe UI" w:hAnsi="Segoe UI" w:cs="Segoe UI"/>
          <w:b/>
          <w:sz w:val="28"/>
          <w:szCs w:val="28"/>
        </w:rPr>
        <w:t>n11.com’daki yerini aldı.</w:t>
      </w:r>
    </w:p>
    <w:p w14:paraId="42E0169E" w14:textId="29D085FD" w:rsidR="00F87388" w:rsidRPr="00A3122C" w:rsidRDefault="00F87388" w:rsidP="00A3122C">
      <w:pPr>
        <w:pStyle w:val="AralkYok"/>
        <w:rPr>
          <w:rFonts w:ascii="Segoe UI Emoji" w:hAnsi="Segoe UI Emoji"/>
          <w:sz w:val="24"/>
          <w:szCs w:val="24"/>
        </w:rPr>
      </w:pPr>
    </w:p>
    <w:p w14:paraId="3FB1058A" w14:textId="7E512654" w:rsidR="00F87388" w:rsidRPr="00A3122C" w:rsidRDefault="00F87388" w:rsidP="00A3122C">
      <w:pPr>
        <w:pStyle w:val="AralkYok"/>
        <w:jc w:val="both"/>
        <w:rPr>
          <w:rFonts w:ascii="Segoe UI Emoji" w:hAnsi="Segoe UI Emoji"/>
          <w:sz w:val="24"/>
          <w:szCs w:val="24"/>
        </w:rPr>
      </w:pPr>
      <w:r w:rsidRPr="00A3122C">
        <w:rPr>
          <w:rFonts w:ascii="Segoe UI Emoji" w:hAnsi="Segoe UI Emoji"/>
          <w:sz w:val="24"/>
          <w:szCs w:val="24"/>
        </w:rPr>
        <w:t xml:space="preserve">Tüm dünyada milyonlarca hayranı olan Star </w:t>
      </w:r>
      <w:proofErr w:type="spellStart"/>
      <w:r w:rsidRPr="00A3122C">
        <w:rPr>
          <w:rFonts w:ascii="Segoe UI Emoji" w:hAnsi="Segoe UI Emoji"/>
          <w:sz w:val="24"/>
          <w:szCs w:val="24"/>
        </w:rPr>
        <w:t>Wars’ın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son filmi “</w:t>
      </w:r>
      <w:proofErr w:type="spellStart"/>
      <w:r w:rsidRPr="00A3122C">
        <w:rPr>
          <w:rFonts w:ascii="Segoe UI Emoji" w:hAnsi="Segoe UI Emoji"/>
          <w:sz w:val="24"/>
          <w:szCs w:val="24"/>
        </w:rPr>
        <w:t>Rogue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A3122C">
        <w:rPr>
          <w:rFonts w:ascii="Segoe UI Emoji" w:hAnsi="Segoe UI Emoji"/>
          <w:sz w:val="24"/>
          <w:szCs w:val="24"/>
        </w:rPr>
        <w:t>One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: Bir Star </w:t>
      </w:r>
      <w:proofErr w:type="spellStart"/>
      <w:r w:rsidRPr="00A3122C">
        <w:rPr>
          <w:rFonts w:ascii="Segoe UI Emoji" w:hAnsi="Segoe UI Emoji"/>
          <w:sz w:val="24"/>
          <w:szCs w:val="24"/>
        </w:rPr>
        <w:t>Wars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Hikâyesi” dün vizyona girdi. </w:t>
      </w:r>
      <w:r w:rsidR="00C41FDA" w:rsidRPr="00A3122C">
        <w:rPr>
          <w:rFonts w:ascii="Segoe UI Emoji" w:hAnsi="Segoe UI Emoji"/>
          <w:sz w:val="24"/>
          <w:szCs w:val="24"/>
        </w:rPr>
        <w:t>T</w:t>
      </w:r>
      <w:r w:rsidRPr="00A3122C">
        <w:rPr>
          <w:rFonts w:ascii="Segoe UI Emoji" w:hAnsi="Segoe UI Emoji"/>
          <w:sz w:val="24"/>
          <w:szCs w:val="24"/>
        </w:rPr>
        <w:t>üm evreni kapsadı</w:t>
      </w:r>
      <w:r w:rsidRPr="00A3122C">
        <w:rPr>
          <w:rFonts w:ascii="Calibri" w:hAnsi="Calibri" w:cs="Calibri"/>
          <w:sz w:val="24"/>
          <w:szCs w:val="24"/>
        </w:rPr>
        <w:t>ğ</w:t>
      </w:r>
      <w:r w:rsidRPr="00A3122C">
        <w:rPr>
          <w:rFonts w:ascii="Segoe UI Emoji" w:hAnsi="Segoe UI Emoji" w:cs="Segoe UI Emoji"/>
          <w:sz w:val="24"/>
          <w:szCs w:val="24"/>
        </w:rPr>
        <w:t>ı</w:t>
      </w:r>
      <w:r w:rsidRPr="00A3122C">
        <w:rPr>
          <w:rFonts w:ascii="Segoe UI Emoji" w:hAnsi="Segoe UI Emoji"/>
          <w:sz w:val="24"/>
          <w:szCs w:val="24"/>
        </w:rPr>
        <w:t>na inan</w:t>
      </w:r>
      <w:r w:rsidRPr="00A3122C">
        <w:rPr>
          <w:rFonts w:ascii="Segoe UI Emoji" w:hAnsi="Segoe UI Emoji" w:cs="Segoe UI Emoji"/>
          <w:sz w:val="24"/>
          <w:szCs w:val="24"/>
        </w:rPr>
        <w:t>ı</w:t>
      </w:r>
      <w:r w:rsidRPr="00A3122C">
        <w:rPr>
          <w:rFonts w:ascii="Segoe UI Emoji" w:hAnsi="Segoe UI Emoji"/>
          <w:sz w:val="24"/>
          <w:szCs w:val="24"/>
        </w:rPr>
        <w:t xml:space="preserve">lan </w:t>
      </w:r>
      <w:r w:rsidRPr="00A3122C">
        <w:rPr>
          <w:rFonts w:ascii="Segoe UI Emoji" w:hAnsi="Segoe UI Emoji" w:cs="Segoe UI Emoji"/>
          <w:sz w:val="24"/>
          <w:szCs w:val="24"/>
        </w:rPr>
        <w:t>‘</w:t>
      </w:r>
      <w:r w:rsidRPr="00A3122C">
        <w:rPr>
          <w:rFonts w:ascii="Segoe UI Emoji" w:hAnsi="Segoe UI Emoji"/>
          <w:sz w:val="24"/>
          <w:szCs w:val="24"/>
        </w:rPr>
        <w:t>G</w:t>
      </w:r>
      <w:r w:rsidRPr="00A3122C">
        <w:rPr>
          <w:rFonts w:ascii="Segoe UI Emoji" w:hAnsi="Segoe UI Emoji" w:cs="Segoe UI Emoji"/>
          <w:sz w:val="24"/>
          <w:szCs w:val="24"/>
        </w:rPr>
        <w:t>üç’</w:t>
      </w:r>
      <w:r w:rsidRPr="00A3122C">
        <w:rPr>
          <w:rFonts w:ascii="Segoe UI Emoji" w:hAnsi="Segoe UI Emoji"/>
          <w:sz w:val="24"/>
          <w:szCs w:val="24"/>
        </w:rPr>
        <w:t xml:space="preserve"> n11.com</w:t>
      </w:r>
      <w:r w:rsidRPr="00A3122C">
        <w:rPr>
          <w:rFonts w:ascii="Segoe UI Emoji" w:hAnsi="Segoe UI Emoji" w:cs="Segoe UI Emoji"/>
          <w:sz w:val="24"/>
          <w:szCs w:val="24"/>
        </w:rPr>
        <w:t>’</w:t>
      </w:r>
      <w:r w:rsidRPr="00A3122C">
        <w:rPr>
          <w:rFonts w:ascii="Segoe UI Emoji" w:hAnsi="Segoe UI Emoji"/>
          <w:sz w:val="24"/>
          <w:szCs w:val="24"/>
        </w:rPr>
        <w:t>u da sard</w:t>
      </w:r>
      <w:r w:rsidRPr="00A3122C">
        <w:rPr>
          <w:rFonts w:ascii="Segoe UI Emoji" w:hAnsi="Segoe UI Emoji" w:cs="Segoe UI Emoji"/>
          <w:sz w:val="24"/>
          <w:szCs w:val="24"/>
        </w:rPr>
        <w:t>ı</w:t>
      </w:r>
      <w:r w:rsidRPr="00A3122C">
        <w:rPr>
          <w:rFonts w:ascii="Segoe UI Emoji" w:hAnsi="Segoe UI Emoji"/>
          <w:sz w:val="24"/>
          <w:szCs w:val="24"/>
        </w:rPr>
        <w:t xml:space="preserve">. Konsol oyunlarından aksiyon figürlerine, kitaptan oyuncak ve filme kadar birçok Star </w:t>
      </w:r>
      <w:proofErr w:type="spellStart"/>
      <w:r w:rsidRPr="00A3122C">
        <w:rPr>
          <w:rFonts w:ascii="Segoe UI Emoji" w:hAnsi="Segoe UI Emoji"/>
          <w:sz w:val="24"/>
          <w:szCs w:val="24"/>
        </w:rPr>
        <w:t>Wars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ürünü n11.com vitrinlerinde gücü uyandırmaya geldi.</w:t>
      </w:r>
    </w:p>
    <w:p w14:paraId="2B8E5C2D" w14:textId="77777777" w:rsidR="00F87388" w:rsidRPr="00A3122C" w:rsidRDefault="00F87388" w:rsidP="00A3122C">
      <w:pPr>
        <w:pStyle w:val="AralkYok"/>
        <w:jc w:val="both"/>
        <w:rPr>
          <w:rFonts w:ascii="Segoe UI Emoji" w:hAnsi="Segoe UI Emoji"/>
          <w:sz w:val="24"/>
          <w:szCs w:val="24"/>
        </w:rPr>
      </w:pPr>
    </w:p>
    <w:p w14:paraId="3FB43B08" w14:textId="77777777" w:rsidR="00A3122C" w:rsidRDefault="00F87388" w:rsidP="00A3122C">
      <w:pPr>
        <w:pStyle w:val="AralkYok"/>
        <w:jc w:val="both"/>
        <w:rPr>
          <w:rFonts w:ascii="Segoe UI Emoji" w:hAnsi="Segoe UI Emoji"/>
          <w:sz w:val="24"/>
          <w:szCs w:val="24"/>
        </w:rPr>
      </w:pPr>
      <w:r w:rsidRPr="00A3122C">
        <w:rPr>
          <w:rFonts w:ascii="Segoe UI Emoji" w:hAnsi="Segoe UI Emoji"/>
          <w:sz w:val="24"/>
          <w:szCs w:val="24"/>
        </w:rPr>
        <w:t>Evrendeki macerayı tüm hızıyla platformuna ta</w:t>
      </w:r>
      <w:r w:rsidRPr="00A3122C">
        <w:rPr>
          <w:rFonts w:ascii="Calibri" w:hAnsi="Calibri" w:cs="Calibri"/>
          <w:sz w:val="24"/>
          <w:szCs w:val="24"/>
        </w:rPr>
        <w:t>ş</w:t>
      </w:r>
      <w:r w:rsidRPr="00A3122C">
        <w:rPr>
          <w:rFonts w:ascii="Segoe UI Emoji" w:hAnsi="Segoe UI Emoji" w:cs="Segoe UI Emoji"/>
          <w:sz w:val="24"/>
          <w:szCs w:val="24"/>
        </w:rPr>
        <w:t>ı</w:t>
      </w:r>
      <w:r w:rsidRPr="00A3122C">
        <w:rPr>
          <w:rFonts w:ascii="Segoe UI Emoji" w:hAnsi="Segoe UI Emoji"/>
          <w:sz w:val="24"/>
          <w:szCs w:val="24"/>
        </w:rPr>
        <w:t xml:space="preserve">yan n11.com, </w:t>
      </w:r>
      <w:proofErr w:type="spellStart"/>
      <w:r w:rsidRPr="00A3122C">
        <w:rPr>
          <w:rFonts w:ascii="Segoe UI Emoji" w:hAnsi="Segoe UI Emoji"/>
          <w:sz w:val="24"/>
          <w:szCs w:val="24"/>
        </w:rPr>
        <w:t>Darth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A3122C">
        <w:rPr>
          <w:rFonts w:ascii="Segoe UI Emoji" w:hAnsi="Segoe UI Emoji"/>
          <w:sz w:val="24"/>
          <w:szCs w:val="24"/>
        </w:rPr>
        <w:t>Vader’in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dev figürüyle gücün karanlık yanını gösterirken, </w:t>
      </w:r>
      <w:proofErr w:type="spellStart"/>
      <w:r w:rsidRPr="00A3122C">
        <w:rPr>
          <w:rFonts w:ascii="Segoe UI Emoji" w:hAnsi="Segoe UI Emoji"/>
          <w:sz w:val="24"/>
          <w:szCs w:val="24"/>
        </w:rPr>
        <w:t>Yoda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, C3Po, R2D2, </w:t>
      </w:r>
      <w:proofErr w:type="spellStart"/>
      <w:r w:rsidRPr="00A3122C">
        <w:rPr>
          <w:rFonts w:ascii="Segoe UI Emoji" w:hAnsi="Segoe UI Emoji"/>
          <w:sz w:val="24"/>
          <w:szCs w:val="24"/>
        </w:rPr>
        <w:t>Chewbacca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ve </w:t>
      </w:r>
      <w:proofErr w:type="spellStart"/>
      <w:r w:rsidRPr="00A3122C">
        <w:rPr>
          <w:rFonts w:ascii="Segoe UI Emoji" w:hAnsi="Segoe UI Emoji"/>
          <w:sz w:val="24"/>
          <w:szCs w:val="24"/>
        </w:rPr>
        <w:t>Stormtrooper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oyuncaklarıyla da heyecanı üst seviyelere çıkarıyor. Hayranlarının koleksiyonuna katılmayı bekleyen figür, oyuncak, </w:t>
      </w:r>
      <w:proofErr w:type="spellStart"/>
      <w:r w:rsidRPr="00A3122C">
        <w:rPr>
          <w:rFonts w:ascii="Segoe UI Emoji" w:hAnsi="Segoe UI Emoji"/>
          <w:sz w:val="24"/>
          <w:szCs w:val="24"/>
        </w:rPr>
        <w:t>droid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ve kitaplar, e-ticaret platformu n11.com’da filme özel olu</w:t>
      </w:r>
      <w:r w:rsidRPr="00A3122C">
        <w:rPr>
          <w:rFonts w:ascii="Calibri" w:hAnsi="Calibri" w:cs="Calibri"/>
          <w:sz w:val="24"/>
          <w:szCs w:val="24"/>
        </w:rPr>
        <w:t>ş</w:t>
      </w:r>
      <w:r w:rsidRPr="00A3122C">
        <w:rPr>
          <w:rFonts w:ascii="Segoe UI Emoji" w:hAnsi="Segoe UI Emoji"/>
          <w:sz w:val="24"/>
          <w:szCs w:val="24"/>
        </w:rPr>
        <w:t xml:space="preserve">turulan Star </w:t>
      </w:r>
      <w:proofErr w:type="spellStart"/>
      <w:r w:rsidRPr="00A3122C">
        <w:rPr>
          <w:rFonts w:ascii="Segoe UI Emoji" w:hAnsi="Segoe UI Emoji"/>
          <w:sz w:val="24"/>
          <w:szCs w:val="24"/>
        </w:rPr>
        <w:t>Wars</w:t>
      </w:r>
      <w:proofErr w:type="spellEnd"/>
      <w:r w:rsidRPr="00A3122C">
        <w:rPr>
          <w:rFonts w:ascii="Segoe UI Emoji" w:hAnsi="Segoe UI Emoji"/>
          <w:sz w:val="24"/>
          <w:szCs w:val="24"/>
        </w:rPr>
        <w:t xml:space="preserve"> sayfas</w:t>
      </w:r>
      <w:r w:rsidRPr="00A3122C">
        <w:rPr>
          <w:rFonts w:ascii="Segoe UI Emoji" w:hAnsi="Segoe UI Emoji" w:cs="Segoe UI Emoji"/>
          <w:sz w:val="24"/>
          <w:szCs w:val="24"/>
        </w:rPr>
        <w:t>ı</w:t>
      </w:r>
      <w:r w:rsidRPr="00A3122C">
        <w:rPr>
          <w:rFonts w:ascii="Segoe UI Emoji" w:hAnsi="Segoe UI Emoji"/>
          <w:sz w:val="24"/>
          <w:szCs w:val="24"/>
        </w:rPr>
        <w:t>nda yer al</w:t>
      </w:r>
      <w:r w:rsidRPr="00A3122C">
        <w:rPr>
          <w:rFonts w:ascii="Segoe UI Emoji" w:hAnsi="Segoe UI Emoji" w:cs="Segoe UI Emoji"/>
          <w:sz w:val="24"/>
          <w:szCs w:val="24"/>
        </w:rPr>
        <w:t>ı</w:t>
      </w:r>
      <w:r w:rsidRPr="00A3122C">
        <w:rPr>
          <w:rFonts w:ascii="Segoe UI Emoji" w:hAnsi="Segoe UI Emoji"/>
          <w:sz w:val="24"/>
          <w:szCs w:val="24"/>
        </w:rPr>
        <w:t xml:space="preserve">yor: </w:t>
      </w:r>
    </w:p>
    <w:bookmarkStart w:id="0" w:name="_GoBack"/>
    <w:bookmarkEnd w:id="0"/>
    <w:p w14:paraId="46503652" w14:textId="1BA5B8EE" w:rsidR="00F87388" w:rsidRDefault="00A3122C" w:rsidP="00A3122C">
      <w:pPr>
        <w:pStyle w:val="AralkYok"/>
        <w:jc w:val="both"/>
        <w:rPr>
          <w:rStyle w:val="Kpr"/>
          <w:rFonts w:ascii="Segoe UI Emoji" w:hAnsi="Segoe UI Emoji" w:cs="Segoe UI"/>
          <w:sz w:val="24"/>
          <w:szCs w:val="24"/>
        </w:rPr>
      </w:pPr>
      <w:r w:rsidRPr="00A3122C">
        <w:rPr>
          <w:rFonts w:ascii="Segoe UI Emoji" w:hAnsi="Segoe UI Emoji"/>
          <w:sz w:val="24"/>
          <w:szCs w:val="24"/>
        </w:rPr>
        <w:fldChar w:fldCharType="begin"/>
      </w:r>
      <w:r w:rsidRPr="00A3122C">
        <w:rPr>
          <w:rFonts w:ascii="Segoe UI Emoji" w:hAnsi="Segoe UI Emoji"/>
          <w:sz w:val="24"/>
          <w:szCs w:val="24"/>
        </w:rPr>
        <w:instrText xml:space="preserve"> HYPERLINK "http://www.n11.com/promosyon/bir-star-wars-hikayesi-73</w:instrText>
      </w:r>
      <w:r w:rsidRPr="00A3122C">
        <w:rPr>
          <w:rFonts w:ascii="Segoe UI Emoji" w:hAnsi="Segoe UI Emoji"/>
          <w:sz w:val="24"/>
          <w:szCs w:val="24"/>
        </w:rPr>
        <w:instrText xml:space="preserve">8257" </w:instrText>
      </w:r>
      <w:r w:rsidRPr="00A3122C">
        <w:rPr>
          <w:rFonts w:ascii="Segoe UI Emoji" w:hAnsi="Segoe UI Emoji"/>
          <w:sz w:val="24"/>
          <w:szCs w:val="24"/>
        </w:rPr>
        <w:fldChar w:fldCharType="separate"/>
      </w:r>
      <w:r w:rsidR="00F87388" w:rsidRPr="00A3122C">
        <w:rPr>
          <w:rStyle w:val="Kpr"/>
          <w:rFonts w:ascii="Segoe UI Emoji" w:hAnsi="Segoe UI Emoji" w:cs="Segoe UI"/>
          <w:sz w:val="24"/>
          <w:szCs w:val="24"/>
        </w:rPr>
        <w:t>http://www.n11.com/promosyon/bir-star-wars-hikayesi-738257</w:t>
      </w:r>
      <w:r w:rsidRPr="00A3122C">
        <w:rPr>
          <w:rStyle w:val="Kpr"/>
          <w:rFonts w:ascii="Segoe UI Emoji" w:hAnsi="Segoe UI Emoji" w:cs="Segoe UI"/>
          <w:sz w:val="24"/>
          <w:szCs w:val="24"/>
        </w:rPr>
        <w:fldChar w:fldCharType="end"/>
      </w:r>
    </w:p>
    <w:p w14:paraId="6C0F225A" w14:textId="77777777" w:rsidR="00A3122C" w:rsidRPr="00A3122C" w:rsidRDefault="00A3122C" w:rsidP="00A3122C">
      <w:pPr>
        <w:pStyle w:val="AralkYok"/>
        <w:rPr>
          <w:rFonts w:ascii="Segoe UI Emoji" w:hAnsi="Segoe UI Emoji"/>
          <w:sz w:val="24"/>
          <w:szCs w:val="24"/>
        </w:rPr>
      </w:pPr>
    </w:p>
    <w:p w14:paraId="1E1CCFAD" w14:textId="0E67B505" w:rsidR="00353B8F" w:rsidRPr="00C203DE" w:rsidRDefault="00065F22" w:rsidP="00353B8F">
      <w:pPr>
        <w:jc w:val="center"/>
        <w:rPr>
          <w:rFonts w:ascii="Segoe UI" w:hAnsi="Segoe UI" w:cs="Segoe UI"/>
          <w:b/>
        </w:rPr>
      </w:pPr>
      <w:r w:rsidRPr="00C203DE">
        <w:rPr>
          <w:rFonts w:ascii="Segoe UI" w:hAnsi="Segoe UI" w:cs="Segoe UI"/>
          <w:b/>
        </w:rPr>
        <w:t xml:space="preserve"> </w:t>
      </w:r>
      <w:r w:rsidR="00353B8F" w:rsidRPr="00C203DE">
        <w:rPr>
          <w:rFonts w:ascii="Segoe UI" w:hAnsi="Segoe UI" w:cs="Segoe UI"/>
          <w:b/>
        </w:rPr>
        <w:t>“n11.</w:t>
      </w:r>
      <w:r w:rsidR="00B35A5C" w:rsidRPr="00C203DE">
        <w:rPr>
          <w:rFonts w:ascii="Segoe UI" w:hAnsi="Segoe UI" w:cs="Segoe UI"/>
          <w:b/>
        </w:rPr>
        <w:t>com bir Doğuş Planet markasıdır</w:t>
      </w:r>
      <w:r w:rsidR="00353B8F" w:rsidRPr="00C203DE">
        <w:rPr>
          <w:rFonts w:ascii="Segoe UI" w:hAnsi="Segoe UI" w:cs="Segoe UI"/>
          <w:b/>
        </w:rPr>
        <w:t>”</w:t>
      </w:r>
    </w:p>
    <w:p w14:paraId="6B6BA70E" w14:textId="1C3C8D97" w:rsidR="00EC7062" w:rsidRDefault="00353B8F" w:rsidP="00A70B58">
      <w:pPr>
        <w:jc w:val="center"/>
        <w:rPr>
          <w:rFonts w:ascii="Segoe UI" w:hAnsi="Segoe UI" w:cs="Segoe UI"/>
          <w:bCs/>
          <w:sz w:val="20"/>
          <w:szCs w:val="28"/>
        </w:rPr>
      </w:pPr>
      <w:r w:rsidRPr="00EA0D5C">
        <w:rPr>
          <w:rFonts w:ascii="Segoe UI" w:hAnsi="Segoe UI" w:cs="Segoe UI"/>
          <w:b/>
          <w:bCs/>
          <w:sz w:val="20"/>
          <w:szCs w:val="28"/>
        </w:rPr>
        <w:t>Basın Bilgi:</w:t>
      </w:r>
      <w:r w:rsidRPr="00EA0D5C">
        <w:rPr>
          <w:rFonts w:ascii="Segoe UI" w:hAnsi="Segoe UI" w:cs="Segoe UI"/>
          <w:bCs/>
          <w:sz w:val="20"/>
          <w:szCs w:val="28"/>
        </w:rPr>
        <w:t xml:space="preserve"> desiBel Ajans – Nihan Üngör / 0 536 912 99 70</w:t>
      </w:r>
    </w:p>
    <w:p w14:paraId="17C9EF8E" w14:textId="40B7021A" w:rsidR="000B487D" w:rsidRPr="00EA0D5C" w:rsidRDefault="000B487D" w:rsidP="00C203DE">
      <w:pPr>
        <w:spacing w:after="0" w:line="240" w:lineRule="auto"/>
        <w:jc w:val="center"/>
        <w:rPr>
          <w:rStyle w:val="s2"/>
          <w:rFonts w:ascii="Segoe UI" w:hAnsi="Segoe UI" w:cs="Segoe UI"/>
          <w:b/>
          <w:i/>
          <w:u w:val="single"/>
        </w:rPr>
      </w:pPr>
      <w:r w:rsidRPr="00EA0D5C">
        <w:rPr>
          <w:rStyle w:val="s2"/>
          <w:rFonts w:ascii="Segoe UI" w:hAnsi="Segoe UI" w:cs="Segoe UI"/>
          <w:b/>
          <w:i/>
          <w:sz w:val="20"/>
          <w:u w:val="single"/>
        </w:rPr>
        <w:t>n11.com hakkında:</w:t>
      </w:r>
    </w:p>
    <w:p w14:paraId="42B8A87A" w14:textId="77777777" w:rsidR="00C203DE" w:rsidRDefault="000B487D" w:rsidP="00C203DE">
      <w:pPr>
        <w:spacing w:line="240" w:lineRule="auto"/>
        <w:contextualSpacing/>
        <w:jc w:val="center"/>
        <w:rPr>
          <w:rFonts w:ascii="Segoe UI" w:hAnsi="Segoe UI" w:cs="Segoe UI"/>
          <w:i/>
          <w:sz w:val="20"/>
        </w:rPr>
      </w:pPr>
      <w:r w:rsidRPr="00C203DE">
        <w:rPr>
          <w:rFonts w:ascii="Segoe UI" w:hAnsi="Segoe UI" w:cs="Segoe UI"/>
          <w:i/>
          <w:sz w:val="20"/>
        </w:rPr>
        <w:t xml:space="preserve">Haziran 2012’de kurulan ve Nisan 2013’te tüketiciler ile buluşan e-ticaret platformu </w:t>
      </w:r>
      <w:hyperlink r:id="rId7" w:history="1">
        <w:r w:rsidRPr="00C203DE">
          <w:rPr>
            <w:rStyle w:val="Kpr"/>
            <w:rFonts w:ascii="Segoe UI" w:hAnsi="Segoe UI" w:cs="Segoe UI"/>
            <w:i/>
            <w:color w:val="auto"/>
            <w:sz w:val="20"/>
          </w:rPr>
          <w:t>n11.com</w:t>
        </w:r>
      </w:hyperlink>
      <w:r w:rsidRPr="00C203DE">
        <w:rPr>
          <w:rFonts w:ascii="Segoe UI" w:hAnsi="Segoe UI" w:cs="Segoe UI"/>
          <w:i/>
          <w:sz w:val="20"/>
        </w:rPr>
        <w:t xml:space="preserve">, işletmeden tüketiciye (B2C) konseptli bir satış kanalıdır. Müşterilere 'Güven' ve 'Kolaylık', mağazalara ise 'Destek' ve 'Özen' üzerine dayalı değer önerileri sunan </w:t>
      </w:r>
      <w:hyperlink r:id="rId8" w:history="1">
        <w:r w:rsidRPr="00C203DE">
          <w:rPr>
            <w:rStyle w:val="Kpr"/>
            <w:rFonts w:ascii="Segoe UI" w:hAnsi="Segoe UI" w:cs="Segoe UI"/>
            <w:i/>
            <w:color w:val="auto"/>
            <w:sz w:val="20"/>
          </w:rPr>
          <w:t>n11.com</w:t>
        </w:r>
      </w:hyperlink>
      <w:r w:rsidRPr="00C203DE">
        <w:rPr>
          <w:rFonts w:ascii="Segoe UI" w:hAnsi="Segoe UI" w:cs="Segoe UI"/>
          <w:i/>
          <w:sz w:val="20"/>
        </w:rPr>
        <w:t xml:space="preserve">, yenilikçi hizmet çalışmaları ile Türkiye e-ticaret sektörünü yeniden şekillendirmede öncü olmaktadır. İstanbul Teknik Üniversitesi’nde konumlanan Teknokent’te gerçekleştirdiği AR-GE faaliyetleri ile sektörün gelişimine katkı sağlayacak ve tüketicinin </w:t>
      </w:r>
      <w:r w:rsidR="00C203DE">
        <w:rPr>
          <w:rFonts w:ascii="Segoe UI" w:hAnsi="Segoe UI" w:cs="Segoe UI"/>
          <w:i/>
          <w:sz w:val="20"/>
        </w:rPr>
        <w:t xml:space="preserve">        </w:t>
      </w:r>
      <w:r w:rsidRPr="00C203DE">
        <w:rPr>
          <w:rFonts w:ascii="Segoe UI" w:hAnsi="Segoe UI" w:cs="Segoe UI"/>
          <w:i/>
          <w:sz w:val="20"/>
        </w:rPr>
        <w:t>e-ticarete dair algısını değiştirecek çalışmalar yapmaktadır.</w:t>
      </w:r>
      <w:r w:rsidR="00D3640A" w:rsidRPr="00C203DE">
        <w:rPr>
          <w:rFonts w:ascii="Segoe UI" w:hAnsi="Segoe UI" w:cs="Segoe UI"/>
          <w:i/>
          <w:sz w:val="20"/>
        </w:rPr>
        <w:t xml:space="preserve"> </w:t>
      </w:r>
      <w:r w:rsidRPr="00C203DE">
        <w:rPr>
          <w:rFonts w:ascii="Segoe UI" w:hAnsi="Segoe UI" w:cs="Segoe UI"/>
          <w:i/>
          <w:sz w:val="20"/>
        </w:rPr>
        <w:t xml:space="preserve">2015 yılını 38 bin 500 kayıtlı mağaza, </w:t>
      </w:r>
    </w:p>
    <w:p w14:paraId="147372F3" w14:textId="4A01D0EB" w:rsidR="001A6A15" w:rsidRPr="00C203DE" w:rsidRDefault="000B487D" w:rsidP="00C203DE">
      <w:pPr>
        <w:spacing w:line="240" w:lineRule="auto"/>
        <w:contextualSpacing/>
        <w:jc w:val="center"/>
        <w:rPr>
          <w:rFonts w:ascii="Segoe UI" w:hAnsi="Segoe UI" w:cs="Segoe UI"/>
          <w:i/>
          <w:sz w:val="20"/>
        </w:rPr>
      </w:pPr>
      <w:r w:rsidRPr="00C203DE">
        <w:rPr>
          <w:rFonts w:ascii="Segoe UI" w:hAnsi="Segoe UI" w:cs="Segoe UI"/>
          <w:i/>
          <w:sz w:val="20"/>
        </w:rPr>
        <w:t>27 milyon kayıtlı ürün,  6 milyona yakın üye ve toplamda 400 milyon ziyaret sayısı ile tamamlayan</w:t>
      </w:r>
      <w:r w:rsidRPr="00C203DE">
        <w:rPr>
          <w:rFonts w:ascii="Segoe UI" w:hAnsi="Segoe UI" w:cs="Segoe UI"/>
          <w:shd w:val="clear" w:color="auto" w:fill="FFFFFF"/>
        </w:rPr>
        <w:t xml:space="preserve"> </w:t>
      </w:r>
      <w:hyperlink r:id="rId9" w:history="1">
        <w:r w:rsidRPr="00C203DE">
          <w:rPr>
            <w:rStyle w:val="Kpr"/>
            <w:rFonts w:ascii="Segoe UI" w:hAnsi="Segoe UI" w:cs="Segoe UI"/>
            <w:i/>
            <w:color w:val="auto"/>
            <w:sz w:val="20"/>
          </w:rPr>
          <w:t>n11.com</w:t>
        </w:r>
      </w:hyperlink>
      <w:r w:rsidRPr="00C203DE">
        <w:rPr>
          <w:rFonts w:ascii="Segoe UI" w:hAnsi="Segoe UI" w:cs="Segoe UI"/>
          <w:i/>
          <w:sz w:val="20"/>
        </w:rPr>
        <w:t>, Türkiye'de ve bölgede e-ticaret sektörünün lideri olma vizyonu ile çalışmalarını sürdürmektedir.</w:t>
      </w:r>
    </w:p>
    <w:sectPr w:rsidR="001A6A15" w:rsidRPr="00C2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D09"/>
    <w:multiLevelType w:val="hybridMultilevel"/>
    <w:tmpl w:val="8FAE9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F1E"/>
    <w:multiLevelType w:val="hybridMultilevel"/>
    <w:tmpl w:val="0520140C"/>
    <w:lvl w:ilvl="0" w:tplc="62643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96790"/>
    <w:multiLevelType w:val="hybridMultilevel"/>
    <w:tmpl w:val="89143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458"/>
    <w:multiLevelType w:val="hybridMultilevel"/>
    <w:tmpl w:val="4B1A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76CE"/>
    <w:multiLevelType w:val="hybridMultilevel"/>
    <w:tmpl w:val="269CB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75B0"/>
    <w:multiLevelType w:val="hybridMultilevel"/>
    <w:tmpl w:val="7C8ED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E"/>
    <w:rsid w:val="00002102"/>
    <w:rsid w:val="000035C1"/>
    <w:rsid w:val="0000777A"/>
    <w:rsid w:val="00015DA6"/>
    <w:rsid w:val="0002157E"/>
    <w:rsid w:val="00023B22"/>
    <w:rsid w:val="000311F9"/>
    <w:rsid w:val="00032947"/>
    <w:rsid w:val="00035F56"/>
    <w:rsid w:val="000361B5"/>
    <w:rsid w:val="000471EC"/>
    <w:rsid w:val="0005425C"/>
    <w:rsid w:val="000561E7"/>
    <w:rsid w:val="00056882"/>
    <w:rsid w:val="00056BC1"/>
    <w:rsid w:val="00060D09"/>
    <w:rsid w:val="000628EC"/>
    <w:rsid w:val="00063735"/>
    <w:rsid w:val="0006518F"/>
    <w:rsid w:val="00065F22"/>
    <w:rsid w:val="00066147"/>
    <w:rsid w:val="00066764"/>
    <w:rsid w:val="000711E8"/>
    <w:rsid w:val="00074610"/>
    <w:rsid w:val="000759C1"/>
    <w:rsid w:val="00082FF3"/>
    <w:rsid w:val="000832E5"/>
    <w:rsid w:val="00086E88"/>
    <w:rsid w:val="00092E72"/>
    <w:rsid w:val="00095141"/>
    <w:rsid w:val="0009671C"/>
    <w:rsid w:val="000A318D"/>
    <w:rsid w:val="000A43F9"/>
    <w:rsid w:val="000A5239"/>
    <w:rsid w:val="000A541B"/>
    <w:rsid w:val="000A6387"/>
    <w:rsid w:val="000B3A29"/>
    <w:rsid w:val="000B4115"/>
    <w:rsid w:val="000B487D"/>
    <w:rsid w:val="000B5F81"/>
    <w:rsid w:val="000C18AD"/>
    <w:rsid w:val="000C61E8"/>
    <w:rsid w:val="000D5182"/>
    <w:rsid w:val="000D568B"/>
    <w:rsid w:val="000E40D3"/>
    <w:rsid w:val="000E5E4E"/>
    <w:rsid w:val="00104A11"/>
    <w:rsid w:val="00107F55"/>
    <w:rsid w:val="00110BB4"/>
    <w:rsid w:val="001115EE"/>
    <w:rsid w:val="00113428"/>
    <w:rsid w:val="00120D7D"/>
    <w:rsid w:val="0012139B"/>
    <w:rsid w:val="0012212F"/>
    <w:rsid w:val="00125ECB"/>
    <w:rsid w:val="00132210"/>
    <w:rsid w:val="00135038"/>
    <w:rsid w:val="00145C48"/>
    <w:rsid w:val="0014657A"/>
    <w:rsid w:val="00146F6D"/>
    <w:rsid w:val="001537FB"/>
    <w:rsid w:val="00156C6E"/>
    <w:rsid w:val="00157C84"/>
    <w:rsid w:val="00170A44"/>
    <w:rsid w:val="001751DD"/>
    <w:rsid w:val="001760A0"/>
    <w:rsid w:val="0018032C"/>
    <w:rsid w:val="0019189D"/>
    <w:rsid w:val="0019248E"/>
    <w:rsid w:val="00194013"/>
    <w:rsid w:val="0019574D"/>
    <w:rsid w:val="00196C7B"/>
    <w:rsid w:val="001A2F42"/>
    <w:rsid w:val="001A4B22"/>
    <w:rsid w:val="001A6A15"/>
    <w:rsid w:val="001B6C25"/>
    <w:rsid w:val="001C5D23"/>
    <w:rsid w:val="001D0A08"/>
    <w:rsid w:val="001D102D"/>
    <w:rsid w:val="001D1555"/>
    <w:rsid w:val="001D2BCF"/>
    <w:rsid w:val="001E100A"/>
    <w:rsid w:val="001E2D90"/>
    <w:rsid w:val="001F13D2"/>
    <w:rsid w:val="001F5862"/>
    <w:rsid w:val="002027D9"/>
    <w:rsid w:val="00203D88"/>
    <w:rsid w:val="002055F7"/>
    <w:rsid w:val="00206E7B"/>
    <w:rsid w:val="0020777D"/>
    <w:rsid w:val="00207DDF"/>
    <w:rsid w:val="00212B0A"/>
    <w:rsid w:val="00214DA5"/>
    <w:rsid w:val="00216D59"/>
    <w:rsid w:val="002200C6"/>
    <w:rsid w:val="0022187A"/>
    <w:rsid w:val="00221B85"/>
    <w:rsid w:val="00226D73"/>
    <w:rsid w:val="00240414"/>
    <w:rsid w:val="0024077F"/>
    <w:rsid w:val="00240CB1"/>
    <w:rsid w:val="0024152D"/>
    <w:rsid w:val="002449F2"/>
    <w:rsid w:val="00245D3C"/>
    <w:rsid w:val="0025205A"/>
    <w:rsid w:val="00253E4A"/>
    <w:rsid w:val="002551FF"/>
    <w:rsid w:val="0025622B"/>
    <w:rsid w:val="00267912"/>
    <w:rsid w:val="00276C7A"/>
    <w:rsid w:val="002859D1"/>
    <w:rsid w:val="00291505"/>
    <w:rsid w:val="00291CFE"/>
    <w:rsid w:val="002926A3"/>
    <w:rsid w:val="0029336F"/>
    <w:rsid w:val="00295384"/>
    <w:rsid w:val="00295FD0"/>
    <w:rsid w:val="00297572"/>
    <w:rsid w:val="002A4A47"/>
    <w:rsid w:val="002A55AF"/>
    <w:rsid w:val="002A6864"/>
    <w:rsid w:val="002B17DC"/>
    <w:rsid w:val="002B7C90"/>
    <w:rsid w:val="002C4B9D"/>
    <w:rsid w:val="002C56D0"/>
    <w:rsid w:val="002D4CF8"/>
    <w:rsid w:val="002D702B"/>
    <w:rsid w:val="002D7AC0"/>
    <w:rsid w:val="002E69CE"/>
    <w:rsid w:val="002E76EC"/>
    <w:rsid w:val="002F5864"/>
    <w:rsid w:val="003003E0"/>
    <w:rsid w:val="00300CE7"/>
    <w:rsid w:val="0030269B"/>
    <w:rsid w:val="0030318E"/>
    <w:rsid w:val="003041C5"/>
    <w:rsid w:val="00313D06"/>
    <w:rsid w:val="003176E6"/>
    <w:rsid w:val="00317C72"/>
    <w:rsid w:val="00331CA6"/>
    <w:rsid w:val="00332443"/>
    <w:rsid w:val="0033439D"/>
    <w:rsid w:val="0034001D"/>
    <w:rsid w:val="00340801"/>
    <w:rsid w:val="003432A7"/>
    <w:rsid w:val="0034462B"/>
    <w:rsid w:val="00345A94"/>
    <w:rsid w:val="00350243"/>
    <w:rsid w:val="00353B8F"/>
    <w:rsid w:val="00382A9B"/>
    <w:rsid w:val="0038532C"/>
    <w:rsid w:val="00394C04"/>
    <w:rsid w:val="003A0D99"/>
    <w:rsid w:val="003A3F01"/>
    <w:rsid w:val="003A4770"/>
    <w:rsid w:val="003B7848"/>
    <w:rsid w:val="003C0257"/>
    <w:rsid w:val="003C430E"/>
    <w:rsid w:val="003C668E"/>
    <w:rsid w:val="003D08AF"/>
    <w:rsid w:val="003D400B"/>
    <w:rsid w:val="003D4DAD"/>
    <w:rsid w:val="003F13E7"/>
    <w:rsid w:val="003F167D"/>
    <w:rsid w:val="00401319"/>
    <w:rsid w:val="00402806"/>
    <w:rsid w:val="00403AC9"/>
    <w:rsid w:val="004062FF"/>
    <w:rsid w:val="0040630C"/>
    <w:rsid w:val="00406501"/>
    <w:rsid w:val="004144A2"/>
    <w:rsid w:val="00414FA4"/>
    <w:rsid w:val="00422031"/>
    <w:rsid w:val="004249B1"/>
    <w:rsid w:val="00427711"/>
    <w:rsid w:val="00427C4E"/>
    <w:rsid w:val="004305F0"/>
    <w:rsid w:val="00430813"/>
    <w:rsid w:val="004361BB"/>
    <w:rsid w:val="0043798F"/>
    <w:rsid w:val="00437F69"/>
    <w:rsid w:val="00446672"/>
    <w:rsid w:val="00450609"/>
    <w:rsid w:val="00457A14"/>
    <w:rsid w:val="004616A0"/>
    <w:rsid w:val="00467370"/>
    <w:rsid w:val="004718C5"/>
    <w:rsid w:val="00474D7F"/>
    <w:rsid w:val="00483020"/>
    <w:rsid w:val="00484E4A"/>
    <w:rsid w:val="00487EFF"/>
    <w:rsid w:val="004936D6"/>
    <w:rsid w:val="0049691F"/>
    <w:rsid w:val="00496CB3"/>
    <w:rsid w:val="004A0128"/>
    <w:rsid w:val="004A5DC8"/>
    <w:rsid w:val="004B0362"/>
    <w:rsid w:val="004B1203"/>
    <w:rsid w:val="004B36B6"/>
    <w:rsid w:val="004B53DA"/>
    <w:rsid w:val="004D01A7"/>
    <w:rsid w:val="004D0B4B"/>
    <w:rsid w:val="004D5212"/>
    <w:rsid w:val="004D7E4E"/>
    <w:rsid w:val="004D7F6A"/>
    <w:rsid w:val="004E126D"/>
    <w:rsid w:val="004E167E"/>
    <w:rsid w:val="004E560B"/>
    <w:rsid w:val="004E5E59"/>
    <w:rsid w:val="004E786C"/>
    <w:rsid w:val="004F264A"/>
    <w:rsid w:val="004F2C0E"/>
    <w:rsid w:val="00504F08"/>
    <w:rsid w:val="005119F8"/>
    <w:rsid w:val="00516461"/>
    <w:rsid w:val="005205EA"/>
    <w:rsid w:val="00521D9B"/>
    <w:rsid w:val="00532366"/>
    <w:rsid w:val="00532E72"/>
    <w:rsid w:val="00534642"/>
    <w:rsid w:val="0054576D"/>
    <w:rsid w:val="00545958"/>
    <w:rsid w:val="00550BCA"/>
    <w:rsid w:val="00556143"/>
    <w:rsid w:val="005615B3"/>
    <w:rsid w:val="00564445"/>
    <w:rsid w:val="00564945"/>
    <w:rsid w:val="00571493"/>
    <w:rsid w:val="00573C8A"/>
    <w:rsid w:val="0058034B"/>
    <w:rsid w:val="005876EC"/>
    <w:rsid w:val="00591401"/>
    <w:rsid w:val="00593791"/>
    <w:rsid w:val="00597C48"/>
    <w:rsid w:val="005A70D8"/>
    <w:rsid w:val="005B24DD"/>
    <w:rsid w:val="005B6557"/>
    <w:rsid w:val="005B7811"/>
    <w:rsid w:val="005C1221"/>
    <w:rsid w:val="005C7C3F"/>
    <w:rsid w:val="005D22F7"/>
    <w:rsid w:val="005D2380"/>
    <w:rsid w:val="005D36AD"/>
    <w:rsid w:val="005D5696"/>
    <w:rsid w:val="005E16AE"/>
    <w:rsid w:val="005E6524"/>
    <w:rsid w:val="005E6AFE"/>
    <w:rsid w:val="005E7214"/>
    <w:rsid w:val="005E78B1"/>
    <w:rsid w:val="005F0B61"/>
    <w:rsid w:val="005F3095"/>
    <w:rsid w:val="005F3D9E"/>
    <w:rsid w:val="005F582C"/>
    <w:rsid w:val="00602D15"/>
    <w:rsid w:val="00605D40"/>
    <w:rsid w:val="006126B6"/>
    <w:rsid w:val="00613B98"/>
    <w:rsid w:val="006219B8"/>
    <w:rsid w:val="00623EAF"/>
    <w:rsid w:val="00624EB5"/>
    <w:rsid w:val="00630CD5"/>
    <w:rsid w:val="00631707"/>
    <w:rsid w:val="00636F46"/>
    <w:rsid w:val="00641CC7"/>
    <w:rsid w:val="00645843"/>
    <w:rsid w:val="006514F4"/>
    <w:rsid w:val="006520C2"/>
    <w:rsid w:val="00652449"/>
    <w:rsid w:val="006557F1"/>
    <w:rsid w:val="00655904"/>
    <w:rsid w:val="006579A5"/>
    <w:rsid w:val="00660D0A"/>
    <w:rsid w:val="00663151"/>
    <w:rsid w:val="006632AA"/>
    <w:rsid w:val="0067060D"/>
    <w:rsid w:val="00672304"/>
    <w:rsid w:val="0067273D"/>
    <w:rsid w:val="00675780"/>
    <w:rsid w:val="00676695"/>
    <w:rsid w:val="00677AFF"/>
    <w:rsid w:val="00681C98"/>
    <w:rsid w:val="00693444"/>
    <w:rsid w:val="00696CDA"/>
    <w:rsid w:val="006A01BD"/>
    <w:rsid w:val="006A0F0C"/>
    <w:rsid w:val="006A3102"/>
    <w:rsid w:val="006A44A9"/>
    <w:rsid w:val="006A6701"/>
    <w:rsid w:val="006C3047"/>
    <w:rsid w:val="006C316F"/>
    <w:rsid w:val="006C72DF"/>
    <w:rsid w:val="006C7498"/>
    <w:rsid w:val="006D05F2"/>
    <w:rsid w:val="006D45D6"/>
    <w:rsid w:val="006D78BC"/>
    <w:rsid w:val="006E07E9"/>
    <w:rsid w:val="006F7B1F"/>
    <w:rsid w:val="006F7B6F"/>
    <w:rsid w:val="00700928"/>
    <w:rsid w:val="0070197C"/>
    <w:rsid w:val="00706917"/>
    <w:rsid w:val="00706BCD"/>
    <w:rsid w:val="0071560E"/>
    <w:rsid w:val="007163A3"/>
    <w:rsid w:val="00716C99"/>
    <w:rsid w:val="00721BC2"/>
    <w:rsid w:val="007223C0"/>
    <w:rsid w:val="00722467"/>
    <w:rsid w:val="00724A4C"/>
    <w:rsid w:val="00726284"/>
    <w:rsid w:val="00727DE7"/>
    <w:rsid w:val="00732641"/>
    <w:rsid w:val="00732ABC"/>
    <w:rsid w:val="007336A3"/>
    <w:rsid w:val="00734959"/>
    <w:rsid w:val="0073637D"/>
    <w:rsid w:val="00747E47"/>
    <w:rsid w:val="0075083A"/>
    <w:rsid w:val="00760651"/>
    <w:rsid w:val="00765C4F"/>
    <w:rsid w:val="0077056B"/>
    <w:rsid w:val="00783CFF"/>
    <w:rsid w:val="007862D5"/>
    <w:rsid w:val="00786E4B"/>
    <w:rsid w:val="007874DA"/>
    <w:rsid w:val="00787691"/>
    <w:rsid w:val="00791466"/>
    <w:rsid w:val="007924BC"/>
    <w:rsid w:val="007934D1"/>
    <w:rsid w:val="00797B02"/>
    <w:rsid w:val="007A306B"/>
    <w:rsid w:val="007B222E"/>
    <w:rsid w:val="007B41AD"/>
    <w:rsid w:val="007B6BA4"/>
    <w:rsid w:val="007C05C2"/>
    <w:rsid w:val="007C53DD"/>
    <w:rsid w:val="007C78EA"/>
    <w:rsid w:val="007D01C9"/>
    <w:rsid w:val="007D1BB6"/>
    <w:rsid w:val="007D276E"/>
    <w:rsid w:val="007D5B81"/>
    <w:rsid w:val="007D6D93"/>
    <w:rsid w:val="007E3159"/>
    <w:rsid w:val="007E381C"/>
    <w:rsid w:val="007E7078"/>
    <w:rsid w:val="007F17FB"/>
    <w:rsid w:val="007F1E49"/>
    <w:rsid w:val="00802C79"/>
    <w:rsid w:val="0080484A"/>
    <w:rsid w:val="00810AC4"/>
    <w:rsid w:val="00810DFF"/>
    <w:rsid w:val="0082045A"/>
    <w:rsid w:val="00825CA8"/>
    <w:rsid w:val="008312E8"/>
    <w:rsid w:val="00831635"/>
    <w:rsid w:val="00835F81"/>
    <w:rsid w:val="0083791C"/>
    <w:rsid w:val="0085132C"/>
    <w:rsid w:val="008527A5"/>
    <w:rsid w:val="00857B32"/>
    <w:rsid w:val="0086268D"/>
    <w:rsid w:val="00863117"/>
    <w:rsid w:val="00864283"/>
    <w:rsid w:val="0086477E"/>
    <w:rsid w:val="00873825"/>
    <w:rsid w:val="00881A6A"/>
    <w:rsid w:val="00881CBC"/>
    <w:rsid w:val="00884CC5"/>
    <w:rsid w:val="0088676B"/>
    <w:rsid w:val="008921E9"/>
    <w:rsid w:val="0089382E"/>
    <w:rsid w:val="008B1CF3"/>
    <w:rsid w:val="008B6949"/>
    <w:rsid w:val="008B7BF0"/>
    <w:rsid w:val="008C3ED2"/>
    <w:rsid w:val="008C64AC"/>
    <w:rsid w:val="008E0DD2"/>
    <w:rsid w:val="008E3BC5"/>
    <w:rsid w:val="008E7B0B"/>
    <w:rsid w:val="008F08BD"/>
    <w:rsid w:val="008F2F84"/>
    <w:rsid w:val="008F37EE"/>
    <w:rsid w:val="008F68E5"/>
    <w:rsid w:val="00901ED1"/>
    <w:rsid w:val="00906EB6"/>
    <w:rsid w:val="00907B61"/>
    <w:rsid w:val="00910A77"/>
    <w:rsid w:val="00921D12"/>
    <w:rsid w:val="009228D5"/>
    <w:rsid w:val="00931494"/>
    <w:rsid w:val="00946943"/>
    <w:rsid w:val="00956941"/>
    <w:rsid w:val="009635F3"/>
    <w:rsid w:val="00964E68"/>
    <w:rsid w:val="009675C5"/>
    <w:rsid w:val="009711DD"/>
    <w:rsid w:val="00983580"/>
    <w:rsid w:val="0098382C"/>
    <w:rsid w:val="0098577E"/>
    <w:rsid w:val="009865B3"/>
    <w:rsid w:val="00990E74"/>
    <w:rsid w:val="00993DCE"/>
    <w:rsid w:val="009968F0"/>
    <w:rsid w:val="009A08D5"/>
    <w:rsid w:val="009A0D64"/>
    <w:rsid w:val="009A30FF"/>
    <w:rsid w:val="009A349F"/>
    <w:rsid w:val="009A6036"/>
    <w:rsid w:val="009B3258"/>
    <w:rsid w:val="009C0EDF"/>
    <w:rsid w:val="009C134A"/>
    <w:rsid w:val="009C5148"/>
    <w:rsid w:val="009C5EE8"/>
    <w:rsid w:val="009D0027"/>
    <w:rsid w:val="009D0973"/>
    <w:rsid w:val="009D4122"/>
    <w:rsid w:val="009D7CA2"/>
    <w:rsid w:val="009E3491"/>
    <w:rsid w:val="009E589C"/>
    <w:rsid w:val="009F5F45"/>
    <w:rsid w:val="00A025C4"/>
    <w:rsid w:val="00A12636"/>
    <w:rsid w:val="00A1302A"/>
    <w:rsid w:val="00A171B4"/>
    <w:rsid w:val="00A20802"/>
    <w:rsid w:val="00A21E45"/>
    <w:rsid w:val="00A22588"/>
    <w:rsid w:val="00A25A52"/>
    <w:rsid w:val="00A26189"/>
    <w:rsid w:val="00A27798"/>
    <w:rsid w:val="00A3122C"/>
    <w:rsid w:val="00A31D95"/>
    <w:rsid w:val="00A32C67"/>
    <w:rsid w:val="00A36991"/>
    <w:rsid w:val="00A42F06"/>
    <w:rsid w:val="00A64858"/>
    <w:rsid w:val="00A70B58"/>
    <w:rsid w:val="00A72694"/>
    <w:rsid w:val="00A81AE8"/>
    <w:rsid w:val="00A95378"/>
    <w:rsid w:val="00AA054B"/>
    <w:rsid w:val="00AA1300"/>
    <w:rsid w:val="00AA364D"/>
    <w:rsid w:val="00AA78A3"/>
    <w:rsid w:val="00AB24FD"/>
    <w:rsid w:val="00AB27BA"/>
    <w:rsid w:val="00AB3624"/>
    <w:rsid w:val="00AB7008"/>
    <w:rsid w:val="00AC2CB6"/>
    <w:rsid w:val="00AC6D9C"/>
    <w:rsid w:val="00AD2B7E"/>
    <w:rsid w:val="00AD55EE"/>
    <w:rsid w:val="00AD69FF"/>
    <w:rsid w:val="00AD6F14"/>
    <w:rsid w:val="00AE17AC"/>
    <w:rsid w:val="00AE4842"/>
    <w:rsid w:val="00AE6E60"/>
    <w:rsid w:val="00AF4881"/>
    <w:rsid w:val="00AF5135"/>
    <w:rsid w:val="00AF748B"/>
    <w:rsid w:val="00B110B8"/>
    <w:rsid w:val="00B11BDF"/>
    <w:rsid w:val="00B123F8"/>
    <w:rsid w:val="00B13351"/>
    <w:rsid w:val="00B24E1D"/>
    <w:rsid w:val="00B26016"/>
    <w:rsid w:val="00B26086"/>
    <w:rsid w:val="00B335BF"/>
    <w:rsid w:val="00B35A5C"/>
    <w:rsid w:val="00B36FC5"/>
    <w:rsid w:val="00B41490"/>
    <w:rsid w:val="00B4353D"/>
    <w:rsid w:val="00B43796"/>
    <w:rsid w:val="00B4466F"/>
    <w:rsid w:val="00B57FE8"/>
    <w:rsid w:val="00B61175"/>
    <w:rsid w:val="00B616B6"/>
    <w:rsid w:val="00B64C1B"/>
    <w:rsid w:val="00B67702"/>
    <w:rsid w:val="00B75F73"/>
    <w:rsid w:val="00B77BFA"/>
    <w:rsid w:val="00B8023A"/>
    <w:rsid w:val="00B91978"/>
    <w:rsid w:val="00B924A6"/>
    <w:rsid w:val="00B93D97"/>
    <w:rsid w:val="00B96AEC"/>
    <w:rsid w:val="00BA5ED6"/>
    <w:rsid w:val="00BB3940"/>
    <w:rsid w:val="00BB5FBD"/>
    <w:rsid w:val="00BD4185"/>
    <w:rsid w:val="00BE03FA"/>
    <w:rsid w:val="00BE38EF"/>
    <w:rsid w:val="00BE3E75"/>
    <w:rsid w:val="00BF0244"/>
    <w:rsid w:val="00BF75F2"/>
    <w:rsid w:val="00C02B9F"/>
    <w:rsid w:val="00C049EE"/>
    <w:rsid w:val="00C15539"/>
    <w:rsid w:val="00C203DE"/>
    <w:rsid w:val="00C27F6C"/>
    <w:rsid w:val="00C3216B"/>
    <w:rsid w:val="00C364EE"/>
    <w:rsid w:val="00C41FDA"/>
    <w:rsid w:val="00C4507D"/>
    <w:rsid w:val="00C45210"/>
    <w:rsid w:val="00C460E5"/>
    <w:rsid w:val="00C462BF"/>
    <w:rsid w:val="00C526C1"/>
    <w:rsid w:val="00C57971"/>
    <w:rsid w:val="00C65DC9"/>
    <w:rsid w:val="00CA6CEF"/>
    <w:rsid w:val="00CB1ED3"/>
    <w:rsid w:val="00CC38C6"/>
    <w:rsid w:val="00CC3B38"/>
    <w:rsid w:val="00CC68E4"/>
    <w:rsid w:val="00CD278A"/>
    <w:rsid w:val="00CD7D7A"/>
    <w:rsid w:val="00CD7E5A"/>
    <w:rsid w:val="00CE0BEF"/>
    <w:rsid w:val="00CF067E"/>
    <w:rsid w:val="00CF21E6"/>
    <w:rsid w:val="00CF4884"/>
    <w:rsid w:val="00CF62AC"/>
    <w:rsid w:val="00CF667C"/>
    <w:rsid w:val="00CF7664"/>
    <w:rsid w:val="00CF7C5D"/>
    <w:rsid w:val="00D027F9"/>
    <w:rsid w:val="00D02E7A"/>
    <w:rsid w:val="00D03B59"/>
    <w:rsid w:val="00D04A53"/>
    <w:rsid w:val="00D10D22"/>
    <w:rsid w:val="00D11CDA"/>
    <w:rsid w:val="00D14E14"/>
    <w:rsid w:val="00D22A62"/>
    <w:rsid w:val="00D22F69"/>
    <w:rsid w:val="00D258E3"/>
    <w:rsid w:val="00D30924"/>
    <w:rsid w:val="00D31594"/>
    <w:rsid w:val="00D3640A"/>
    <w:rsid w:val="00D4190C"/>
    <w:rsid w:val="00D42FD9"/>
    <w:rsid w:val="00D5638F"/>
    <w:rsid w:val="00D568EF"/>
    <w:rsid w:val="00D65038"/>
    <w:rsid w:val="00D71BA7"/>
    <w:rsid w:val="00D73E5E"/>
    <w:rsid w:val="00D8070C"/>
    <w:rsid w:val="00D81A32"/>
    <w:rsid w:val="00D83D0B"/>
    <w:rsid w:val="00D85EE1"/>
    <w:rsid w:val="00D86243"/>
    <w:rsid w:val="00D92AE8"/>
    <w:rsid w:val="00D92EE4"/>
    <w:rsid w:val="00D93A22"/>
    <w:rsid w:val="00D950AC"/>
    <w:rsid w:val="00D9715A"/>
    <w:rsid w:val="00DA431D"/>
    <w:rsid w:val="00DA6006"/>
    <w:rsid w:val="00DB1D9B"/>
    <w:rsid w:val="00DB29D6"/>
    <w:rsid w:val="00DB3E0C"/>
    <w:rsid w:val="00DB4034"/>
    <w:rsid w:val="00DB4E7D"/>
    <w:rsid w:val="00DC2338"/>
    <w:rsid w:val="00DC6EAA"/>
    <w:rsid w:val="00DD7DEC"/>
    <w:rsid w:val="00DE1E28"/>
    <w:rsid w:val="00DE5CF4"/>
    <w:rsid w:val="00DF4976"/>
    <w:rsid w:val="00E02B62"/>
    <w:rsid w:val="00E16500"/>
    <w:rsid w:val="00E172F2"/>
    <w:rsid w:val="00E245B9"/>
    <w:rsid w:val="00E40635"/>
    <w:rsid w:val="00E409FC"/>
    <w:rsid w:val="00E4174A"/>
    <w:rsid w:val="00E4181D"/>
    <w:rsid w:val="00E4503B"/>
    <w:rsid w:val="00E53964"/>
    <w:rsid w:val="00E553F3"/>
    <w:rsid w:val="00E55537"/>
    <w:rsid w:val="00E55950"/>
    <w:rsid w:val="00E56135"/>
    <w:rsid w:val="00E56617"/>
    <w:rsid w:val="00E6299E"/>
    <w:rsid w:val="00E6402C"/>
    <w:rsid w:val="00E665FE"/>
    <w:rsid w:val="00E70A71"/>
    <w:rsid w:val="00E7478E"/>
    <w:rsid w:val="00E8266E"/>
    <w:rsid w:val="00E84F61"/>
    <w:rsid w:val="00E84FFE"/>
    <w:rsid w:val="00E8629E"/>
    <w:rsid w:val="00E93493"/>
    <w:rsid w:val="00E94813"/>
    <w:rsid w:val="00EA0D5C"/>
    <w:rsid w:val="00EA33B5"/>
    <w:rsid w:val="00EA3CDE"/>
    <w:rsid w:val="00EA67E6"/>
    <w:rsid w:val="00EC0EB5"/>
    <w:rsid w:val="00EC23FB"/>
    <w:rsid w:val="00EC3188"/>
    <w:rsid w:val="00EC7062"/>
    <w:rsid w:val="00ED0C67"/>
    <w:rsid w:val="00ED19C6"/>
    <w:rsid w:val="00ED5009"/>
    <w:rsid w:val="00ED572C"/>
    <w:rsid w:val="00ED5B45"/>
    <w:rsid w:val="00EE1209"/>
    <w:rsid w:val="00EE189B"/>
    <w:rsid w:val="00EE1E5E"/>
    <w:rsid w:val="00EE24B1"/>
    <w:rsid w:val="00EE2B7A"/>
    <w:rsid w:val="00EF35F9"/>
    <w:rsid w:val="00EF5C2B"/>
    <w:rsid w:val="00F03F9B"/>
    <w:rsid w:val="00F043AB"/>
    <w:rsid w:val="00F06667"/>
    <w:rsid w:val="00F06CE3"/>
    <w:rsid w:val="00F1249F"/>
    <w:rsid w:val="00F14459"/>
    <w:rsid w:val="00F16E99"/>
    <w:rsid w:val="00F205BE"/>
    <w:rsid w:val="00F23CC1"/>
    <w:rsid w:val="00F254E0"/>
    <w:rsid w:val="00F33014"/>
    <w:rsid w:val="00F33AB8"/>
    <w:rsid w:val="00F3436C"/>
    <w:rsid w:val="00F348B1"/>
    <w:rsid w:val="00F34EE1"/>
    <w:rsid w:val="00F42B36"/>
    <w:rsid w:val="00F44DF6"/>
    <w:rsid w:val="00F53470"/>
    <w:rsid w:val="00F604BC"/>
    <w:rsid w:val="00F62911"/>
    <w:rsid w:val="00F64633"/>
    <w:rsid w:val="00F648C3"/>
    <w:rsid w:val="00F654E3"/>
    <w:rsid w:val="00F679F4"/>
    <w:rsid w:val="00F7703E"/>
    <w:rsid w:val="00F80CCD"/>
    <w:rsid w:val="00F816DD"/>
    <w:rsid w:val="00F8417A"/>
    <w:rsid w:val="00F87388"/>
    <w:rsid w:val="00F92B41"/>
    <w:rsid w:val="00F9784A"/>
    <w:rsid w:val="00FA041D"/>
    <w:rsid w:val="00FA0910"/>
    <w:rsid w:val="00FA0B8E"/>
    <w:rsid w:val="00FA5139"/>
    <w:rsid w:val="00FA579E"/>
    <w:rsid w:val="00FA6BD5"/>
    <w:rsid w:val="00FC3AC7"/>
    <w:rsid w:val="00FC4351"/>
    <w:rsid w:val="00FD3B09"/>
    <w:rsid w:val="00FD3D72"/>
    <w:rsid w:val="00FD491A"/>
    <w:rsid w:val="00FD4985"/>
    <w:rsid w:val="00FD6552"/>
    <w:rsid w:val="00FF097F"/>
    <w:rsid w:val="00FF22FF"/>
    <w:rsid w:val="00FF468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F7FF"/>
  <w15:docId w15:val="{F5581CD6-CAF4-4500-9542-953468C6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5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09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E1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5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B5F81"/>
  </w:style>
  <w:style w:type="character" w:styleId="Kpr">
    <w:name w:val="Hyperlink"/>
    <w:uiPriority w:val="99"/>
    <w:unhideWhenUsed/>
    <w:rsid w:val="00FA5139"/>
    <w:rPr>
      <w:color w:val="0000FF"/>
      <w:u w:val="single"/>
    </w:rPr>
  </w:style>
  <w:style w:type="character" w:customStyle="1" w:styleId="s2">
    <w:name w:val="s2"/>
    <w:rsid w:val="00FA5139"/>
  </w:style>
  <w:style w:type="character" w:customStyle="1" w:styleId="Balk2Char">
    <w:name w:val="Başlık 2 Char"/>
    <w:basedOn w:val="VarsaylanParagrafYazTipi"/>
    <w:link w:val="Balk2"/>
    <w:uiPriority w:val="9"/>
    <w:rsid w:val="000967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E1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07B61"/>
    <w:pPr>
      <w:spacing w:before="150" w:after="15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Gl">
    <w:name w:val="Strong"/>
    <w:basedOn w:val="VarsaylanParagrafYazTipi"/>
    <w:uiPriority w:val="22"/>
    <w:qFormat/>
    <w:rsid w:val="00313D06"/>
    <w:rPr>
      <w:b/>
      <w:bCs/>
    </w:rPr>
  </w:style>
  <w:style w:type="character" w:styleId="Vurgu">
    <w:name w:val="Emphasis"/>
    <w:basedOn w:val="VarsaylanParagrafYazTipi"/>
    <w:uiPriority w:val="20"/>
    <w:qFormat/>
    <w:rsid w:val="008F08BD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E31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31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31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31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3159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E450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ralkYok">
    <w:name w:val="No Spacing"/>
    <w:uiPriority w:val="1"/>
    <w:qFormat/>
    <w:rsid w:val="00A3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11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1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11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4DF0-F518-4842-8300-D13232BF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Sadi Cilingir</cp:lastModifiedBy>
  <cp:revision>5</cp:revision>
  <cp:lastPrinted>2015-01-05T18:22:00Z</cp:lastPrinted>
  <dcterms:created xsi:type="dcterms:W3CDTF">2016-12-14T13:27:00Z</dcterms:created>
  <dcterms:modified xsi:type="dcterms:W3CDTF">2016-12-20T04:03:00Z</dcterms:modified>
</cp:coreProperties>
</file>