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4C" w:rsidRDefault="00496FE0" w:rsidP="002023F3">
      <w:pPr>
        <w:pStyle w:val="AralkYok"/>
        <w:rPr>
          <w:rFonts w:asciiTheme="majorHAnsi" w:hAnsiTheme="majorHAnsi" w:cstheme="majorHAnsi"/>
          <w:b/>
          <w:sz w:val="40"/>
          <w:szCs w:val="40"/>
        </w:rPr>
      </w:pPr>
      <w:proofErr w:type="spellStart"/>
      <w:r w:rsidRPr="002023F3">
        <w:rPr>
          <w:rFonts w:asciiTheme="majorHAnsi" w:hAnsiTheme="majorHAnsi" w:cstheme="majorHAnsi"/>
          <w:b/>
          <w:sz w:val="40"/>
          <w:szCs w:val="40"/>
        </w:rPr>
        <w:t>Parçalar</w:t>
      </w:r>
      <w:proofErr w:type="spellEnd"/>
      <w:r w:rsidRPr="002023F3">
        <w:rPr>
          <w:rFonts w:asciiTheme="majorHAnsi" w:hAnsiTheme="majorHAnsi" w:cstheme="majorHAnsi"/>
          <w:b/>
          <w:sz w:val="40"/>
          <w:szCs w:val="40"/>
        </w:rPr>
        <w:t xml:space="preserve"> </w:t>
      </w:r>
    </w:p>
    <w:p w:rsidR="002023F3" w:rsidRPr="00B0074C" w:rsidRDefault="00B0074C" w:rsidP="002023F3">
      <w:pPr>
        <w:pStyle w:val="AralkYok"/>
        <w:rPr>
          <w:rFonts w:asciiTheme="majorHAnsi" w:hAnsiTheme="majorHAnsi" w:cstheme="majorHAnsi"/>
          <w:b/>
          <w:sz w:val="32"/>
          <w:szCs w:val="32"/>
        </w:rPr>
      </w:pPr>
      <w:r w:rsidRPr="00B0074C">
        <w:rPr>
          <w:rFonts w:asciiTheme="majorHAnsi" w:hAnsiTheme="majorHAnsi" w:cstheme="majorHAnsi"/>
          <w:b/>
          <w:sz w:val="32"/>
          <w:szCs w:val="32"/>
        </w:rPr>
        <w:t>(Fragments)</w:t>
      </w:r>
      <w:r w:rsidR="00496FE0" w:rsidRPr="00B0074C">
        <w:rPr>
          <w:rFonts w:asciiTheme="majorHAnsi" w:hAnsiTheme="majorHAnsi" w:cstheme="majorHAnsi"/>
          <w:b/>
          <w:sz w:val="32"/>
          <w:szCs w:val="32"/>
        </w:rPr>
        <w:br/>
      </w:r>
    </w:p>
    <w:p w:rsidR="002023F3" w:rsidRDefault="002023F3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Gösterim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Tarihi</w:t>
      </w:r>
      <w:proofErr w:type="spellEnd"/>
      <w:proofErr w:type="gramStart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?????</w:t>
      </w:r>
      <w:proofErr w:type="gramEnd"/>
    </w:p>
    <w:p w:rsidR="002023F3" w:rsidRDefault="002023F3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Dağıtım</w:t>
      </w:r>
      <w:proofErr w:type="spellEnd"/>
      <w:proofErr w:type="gramStart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?????</w:t>
      </w:r>
      <w:proofErr w:type="gramEnd"/>
    </w:p>
    <w:p w:rsidR="002023F3" w:rsidRDefault="002023F3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Yapım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Şirketi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 w:rsidRPr="002023F3">
        <w:rPr>
          <w:rFonts w:asciiTheme="majorHAnsi" w:hAnsiTheme="majorHAnsi" w:cstheme="majorHAnsi"/>
          <w:sz w:val="24"/>
          <w:szCs w:val="24"/>
        </w:rPr>
        <w:t xml:space="preserve"> ESR Film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2023F3" w:rsidRDefault="002023F3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Yapım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Yılı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2018</w:t>
      </w:r>
    </w:p>
    <w:p w:rsidR="002023F3" w:rsidRDefault="002023F3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Süre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81 dk.</w:t>
      </w:r>
    </w:p>
    <w:p w:rsidR="00827615" w:rsidRDefault="00496FE0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Rojda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Akbayır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Görüntü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Yönetmeni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Koray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Kesik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Kurgu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Natalin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Solakoğlu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Yaşar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Buğra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Dedeoğlu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Müzik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Arda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Ertürk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Yapımcı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  <w:r w:rsidRPr="002023F3">
        <w:rPr>
          <w:rFonts w:asciiTheme="majorHAnsi" w:hAnsiTheme="majorHAnsi" w:cstheme="majorHAnsi"/>
          <w:sz w:val="24"/>
          <w:szCs w:val="24"/>
        </w:rPr>
        <w:t xml:space="preserve"> Ender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Yeşildağ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br/>
      </w:r>
      <w:proofErr w:type="spellStart"/>
      <w:r w:rsidR="002023F3" w:rsidRPr="002023F3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="002023F3" w:rsidRPr="002023F3">
        <w:rPr>
          <w:rFonts w:asciiTheme="majorHAnsi" w:hAnsiTheme="majorHAnsi" w:cstheme="majorHAnsi"/>
          <w:b/>
          <w:sz w:val="24"/>
          <w:szCs w:val="24"/>
        </w:rPr>
        <w:t>:</w:t>
      </w:r>
      <w:r w:rsid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023F3">
        <w:rPr>
          <w:rFonts w:asciiTheme="majorHAnsi" w:hAnsiTheme="majorHAnsi" w:cstheme="majorHAnsi"/>
          <w:sz w:val="24"/>
          <w:szCs w:val="24"/>
        </w:rPr>
        <w:t>Rojda</w:t>
      </w:r>
      <w:proofErr w:type="spellEnd"/>
      <w:r w:rsid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023F3">
        <w:rPr>
          <w:rFonts w:asciiTheme="majorHAnsi" w:hAnsiTheme="majorHAnsi" w:cstheme="majorHAnsi"/>
          <w:sz w:val="24"/>
          <w:szCs w:val="24"/>
        </w:rPr>
        <w:t>Akbayır</w:t>
      </w:r>
      <w:proofErr w:type="spellEnd"/>
    </w:p>
    <w:p w:rsidR="002023F3" w:rsidRDefault="002023F3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:rsidR="002023F3" w:rsidRPr="002023F3" w:rsidRDefault="002023F3" w:rsidP="002023F3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2023F3">
        <w:rPr>
          <w:rFonts w:asciiTheme="majorHAnsi" w:hAnsiTheme="majorHAnsi" w:cstheme="majorHAnsi"/>
          <w:b/>
          <w:sz w:val="24"/>
          <w:szCs w:val="24"/>
        </w:rPr>
        <w:t>Konu</w:t>
      </w:r>
      <w:proofErr w:type="spellEnd"/>
      <w:r w:rsidRPr="002023F3">
        <w:rPr>
          <w:rFonts w:asciiTheme="majorHAnsi" w:hAnsiTheme="majorHAnsi" w:cstheme="majorHAnsi"/>
          <w:b/>
          <w:sz w:val="24"/>
          <w:szCs w:val="24"/>
        </w:rPr>
        <w:t>:</w:t>
      </w:r>
    </w:p>
    <w:p w:rsidR="002023F3" w:rsidRPr="002023F3" w:rsidRDefault="002023F3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:rsidR="00827615" w:rsidRDefault="00496FE0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2023F3">
        <w:rPr>
          <w:rFonts w:asciiTheme="majorHAnsi" w:hAnsiTheme="majorHAnsi" w:cstheme="majorHAnsi"/>
          <w:sz w:val="24"/>
          <w:szCs w:val="24"/>
        </w:rPr>
        <w:t xml:space="preserve">“Ben 80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darbesinin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açıklanan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bilançosunda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, 33 bin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siyasi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mülteciden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sadece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biri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babamın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peşinden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gittim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. Bu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ülkede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ne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yazık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ki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tarihin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tekerrürü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ömre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kaç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kez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sığabiliyor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İlerlemek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kendi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etrafımda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dönüyorum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Hafızamı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inşa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etmek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.” </w:t>
      </w:r>
    </w:p>
    <w:p w:rsidR="002023F3" w:rsidRPr="002023F3" w:rsidRDefault="002023F3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:rsidR="002023F3" w:rsidRDefault="00496FE0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2023F3">
        <w:rPr>
          <w:rFonts w:asciiTheme="majorHAnsi" w:hAnsiTheme="majorHAnsi" w:cstheme="majorHAnsi"/>
          <w:sz w:val="24"/>
          <w:szCs w:val="24"/>
        </w:rPr>
        <w:t>Rojda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Akbayır’ın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ikinci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uzun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metraj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belgeseli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Parçalar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”,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yönetmenin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kişisel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tarihine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ait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parçalarını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tamamlamak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ailesi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ile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yüzleşmek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babasıyla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hesaplaşmak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çıktığı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yol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yolculuğun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hikâyesi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2023F3" w:rsidRDefault="002023F3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:rsidR="00827615" w:rsidRPr="002023F3" w:rsidRDefault="00496FE0" w:rsidP="002023F3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2023F3">
        <w:rPr>
          <w:rFonts w:asciiTheme="majorHAnsi" w:hAnsiTheme="majorHAnsi" w:cstheme="majorHAnsi"/>
          <w:i/>
          <w:sz w:val="24"/>
          <w:szCs w:val="24"/>
        </w:rPr>
        <w:t xml:space="preserve">37. İstanbul </w:t>
      </w:r>
      <w:proofErr w:type="spellStart"/>
      <w:r w:rsidRPr="002023F3">
        <w:rPr>
          <w:rFonts w:asciiTheme="majorHAnsi" w:hAnsiTheme="majorHAnsi" w:cstheme="majorHAnsi"/>
          <w:i/>
          <w:sz w:val="24"/>
          <w:szCs w:val="24"/>
        </w:rPr>
        <w:t>Uluslararası</w:t>
      </w:r>
      <w:proofErr w:type="spellEnd"/>
      <w:r w:rsidRPr="002023F3">
        <w:rPr>
          <w:rFonts w:asciiTheme="majorHAnsi" w:hAnsiTheme="majorHAnsi" w:cstheme="majorHAnsi"/>
          <w:i/>
          <w:sz w:val="24"/>
          <w:szCs w:val="24"/>
        </w:rPr>
        <w:t xml:space="preserve"> Film </w:t>
      </w:r>
      <w:proofErr w:type="spellStart"/>
      <w:r w:rsidRPr="002023F3">
        <w:rPr>
          <w:rFonts w:asciiTheme="majorHAnsi" w:hAnsiTheme="majorHAnsi" w:cstheme="majorHAnsi"/>
          <w:i/>
          <w:sz w:val="24"/>
          <w:szCs w:val="24"/>
        </w:rPr>
        <w:t>Festivali</w:t>
      </w:r>
      <w:proofErr w:type="spellEnd"/>
      <w:r w:rsidRPr="002023F3">
        <w:rPr>
          <w:rFonts w:asciiTheme="majorHAnsi" w:hAnsiTheme="majorHAnsi" w:cstheme="majorHAnsi"/>
          <w:i/>
          <w:sz w:val="24"/>
          <w:szCs w:val="24"/>
        </w:rPr>
        <w:t>,</w:t>
      </w:r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Ulusal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Belgesel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Yarışması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İyi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Film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Ödülü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sahibi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film,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aile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göç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yerinden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olma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yüzleşme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kavramlarını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irdeliyor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. Bu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duygusal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yolculukta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yönetmen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sadece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kendi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geçmişiyle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değil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aynı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zamanda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Türkiye’nin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yakın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tarihiyle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2023F3">
        <w:rPr>
          <w:rFonts w:asciiTheme="majorHAnsi" w:hAnsiTheme="majorHAnsi" w:cstheme="majorHAnsi"/>
          <w:sz w:val="24"/>
          <w:szCs w:val="24"/>
        </w:rPr>
        <w:t>yüzleşiyor</w:t>
      </w:r>
      <w:proofErr w:type="spellEnd"/>
      <w:r w:rsidRPr="002023F3">
        <w:rPr>
          <w:rFonts w:asciiTheme="majorHAnsi" w:hAnsiTheme="majorHAnsi" w:cstheme="majorHAnsi"/>
          <w:sz w:val="24"/>
          <w:szCs w:val="24"/>
        </w:rPr>
        <w:t>.</w:t>
      </w:r>
      <w:bookmarkEnd w:id="0"/>
    </w:p>
    <w:sectPr w:rsidR="00827615" w:rsidRPr="002023F3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F3D" w:rsidRDefault="00795F3D">
      <w:pPr>
        <w:spacing w:line="240" w:lineRule="auto"/>
      </w:pPr>
      <w:r>
        <w:separator/>
      </w:r>
    </w:p>
  </w:endnote>
  <w:endnote w:type="continuationSeparator" w:id="0">
    <w:p w:rsidR="00795F3D" w:rsidRDefault="00795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15" w:rsidRDefault="00827615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F3D" w:rsidRDefault="00795F3D">
      <w:pPr>
        <w:spacing w:line="240" w:lineRule="auto"/>
      </w:pPr>
      <w:r>
        <w:separator/>
      </w:r>
    </w:p>
  </w:footnote>
  <w:footnote w:type="continuationSeparator" w:id="0">
    <w:p w:rsidR="00795F3D" w:rsidRDefault="00795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15" w:rsidRDefault="00827615">
    <w:pPr>
      <w:spacing w:line="240" w:lineRule="auto"/>
      <w:contextualSpacing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15" w:rsidRDefault="00496FE0">
    <w:pPr>
      <w:contextualSpacing w:val="0"/>
    </w:pPr>
    <w:r>
      <w:rPr>
        <w:noProof/>
      </w:rPr>
      <w:drawing>
        <wp:inline distT="114300" distB="114300" distL="114300" distR="114300">
          <wp:extent cx="5734050" cy="8001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1DCE"/>
    <w:multiLevelType w:val="multilevel"/>
    <w:tmpl w:val="43BA8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15"/>
    <w:rsid w:val="000A4B96"/>
    <w:rsid w:val="002023F3"/>
    <w:rsid w:val="00496FE0"/>
    <w:rsid w:val="00795F3D"/>
    <w:rsid w:val="00827615"/>
    <w:rsid w:val="00837EAA"/>
    <w:rsid w:val="00877947"/>
    <w:rsid w:val="00943B26"/>
    <w:rsid w:val="00AB1970"/>
    <w:rsid w:val="00B0074C"/>
    <w:rsid w:val="00D05C40"/>
    <w:rsid w:val="00D9407E"/>
    <w:rsid w:val="00DD3F27"/>
    <w:rsid w:val="00E072B0"/>
    <w:rsid w:val="00E42327"/>
    <w:rsid w:val="00F5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10F5"/>
  <w15:docId w15:val="{93D8AF5F-8370-1840-BA9E-48FFEEF3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2023F3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23F3"/>
  </w:style>
  <w:style w:type="paragraph" w:styleId="AltBilgi">
    <w:name w:val="footer"/>
    <w:basedOn w:val="Normal"/>
    <w:link w:val="AltBilgiChar"/>
    <w:uiPriority w:val="99"/>
    <w:unhideWhenUsed/>
    <w:rsid w:val="002023F3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23F3"/>
  </w:style>
  <w:style w:type="paragraph" w:styleId="AralkYok">
    <w:name w:val="No Spacing"/>
    <w:uiPriority w:val="1"/>
    <w:qFormat/>
    <w:rsid w:val="002023F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</cp:revision>
  <dcterms:created xsi:type="dcterms:W3CDTF">2018-09-20T07:54:00Z</dcterms:created>
  <dcterms:modified xsi:type="dcterms:W3CDTF">2018-09-29T09:25:00Z</dcterms:modified>
</cp:coreProperties>
</file>