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E889" w14:textId="77777777" w:rsidR="001C15C5" w:rsidRPr="001C15C5" w:rsidRDefault="001C15C5" w:rsidP="001C15C5">
      <w:pPr>
        <w:pStyle w:val="AralkYok"/>
        <w:rPr>
          <w:b/>
          <w:bCs/>
          <w:sz w:val="40"/>
          <w:szCs w:val="40"/>
        </w:rPr>
      </w:pPr>
      <w:r w:rsidRPr="001C15C5">
        <w:rPr>
          <w:b/>
          <w:bCs/>
          <w:sz w:val="40"/>
          <w:szCs w:val="40"/>
        </w:rPr>
        <w:t>TÜRK SİNEMASININ YENİ İKİLİSİ!</w:t>
      </w:r>
    </w:p>
    <w:p w14:paraId="386FB8AC" w14:textId="77777777" w:rsidR="001C15C5" w:rsidRPr="001C15C5" w:rsidRDefault="001C15C5" w:rsidP="001C15C5">
      <w:pPr>
        <w:pStyle w:val="AralkYok"/>
        <w:rPr>
          <w:b/>
          <w:bCs/>
          <w:sz w:val="24"/>
          <w:szCs w:val="24"/>
        </w:rPr>
      </w:pPr>
    </w:p>
    <w:p w14:paraId="310C5D5A" w14:textId="77777777" w:rsidR="001C15C5" w:rsidRPr="001C15C5" w:rsidRDefault="001C15C5" w:rsidP="001C15C5">
      <w:pPr>
        <w:pStyle w:val="AralkYok"/>
        <w:rPr>
          <w:b/>
          <w:bCs/>
          <w:sz w:val="24"/>
          <w:szCs w:val="24"/>
        </w:rPr>
      </w:pPr>
      <w:r w:rsidRPr="001C15C5">
        <w:rPr>
          <w:b/>
          <w:bCs/>
          <w:sz w:val="24"/>
          <w:szCs w:val="24"/>
        </w:rPr>
        <w:t>OLAY PARA SİNEMADA ‘OLAY’ YARATACAK!</w:t>
      </w:r>
    </w:p>
    <w:p w14:paraId="42660862" w14:textId="77777777" w:rsidR="001C15C5" w:rsidRPr="001C15C5" w:rsidRDefault="001C15C5" w:rsidP="001C15C5">
      <w:pPr>
        <w:pStyle w:val="AralkYok"/>
        <w:rPr>
          <w:sz w:val="24"/>
          <w:szCs w:val="24"/>
        </w:rPr>
      </w:pPr>
    </w:p>
    <w:p w14:paraId="599D129F" w14:textId="77777777" w:rsidR="001C15C5" w:rsidRPr="001C15C5" w:rsidRDefault="001C15C5" w:rsidP="001C15C5">
      <w:pPr>
        <w:pStyle w:val="AralkYok"/>
        <w:rPr>
          <w:sz w:val="24"/>
          <w:szCs w:val="24"/>
        </w:rPr>
      </w:pPr>
      <w:r w:rsidRPr="001C15C5">
        <w:rPr>
          <w:sz w:val="24"/>
          <w:szCs w:val="24"/>
        </w:rPr>
        <w:t xml:space="preserve">Türk sinemasının yeni ikilisi olmaya adan Kıvanç Baran Arslan ve Kadir </w:t>
      </w:r>
      <w:proofErr w:type="spellStart"/>
      <w:r w:rsidRPr="001C15C5">
        <w:rPr>
          <w:sz w:val="24"/>
          <w:szCs w:val="24"/>
        </w:rPr>
        <w:t>Polatcı’nın</w:t>
      </w:r>
      <w:proofErr w:type="spellEnd"/>
      <w:r w:rsidRPr="001C15C5">
        <w:rPr>
          <w:sz w:val="24"/>
          <w:szCs w:val="24"/>
        </w:rPr>
        <w:t xml:space="preserve"> başrollerini paylaştığı </w:t>
      </w:r>
      <w:r w:rsidRPr="001C15C5">
        <w:rPr>
          <w:i/>
          <w:iCs/>
          <w:sz w:val="24"/>
          <w:szCs w:val="24"/>
        </w:rPr>
        <w:t>‘Olay Para’</w:t>
      </w:r>
      <w:r w:rsidRPr="001C15C5">
        <w:rPr>
          <w:sz w:val="24"/>
          <w:szCs w:val="24"/>
        </w:rPr>
        <w:t xml:space="preserve"> 11 Nisan’dan itibaren sinema izleyicisi ile buluşmaya hazırlanıyor. Hem gişede sinemacının hem de salonda sinemaseverin yüzünü güldürmeye hazırlanan komedi filmini aynı zamanda oyuncusu da olan Kıvanç Baran Arslan yönetti. Senaryosunu da yine başrol oyuncusu Kadir </w:t>
      </w:r>
      <w:proofErr w:type="spellStart"/>
      <w:r w:rsidRPr="001C15C5">
        <w:rPr>
          <w:sz w:val="24"/>
          <w:szCs w:val="24"/>
        </w:rPr>
        <w:t>Polatcı</w:t>
      </w:r>
      <w:proofErr w:type="spellEnd"/>
      <w:r w:rsidRPr="001C15C5">
        <w:rPr>
          <w:sz w:val="24"/>
          <w:szCs w:val="24"/>
        </w:rPr>
        <w:t xml:space="preserve"> ile birlikte kaleme alan Arslan, ilk uzun metrajında sinemaya iddialı giriyor.</w:t>
      </w:r>
    </w:p>
    <w:p w14:paraId="79E03799" w14:textId="77777777" w:rsidR="001C15C5" w:rsidRPr="001C15C5" w:rsidRDefault="001C15C5" w:rsidP="001C15C5">
      <w:pPr>
        <w:pStyle w:val="AralkYok"/>
        <w:rPr>
          <w:sz w:val="24"/>
          <w:szCs w:val="24"/>
        </w:rPr>
      </w:pPr>
    </w:p>
    <w:p w14:paraId="6EF26159" w14:textId="77777777" w:rsidR="001C15C5" w:rsidRPr="001C15C5" w:rsidRDefault="001C15C5" w:rsidP="001C15C5">
      <w:pPr>
        <w:pStyle w:val="AralkYok"/>
        <w:rPr>
          <w:sz w:val="24"/>
          <w:szCs w:val="24"/>
        </w:rPr>
      </w:pPr>
      <w:r w:rsidRPr="001C15C5">
        <w:rPr>
          <w:sz w:val="24"/>
          <w:szCs w:val="24"/>
        </w:rPr>
        <w:t>Bütün ‘</w:t>
      </w:r>
      <w:proofErr w:type="spellStart"/>
      <w:r w:rsidRPr="001C15C5">
        <w:rPr>
          <w:sz w:val="24"/>
          <w:szCs w:val="24"/>
        </w:rPr>
        <w:t>Olay’ın</w:t>
      </w:r>
      <w:proofErr w:type="spellEnd"/>
      <w:r w:rsidRPr="001C15C5">
        <w:rPr>
          <w:sz w:val="24"/>
          <w:szCs w:val="24"/>
        </w:rPr>
        <w:t xml:space="preserve"> ‘Para’ olduğu günümüzde yaşananları hem hicveden hem de günlük olayları komedi lisanı ile gözler önüne seren filmde, çok önemli oyuncular da konuk olarak destek verdiler… Kadir </w:t>
      </w:r>
      <w:proofErr w:type="spellStart"/>
      <w:r w:rsidRPr="001C15C5">
        <w:rPr>
          <w:sz w:val="24"/>
          <w:szCs w:val="24"/>
        </w:rPr>
        <w:t>Polatcı</w:t>
      </w:r>
      <w:proofErr w:type="spellEnd"/>
      <w:r w:rsidRPr="001C15C5">
        <w:rPr>
          <w:sz w:val="24"/>
          <w:szCs w:val="24"/>
        </w:rPr>
        <w:t xml:space="preserve">, Kıvanç Baran Arslan, Cemil Şahin, Uğur Aslan, Görkem Sevindik, İlker Aksum, Ünal Yeter, Evliya Aykan, Bülent Alkış, Serkan Kuru, Deniz Erdoğan ve Hakan </w:t>
      </w:r>
      <w:proofErr w:type="spellStart"/>
      <w:r w:rsidRPr="001C15C5">
        <w:rPr>
          <w:sz w:val="24"/>
          <w:szCs w:val="24"/>
        </w:rPr>
        <w:t>İşleyen’in</w:t>
      </w:r>
      <w:proofErr w:type="spellEnd"/>
      <w:r w:rsidRPr="001C15C5">
        <w:rPr>
          <w:sz w:val="24"/>
          <w:szCs w:val="24"/>
        </w:rPr>
        <w:t xml:space="preserve"> yer aldığı film, gişede kahkaha tufanı estirecek.</w:t>
      </w:r>
    </w:p>
    <w:p w14:paraId="638D7D34" w14:textId="77777777" w:rsidR="001C15C5" w:rsidRPr="001C15C5" w:rsidRDefault="001C15C5" w:rsidP="001C15C5">
      <w:pPr>
        <w:pStyle w:val="AralkYok"/>
        <w:rPr>
          <w:sz w:val="24"/>
          <w:szCs w:val="24"/>
        </w:rPr>
      </w:pPr>
    </w:p>
    <w:p w14:paraId="009032BF" w14:textId="77777777" w:rsidR="001C15C5" w:rsidRPr="001C15C5" w:rsidRDefault="001C15C5" w:rsidP="001C15C5">
      <w:pPr>
        <w:pStyle w:val="AralkYok"/>
        <w:rPr>
          <w:sz w:val="24"/>
          <w:szCs w:val="24"/>
        </w:rPr>
      </w:pPr>
      <w:r w:rsidRPr="001C15C5">
        <w:rPr>
          <w:sz w:val="24"/>
          <w:szCs w:val="24"/>
        </w:rPr>
        <w:t xml:space="preserve">Sinema izleyicisinin uzun süredir beklediği, ‘kaliteli komedi’ özlemini giderecek olan filmde Dinçer (Kıvanç Baran Arslan) film yapımcısı olarak ve Koray (Kadir </w:t>
      </w:r>
      <w:proofErr w:type="spellStart"/>
      <w:r w:rsidRPr="001C15C5">
        <w:rPr>
          <w:sz w:val="24"/>
          <w:szCs w:val="24"/>
        </w:rPr>
        <w:t>Polatcı</w:t>
      </w:r>
      <w:proofErr w:type="spellEnd"/>
      <w:r w:rsidRPr="001C15C5">
        <w:rPr>
          <w:sz w:val="24"/>
          <w:szCs w:val="24"/>
        </w:rPr>
        <w:t>) da ticaret adamı olarak iyice dibe batmışlardır. Çaresizlik içinde, ertesi gün boşaltmak zorunda oldukları ofislerinde iyice dertlenen ikiliden Dinçer’in hesabına 5 milyon TL gelince, birden şoke olurlar.</w:t>
      </w:r>
    </w:p>
    <w:p w14:paraId="36F77CCA" w14:textId="77777777" w:rsidR="001C15C5" w:rsidRPr="001C15C5" w:rsidRDefault="001C15C5" w:rsidP="001C15C5">
      <w:pPr>
        <w:pStyle w:val="AralkYok"/>
        <w:rPr>
          <w:sz w:val="24"/>
          <w:szCs w:val="24"/>
        </w:rPr>
      </w:pPr>
    </w:p>
    <w:p w14:paraId="4F7B1C16" w14:textId="77777777" w:rsidR="001C15C5" w:rsidRPr="001C15C5" w:rsidRDefault="001C15C5" w:rsidP="001C15C5">
      <w:pPr>
        <w:pStyle w:val="AralkYok"/>
        <w:rPr>
          <w:sz w:val="24"/>
          <w:szCs w:val="24"/>
        </w:rPr>
      </w:pPr>
      <w:r w:rsidRPr="001C15C5">
        <w:rPr>
          <w:sz w:val="24"/>
          <w:szCs w:val="24"/>
        </w:rPr>
        <w:t>Paranın hesaplarına yanlışlıkla geldiğini, ilk andan itibaren anlayan ikili için, artık hiçbir eskisi gibi olmayacaktır…</w:t>
      </w:r>
    </w:p>
    <w:p w14:paraId="2220524A" w14:textId="77777777" w:rsidR="001C15C5" w:rsidRDefault="001C15C5" w:rsidP="001C15C5">
      <w:pPr>
        <w:pStyle w:val="AralkYok"/>
        <w:rPr>
          <w:sz w:val="24"/>
          <w:szCs w:val="24"/>
        </w:rPr>
      </w:pPr>
    </w:p>
    <w:p w14:paraId="1013B1BA" w14:textId="2E4EDA7A" w:rsidR="00556779" w:rsidRPr="001C15C5" w:rsidRDefault="001C15C5" w:rsidP="001C15C5">
      <w:pPr>
        <w:pStyle w:val="AralkYok"/>
        <w:rPr>
          <w:sz w:val="24"/>
          <w:szCs w:val="24"/>
        </w:rPr>
      </w:pPr>
      <w:r w:rsidRPr="001C15C5">
        <w:rPr>
          <w:sz w:val="24"/>
          <w:szCs w:val="24"/>
        </w:rPr>
        <w:t xml:space="preserve">Sektöre hızlı bir giriş yapan </w:t>
      </w:r>
      <w:r w:rsidRPr="001C15C5">
        <w:rPr>
          <w:i/>
          <w:iCs/>
          <w:sz w:val="24"/>
          <w:szCs w:val="24"/>
        </w:rPr>
        <w:t>Lin Yapım’</w:t>
      </w:r>
      <w:r w:rsidRPr="001C15C5">
        <w:rPr>
          <w:sz w:val="24"/>
          <w:szCs w:val="24"/>
        </w:rPr>
        <w:t xml:space="preserve">ın desteği ile çekilen film, </w:t>
      </w:r>
      <w:r w:rsidRPr="001C15C5">
        <w:rPr>
          <w:i/>
          <w:iCs/>
          <w:sz w:val="24"/>
          <w:szCs w:val="24"/>
        </w:rPr>
        <w:t xml:space="preserve">A90 </w:t>
      </w:r>
      <w:proofErr w:type="spellStart"/>
      <w:r w:rsidRPr="001C15C5">
        <w:rPr>
          <w:i/>
          <w:iCs/>
          <w:sz w:val="24"/>
          <w:szCs w:val="24"/>
        </w:rPr>
        <w:t>Pictures’</w:t>
      </w:r>
      <w:r w:rsidRPr="001C15C5">
        <w:rPr>
          <w:sz w:val="24"/>
          <w:szCs w:val="24"/>
        </w:rPr>
        <w:t>in</w:t>
      </w:r>
      <w:proofErr w:type="spellEnd"/>
      <w:r w:rsidRPr="001C15C5">
        <w:rPr>
          <w:sz w:val="24"/>
          <w:szCs w:val="24"/>
        </w:rPr>
        <w:t xml:space="preserve"> dağıtımı ile sinemaseverlere ulaşacak.</w:t>
      </w:r>
    </w:p>
    <w:sectPr w:rsidR="00556779" w:rsidRPr="001C15C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5"/>
    <w:rsid w:val="001C15C5"/>
    <w:rsid w:val="00556779"/>
    <w:rsid w:val="006F1939"/>
    <w:rsid w:val="00AA0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3BD0"/>
  <w15:chartTrackingRefBased/>
  <w15:docId w15:val="{1211D9AB-0B8D-430B-AB94-D04333F6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15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C15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C15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C15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C15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C15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15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15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15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15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C15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C15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C15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C15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C15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15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15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15C5"/>
    <w:rPr>
      <w:rFonts w:eastAsiaTheme="majorEastAsia" w:cstheme="majorBidi"/>
      <w:color w:val="272727" w:themeColor="text1" w:themeTint="D8"/>
    </w:rPr>
  </w:style>
  <w:style w:type="paragraph" w:styleId="KonuBal">
    <w:name w:val="Title"/>
    <w:basedOn w:val="Normal"/>
    <w:next w:val="Normal"/>
    <w:link w:val="KonuBalChar"/>
    <w:uiPriority w:val="10"/>
    <w:qFormat/>
    <w:rsid w:val="001C1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15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15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15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15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15C5"/>
    <w:rPr>
      <w:i/>
      <w:iCs/>
      <w:color w:val="404040" w:themeColor="text1" w:themeTint="BF"/>
    </w:rPr>
  </w:style>
  <w:style w:type="paragraph" w:styleId="ListeParagraf">
    <w:name w:val="List Paragraph"/>
    <w:basedOn w:val="Normal"/>
    <w:uiPriority w:val="34"/>
    <w:qFormat/>
    <w:rsid w:val="001C15C5"/>
    <w:pPr>
      <w:ind w:left="720"/>
      <w:contextualSpacing/>
    </w:pPr>
  </w:style>
  <w:style w:type="character" w:styleId="GlVurgulama">
    <w:name w:val="Intense Emphasis"/>
    <w:basedOn w:val="VarsaylanParagrafYazTipi"/>
    <w:uiPriority w:val="21"/>
    <w:qFormat/>
    <w:rsid w:val="001C15C5"/>
    <w:rPr>
      <w:i/>
      <w:iCs/>
      <w:color w:val="2F5496" w:themeColor="accent1" w:themeShade="BF"/>
    </w:rPr>
  </w:style>
  <w:style w:type="paragraph" w:styleId="GlAlnt">
    <w:name w:val="Intense Quote"/>
    <w:basedOn w:val="Normal"/>
    <w:next w:val="Normal"/>
    <w:link w:val="GlAlntChar"/>
    <w:uiPriority w:val="30"/>
    <w:qFormat/>
    <w:rsid w:val="001C1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C15C5"/>
    <w:rPr>
      <w:i/>
      <w:iCs/>
      <w:color w:val="2F5496" w:themeColor="accent1" w:themeShade="BF"/>
    </w:rPr>
  </w:style>
  <w:style w:type="character" w:styleId="GlBavuru">
    <w:name w:val="Intense Reference"/>
    <w:basedOn w:val="VarsaylanParagrafYazTipi"/>
    <w:uiPriority w:val="32"/>
    <w:qFormat/>
    <w:rsid w:val="001C15C5"/>
    <w:rPr>
      <w:b/>
      <w:bCs/>
      <w:smallCaps/>
      <w:color w:val="2F5496" w:themeColor="accent1" w:themeShade="BF"/>
      <w:spacing w:val="5"/>
    </w:rPr>
  </w:style>
  <w:style w:type="paragraph" w:styleId="AralkYok">
    <w:name w:val="No Spacing"/>
    <w:uiPriority w:val="1"/>
    <w:qFormat/>
    <w:rsid w:val="001C1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2025-02-22T13:15:00Z</dcterms:created>
  <dcterms:modified xsi:type="dcterms:W3CDTF">2025-02-22T13:19:00Z</dcterms:modified>
</cp:coreProperties>
</file>