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2975" w14:textId="77777777" w:rsidR="009024BA" w:rsidRPr="005D0AD7" w:rsidRDefault="009024BA" w:rsidP="009024BA">
      <w:pPr>
        <w:jc w:val="center"/>
        <w:rPr>
          <w:rFonts w:ascii="Calibri" w:hAnsi="Calibri" w:cs="Calibri"/>
          <w:color w:val="000000" w:themeColor="text1"/>
        </w:rPr>
      </w:pPr>
      <w:r w:rsidRPr="005D0AD7">
        <w:rPr>
          <w:rFonts w:ascii="Calibri" w:hAnsi="Calibri" w:cs="Calibri"/>
          <w:b/>
          <w:noProof/>
          <w:color w:val="000000" w:themeColor="text1"/>
          <w:sz w:val="36"/>
          <w:szCs w:val="36"/>
        </w:rPr>
        <w:drawing>
          <wp:inline distT="0" distB="0" distL="0" distR="0" wp14:anchorId="2E4BEAC7" wp14:editId="57631A25">
            <wp:extent cx="1022884" cy="102288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878" cy="1052878"/>
                    </a:xfrm>
                    <a:prstGeom prst="rect">
                      <a:avLst/>
                    </a:prstGeom>
                  </pic:spPr>
                </pic:pic>
              </a:graphicData>
            </a:graphic>
          </wp:inline>
        </w:drawing>
      </w:r>
    </w:p>
    <w:p w14:paraId="3CC83716" w14:textId="212D34D8" w:rsidR="009024BA" w:rsidRPr="005D0AD7" w:rsidRDefault="009024BA" w:rsidP="009024BA">
      <w:pPr>
        <w:rPr>
          <w:rFonts w:ascii="Calibri" w:hAnsi="Calibri" w:cs="Calibri"/>
          <w:b/>
          <w:bCs/>
          <w:color w:val="000000" w:themeColor="text1"/>
        </w:rPr>
      </w:pPr>
      <w:r w:rsidRPr="005D0AD7">
        <w:rPr>
          <w:rFonts w:ascii="Calibri" w:hAnsi="Calibri" w:cs="Calibri"/>
          <w:b/>
          <w:bCs/>
          <w:color w:val="000000" w:themeColor="text1"/>
        </w:rPr>
        <w:t>Basın Bülteni</w:t>
      </w:r>
      <w:r w:rsidRPr="005D0AD7">
        <w:rPr>
          <w:rFonts w:ascii="Calibri" w:hAnsi="Calibri" w:cs="Calibri"/>
          <w:b/>
          <w:bCs/>
          <w:color w:val="000000" w:themeColor="text1"/>
        </w:rPr>
        <w:tab/>
      </w:r>
      <w:r w:rsidRPr="005D0AD7">
        <w:rPr>
          <w:rFonts w:ascii="Calibri" w:hAnsi="Calibri" w:cs="Calibri"/>
          <w:b/>
          <w:bCs/>
          <w:color w:val="000000" w:themeColor="text1"/>
        </w:rPr>
        <w:tab/>
        <w:t xml:space="preserve">                                                                                             </w:t>
      </w:r>
      <w:r w:rsidRPr="005D0AD7">
        <w:rPr>
          <w:rFonts w:ascii="Calibri" w:hAnsi="Calibri" w:cs="Calibri"/>
          <w:b/>
          <w:bCs/>
          <w:color w:val="000000" w:themeColor="text1"/>
        </w:rPr>
        <w:tab/>
      </w:r>
      <w:r w:rsidR="00AA720D" w:rsidRPr="005D0AD7">
        <w:rPr>
          <w:rFonts w:ascii="Calibri" w:hAnsi="Calibri" w:cs="Calibri"/>
          <w:b/>
          <w:bCs/>
          <w:color w:val="000000" w:themeColor="text1"/>
        </w:rPr>
        <w:t>1</w:t>
      </w:r>
      <w:r w:rsidR="005D0AD7" w:rsidRPr="005D0AD7">
        <w:rPr>
          <w:rFonts w:ascii="Calibri" w:hAnsi="Calibri" w:cs="Calibri"/>
          <w:b/>
          <w:bCs/>
          <w:color w:val="000000" w:themeColor="text1"/>
        </w:rPr>
        <w:t>1</w:t>
      </w:r>
      <w:r w:rsidRPr="005D0AD7">
        <w:rPr>
          <w:rFonts w:ascii="Calibri" w:hAnsi="Calibri" w:cs="Calibri"/>
          <w:b/>
          <w:bCs/>
          <w:color w:val="000000" w:themeColor="text1"/>
        </w:rPr>
        <w:t>.</w:t>
      </w:r>
      <w:r w:rsidR="00AA720D" w:rsidRPr="005D0AD7">
        <w:rPr>
          <w:rFonts w:ascii="Calibri" w:hAnsi="Calibri" w:cs="Calibri"/>
          <w:b/>
          <w:bCs/>
          <w:color w:val="000000" w:themeColor="text1"/>
        </w:rPr>
        <w:t>0</w:t>
      </w:r>
      <w:r w:rsidR="005D0AD7" w:rsidRPr="005D0AD7">
        <w:rPr>
          <w:rFonts w:ascii="Calibri" w:hAnsi="Calibri" w:cs="Calibri"/>
          <w:b/>
          <w:bCs/>
          <w:color w:val="000000" w:themeColor="text1"/>
        </w:rPr>
        <w:t>3</w:t>
      </w:r>
      <w:r w:rsidRPr="005D0AD7">
        <w:rPr>
          <w:rFonts w:ascii="Calibri" w:hAnsi="Calibri" w:cs="Calibri"/>
          <w:b/>
          <w:bCs/>
          <w:color w:val="000000" w:themeColor="text1"/>
        </w:rPr>
        <w:t>.202</w:t>
      </w:r>
      <w:r w:rsidR="00AA720D" w:rsidRPr="005D0AD7">
        <w:rPr>
          <w:rFonts w:ascii="Calibri" w:hAnsi="Calibri" w:cs="Calibri"/>
          <w:b/>
          <w:bCs/>
          <w:color w:val="000000" w:themeColor="text1"/>
        </w:rPr>
        <w:t>1</w:t>
      </w:r>
    </w:p>
    <w:p w14:paraId="64B8C6B1" w14:textId="0FEEDD5A" w:rsidR="009024BA" w:rsidRPr="005D0AD7" w:rsidRDefault="009024BA" w:rsidP="009024BA">
      <w:pPr>
        <w:rPr>
          <w:rFonts w:ascii="Calibri" w:hAnsi="Calibri" w:cs="Calibri"/>
          <w:color w:val="000000" w:themeColor="text1"/>
        </w:rPr>
      </w:pPr>
      <w:r w:rsidRPr="005D0AD7">
        <w:rPr>
          <w:rFonts w:ascii="Calibri" w:hAnsi="Calibri" w:cs="Calibri"/>
          <w:noProof/>
          <w:color w:val="000000" w:themeColor="text1"/>
        </w:rPr>
        <mc:AlternateContent>
          <mc:Choice Requires="wps">
            <w:drawing>
              <wp:anchor distT="0" distB="0" distL="114300" distR="114300" simplePos="0" relativeHeight="251659264" behindDoc="0" locked="0" layoutInCell="1" allowOverlap="1" wp14:anchorId="48189B50" wp14:editId="730B18A3">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15997"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r w:rsidRPr="005D0AD7">
        <w:rPr>
          <w:rFonts w:ascii="Calibri" w:hAnsi="Calibri" w:cs="Calibri"/>
          <w:color w:val="000000" w:themeColor="text1"/>
        </w:rPr>
        <w:tab/>
      </w:r>
    </w:p>
    <w:p w14:paraId="26C5CAFB" w14:textId="77777777" w:rsidR="00543565" w:rsidRPr="009E154E" w:rsidRDefault="00543565" w:rsidP="009024BA">
      <w:pPr>
        <w:jc w:val="center"/>
        <w:rPr>
          <w:rFonts w:ascii="Calibri" w:eastAsia="Times New Roman" w:hAnsi="Calibri" w:cs="Calibri"/>
          <w:b/>
          <w:color w:val="000000" w:themeColor="text1"/>
          <w:lang w:eastAsia="tr-TR"/>
        </w:rPr>
      </w:pPr>
    </w:p>
    <w:p w14:paraId="4F86479C" w14:textId="7704375B" w:rsidR="00AA720D" w:rsidRPr="005D0AD7" w:rsidRDefault="009E154E" w:rsidP="009024BA">
      <w:pPr>
        <w:jc w:val="center"/>
        <w:rPr>
          <w:rFonts w:ascii="Calibri" w:eastAsia="Times New Roman" w:hAnsi="Calibri" w:cs="Calibri"/>
          <w:b/>
          <w:color w:val="000000" w:themeColor="text1"/>
          <w:sz w:val="38"/>
          <w:szCs w:val="38"/>
          <w:lang w:eastAsia="tr-TR"/>
        </w:rPr>
      </w:pPr>
      <w:r w:rsidRPr="005D0AD7">
        <w:rPr>
          <w:rFonts w:ascii="Calibri" w:eastAsia="Times New Roman" w:hAnsi="Calibri" w:cs="Calibri"/>
          <w:b/>
          <w:color w:val="000000" w:themeColor="text1"/>
          <w:sz w:val="38"/>
          <w:szCs w:val="38"/>
          <w:lang w:eastAsia="tr-TR"/>
        </w:rPr>
        <w:t>T</w:t>
      </w:r>
      <w:r>
        <w:rPr>
          <w:rFonts w:ascii="Calibri" w:eastAsia="Times New Roman" w:hAnsi="Calibri" w:cs="Calibri"/>
          <w:b/>
          <w:color w:val="000000" w:themeColor="text1"/>
          <w:sz w:val="38"/>
          <w:szCs w:val="38"/>
          <w:lang w:eastAsia="tr-TR"/>
        </w:rPr>
        <w:t>RT</w:t>
      </w:r>
      <w:r w:rsidRPr="005D0AD7">
        <w:rPr>
          <w:rFonts w:ascii="Calibri" w:eastAsia="Times New Roman" w:hAnsi="Calibri" w:cs="Calibri"/>
          <w:b/>
          <w:color w:val="000000" w:themeColor="text1"/>
          <w:sz w:val="38"/>
          <w:szCs w:val="38"/>
          <w:lang w:eastAsia="tr-TR"/>
        </w:rPr>
        <w:t xml:space="preserve"> Ortak Yapımı “Quo Vadis, Aida?” </w:t>
      </w:r>
    </w:p>
    <w:p w14:paraId="1B9487E2" w14:textId="136C5C17" w:rsidR="00A62734" w:rsidRPr="005D0AD7" w:rsidRDefault="009E154E" w:rsidP="009024BA">
      <w:pPr>
        <w:jc w:val="center"/>
        <w:rPr>
          <w:rFonts w:ascii="Calibri" w:eastAsia="Times New Roman" w:hAnsi="Calibri" w:cs="Calibri"/>
          <w:b/>
          <w:color w:val="000000" w:themeColor="text1"/>
          <w:sz w:val="38"/>
          <w:szCs w:val="38"/>
          <w:lang w:eastAsia="tr-TR"/>
        </w:rPr>
      </w:pPr>
      <w:r w:rsidRPr="005D0AD7">
        <w:rPr>
          <w:rFonts w:ascii="Calibri" w:eastAsia="Times New Roman" w:hAnsi="Calibri" w:cs="Calibri"/>
          <w:b/>
          <w:color w:val="000000" w:themeColor="text1"/>
          <w:sz w:val="38"/>
          <w:szCs w:val="38"/>
          <w:lang w:eastAsia="tr-TR"/>
        </w:rPr>
        <w:t xml:space="preserve">İki Dalda </w:t>
      </w:r>
      <w:r>
        <w:rPr>
          <w:rFonts w:ascii="Calibri" w:eastAsia="Times New Roman" w:hAnsi="Calibri" w:cs="Calibri"/>
          <w:b/>
          <w:color w:val="000000" w:themeColor="text1"/>
          <w:sz w:val="38"/>
          <w:szCs w:val="38"/>
          <w:lang w:eastAsia="tr-TR"/>
        </w:rPr>
        <w:t xml:space="preserve">BAFTA </w:t>
      </w:r>
      <w:r w:rsidRPr="005D0AD7">
        <w:rPr>
          <w:rFonts w:ascii="Calibri" w:eastAsia="Times New Roman" w:hAnsi="Calibri" w:cs="Calibri"/>
          <w:b/>
          <w:color w:val="000000" w:themeColor="text1"/>
          <w:sz w:val="38"/>
          <w:szCs w:val="38"/>
          <w:lang w:eastAsia="tr-TR"/>
        </w:rPr>
        <w:t>Adayı!</w:t>
      </w:r>
    </w:p>
    <w:p w14:paraId="678D38FC" w14:textId="77777777" w:rsidR="00AA720D" w:rsidRPr="005D0AD7" w:rsidRDefault="00AA720D" w:rsidP="009024BA">
      <w:pPr>
        <w:jc w:val="center"/>
        <w:rPr>
          <w:rFonts w:ascii="Calibri" w:eastAsia="Times New Roman" w:hAnsi="Calibri" w:cs="Calibri"/>
          <w:bCs/>
          <w:color w:val="000000" w:themeColor="text1"/>
          <w:lang w:eastAsia="tr-TR"/>
        </w:rPr>
      </w:pPr>
    </w:p>
    <w:p w14:paraId="18ABCFA5" w14:textId="00F6DA83" w:rsidR="005D0AD7" w:rsidRPr="009E154E" w:rsidRDefault="005D0AD7" w:rsidP="00AA720D">
      <w:pPr>
        <w:jc w:val="center"/>
        <w:rPr>
          <w:rFonts w:ascii="Calibri" w:eastAsia="Times New Roman" w:hAnsi="Calibri" w:cs="Calibri"/>
          <w:b/>
          <w:bCs/>
          <w:color w:val="000000" w:themeColor="text1"/>
          <w:sz w:val="28"/>
          <w:szCs w:val="28"/>
          <w:shd w:val="clear" w:color="auto" w:fill="FFFFFF"/>
          <w:lang w:eastAsia="tr-TR"/>
        </w:rPr>
      </w:pPr>
      <w:r w:rsidRPr="009E154E">
        <w:rPr>
          <w:rFonts w:ascii="Calibri" w:eastAsia="Times New Roman" w:hAnsi="Calibri" w:cs="Calibri"/>
          <w:b/>
          <w:bCs/>
          <w:color w:val="000000" w:themeColor="text1"/>
          <w:sz w:val="28"/>
          <w:szCs w:val="28"/>
          <w:shd w:val="clear" w:color="auto" w:fill="FFFFFF"/>
          <w:lang w:eastAsia="tr-TR"/>
        </w:rPr>
        <w:t>İngiltere’nin Oscar’ı olarak bilinen BAFTA adayları açıklandı. TRT Ortak Yapımı “Quo Vadis Aida?” iki dalda BAFTA adayı oldu.</w:t>
      </w:r>
    </w:p>
    <w:p w14:paraId="6EDDAB3E" w14:textId="77777777" w:rsidR="00AA720D" w:rsidRPr="005D0AD7" w:rsidRDefault="00AA720D" w:rsidP="002B563E">
      <w:pPr>
        <w:rPr>
          <w:rFonts w:ascii="Calibri" w:hAnsi="Calibri" w:cs="Calibri"/>
          <w:bCs/>
          <w:color w:val="000000" w:themeColor="text1"/>
        </w:rPr>
      </w:pPr>
    </w:p>
    <w:p w14:paraId="14731E2E" w14:textId="63E847BB" w:rsidR="001B2EBF" w:rsidRPr="009E154E" w:rsidRDefault="005D0AD7" w:rsidP="005D0AD7">
      <w:pPr>
        <w:adjustRightInd w:val="0"/>
        <w:jc w:val="both"/>
        <w:rPr>
          <w:rFonts w:cstheme="minorHAnsi"/>
          <w:color w:val="000000" w:themeColor="text1"/>
        </w:rPr>
      </w:pPr>
      <w:r w:rsidRPr="009E154E">
        <w:rPr>
          <w:rFonts w:cstheme="minorHAnsi"/>
          <w:color w:val="000000" w:themeColor="text1"/>
        </w:rPr>
        <w:t>İngiliz Sinema ve Televizyon Sanatları Akademisi tarafından bu yıl 74’üncü kez dağıtılacak olan BAFTA Ödülleri’nde, Jasmila Zbanic En İyi Yönetmen dalında, TRT Ortak Yapımı “Quo Vadis Aida?” ise Yabancı Dilde En İyi Film dalında aday gösterildi. 74’üncü BAFTA Ödülleri 11 Nisan’da sahiplerini bulacak.</w:t>
      </w:r>
    </w:p>
    <w:p w14:paraId="674AAD28" w14:textId="77777777" w:rsidR="005D0AD7" w:rsidRPr="009E154E" w:rsidRDefault="005D0AD7" w:rsidP="005D0AD7">
      <w:pPr>
        <w:adjustRightInd w:val="0"/>
        <w:jc w:val="both"/>
        <w:rPr>
          <w:rFonts w:cstheme="minorHAnsi"/>
          <w:color w:val="000000" w:themeColor="text1"/>
        </w:rPr>
      </w:pPr>
    </w:p>
    <w:p w14:paraId="47C31873" w14:textId="0B322FA9" w:rsidR="005D0AD7" w:rsidRPr="009E154E" w:rsidRDefault="005D0AD7" w:rsidP="005D0AD7">
      <w:pPr>
        <w:jc w:val="both"/>
        <w:rPr>
          <w:rStyle w:val="cb-itemprop"/>
          <w:b/>
          <w:color w:val="000000" w:themeColor="text1"/>
        </w:rPr>
      </w:pPr>
      <w:r w:rsidRPr="009E154E">
        <w:rPr>
          <w:rStyle w:val="cb-itemprop"/>
          <w:b/>
          <w:color w:val="000000" w:themeColor="text1"/>
        </w:rPr>
        <w:t>“Quo Vadis Aida?” 93. Oscar Ödülleri’nde de kısa listede!</w:t>
      </w:r>
    </w:p>
    <w:p w14:paraId="37A55A96" w14:textId="77777777" w:rsidR="005D0AD7" w:rsidRPr="009E154E" w:rsidRDefault="005D0AD7" w:rsidP="005D0AD7">
      <w:pPr>
        <w:jc w:val="both"/>
        <w:rPr>
          <w:rStyle w:val="cb-itemprop"/>
          <w:color w:val="000000" w:themeColor="text1"/>
        </w:rPr>
      </w:pPr>
      <w:r w:rsidRPr="009E154E">
        <w:rPr>
          <w:rStyle w:val="cb-itemprop"/>
          <w:color w:val="000000" w:themeColor="text1"/>
        </w:rPr>
        <w:t>Altın Ayı ödüllü yönetmen Jasmila Zbanic’in yönettiği TRT Ortak Yapımı “Quo Vadis Aida?” bu yıl 93’üncü kez düzenlenecek Oscar Ödülleri’nde de En İyi Yabancı Film kategorisinde kısa listede yer alıyor. 93’üncü Oscar Ödülleri için kesin aday listeleri 15 Mart’ta açıklanacak. Bu yıl Oscar Ödülleri 25 Nisan’da sahiplerini bulacak.</w:t>
      </w:r>
    </w:p>
    <w:p w14:paraId="5D90F300" w14:textId="77777777" w:rsidR="005D0AD7" w:rsidRPr="009E154E" w:rsidRDefault="005D0AD7" w:rsidP="005D0AD7">
      <w:pPr>
        <w:jc w:val="both"/>
        <w:rPr>
          <w:rStyle w:val="cb-itemprop"/>
          <w:color w:val="000000" w:themeColor="text1"/>
        </w:rPr>
      </w:pPr>
    </w:p>
    <w:p w14:paraId="1CC71DEB" w14:textId="4179CC1F" w:rsidR="005D0AD7" w:rsidRPr="009E154E" w:rsidRDefault="005D0AD7" w:rsidP="005D0AD7">
      <w:pPr>
        <w:jc w:val="both"/>
        <w:rPr>
          <w:rStyle w:val="cb-itemprop"/>
          <w:b/>
          <w:color w:val="000000" w:themeColor="text1"/>
        </w:rPr>
      </w:pPr>
      <w:r w:rsidRPr="009E154E">
        <w:rPr>
          <w:rStyle w:val="cb-itemprop"/>
          <w:b/>
          <w:color w:val="000000" w:themeColor="text1"/>
        </w:rPr>
        <w:t>Filmin başarıları sürüyor</w:t>
      </w:r>
    </w:p>
    <w:p w14:paraId="581AEEF2" w14:textId="37F097E8" w:rsidR="005D0AD7" w:rsidRPr="009E154E" w:rsidRDefault="005D0AD7" w:rsidP="005D0AD7">
      <w:pPr>
        <w:jc w:val="both"/>
        <w:rPr>
          <w:rStyle w:val="cb-itemprop"/>
          <w:color w:val="000000" w:themeColor="text1"/>
        </w:rPr>
      </w:pPr>
      <w:r w:rsidRPr="009E154E">
        <w:rPr>
          <w:rStyle w:val="cb-itemprop"/>
          <w:color w:val="000000" w:themeColor="text1"/>
        </w:rPr>
        <w:t>Geçtiğimiz eylül ayında dünyanın en prestijli ve eski festivali Venedik Film Festivali’nde dünya prömiyerini gerçekleştiren “Quo Vadis Aida?” hemen ardından Toronto Film Festivali’nde yarıştı. Venedik ve Toronto’nun ardından birçok önemli film festivalinde yarışan ve ödüller kazanan film, 2020 Ekim ayında Antalya Altın Portakal Film Festivali’nde Uluslararası Yarışma’da En İyi Film Ödülü’nü aldı.</w:t>
      </w:r>
    </w:p>
    <w:p w14:paraId="1C4D9FE5" w14:textId="77777777" w:rsidR="005D0AD7" w:rsidRPr="009E154E" w:rsidRDefault="005D0AD7" w:rsidP="005D0AD7">
      <w:pPr>
        <w:jc w:val="both"/>
        <w:rPr>
          <w:rStyle w:val="cb-itemprop"/>
          <w:color w:val="000000" w:themeColor="text1"/>
        </w:rPr>
      </w:pPr>
    </w:p>
    <w:p w14:paraId="68FBCFD5" w14:textId="4E2494A4" w:rsidR="005D0AD7" w:rsidRPr="009E154E" w:rsidRDefault="005D0AD7" w:rsidP="005D0AD7">
      <w:pPr>
        <w:jc w:val="both"/>
        <w:rPr>
          <w:rStyle w:val="cb-itemprop"/>
          <w:b/>
          <w:color w:val="000000" w:themeColor="text1"/>
        </w:rPr>
      </w:pPr>
      <w:r w:rsidRPr="009E154E">
        <w:rPr>
          <w:rStyle w:val="cb-itemprop"/>
          <w:b/>
          <w:color w:val="000000" w:themeColor="text1"/>
        </w:rPr>
        <w:t>“Quo Vadis Aida?” yakın tarihin en kanlı katliamlarından birini anlatıyor</w:t>
      </w:r>
    </w:p>
    <w:p w14:paraId="34A01F03" w14:textId="1484E00B" w:rsidR="001B2EBF" w:rsidRPr="009E154E" w:rsidRDefault="005D0AD7" w:rsidP="005D0AD7">
      <w:pPr>
        <w:jc w:val="both"/>
        <w:rPr>
          <w:color w:val="000000" w:themeColor="text1"/>
        </w:rPr>
      </w:pPr>
      <w:r w:rsidRPr="009E154E">
        <w:rPr>
          <w:color w:val="000000" w:themeColor="text1"/>
        </w:rPr>
        <w:t>Bosna Hersek, Türkiye, Avusturya, Romanya, Hollanda, Almanya, Polonya, Fransa ve Norveç ortak yapımı olan film 1995’te yaşanan Srebrenitsa katliamına mercek tutuyor. Filmin hikayesi, Bosna Hersek’in Srebrenitsa kentinde Sırp askerleri tarafından kadınlar ve çocuklar dahil on binlerce Bosnalı’nın öldürüldüğü soykırım günlerinde, Birleşmiş Milletler Üssü’nde geçiyor.</w:t>
      </w:r>
    </w:p>
    <w:sectPr w:rsidR="001B2EBF" w:rsidRPr="009E154E" w:rsidSect="00E9797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52A5" w14:textId="77777777" w:rsidR="00F92BF4" w:rsidRDefault="00F92BF4" w:rsidP="00093E1F">
      <w:r>
        <w:separator/>
      </w:r>
    </w:p>
  </w:endnote>
  <w:endnote w:type="continuationSeparator" w:id="0">
    <w:p w14:paraId="1E9AFE02" w14:textId="77777777" w:rsidR="00F92BF4" w:rsidRDefault="00F92BF4" w:rsidP="000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612A" w14:textId="77777777" w:rsidR="00F92BF4" w:rsidRDefault="00F92BF4" w:rsidP="00093E1F">
      <w:r>
        <w:separator/>
      </w:r>
    </w:p>
  </w:footnote>
  <w:footnote w:type="continuationSeparator" w:id="0">
    <w:p w14:paraId="25D4D4D4" w14:textId="77777777" w:rsidR="00F92BF4" w:rsidRDefault="00F92BF4" w:rsidP="00093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BA"/>
    <w:rsid w:val="00093E1F"/>
    <w:rsid w:val="000949ED"/>
    <w:rsid w:val="000E3307"/>
    <w:rsid w:val="001A5346"/>
    <w:rsid w:val="001B2EBF"/>
    <w:rsid w:val="002B563E"/>
    <w:rsid w:val="00304D81"/>
    <w:rsid w:val="004A6416"/>
    <w:rsid w:val="00543565"/>
    <w:rsid w:val="005D0AD7"/>
    <w:rsid w:val="009024BA"/>
    <w:rsid w:val="00980D60"/>
    <w:rsid w:val="009E154E"/>
    <w:rsid w:val="00A31E73"/>
    <w:rsid w:val="00A62734"/>
    <w:rsid w:val="00AA720D"/>
    <w:rsid w:val="00AB302F"/>
    <w:rsid w:val="00AD5F41"/>
    <w:rsid w:val="00BE5D1B"/>
    <w:rsid w:val="00C83A79"/>
    <w:rsid w:val="00D22296"/>
    <w:rsid w:val="00D75693"/>
    <w:rsid w:val="00E40304"/>
    <w:rsid w:val="00E97979"/>
    <w:rsid w:val="00F414D4"/>
    <w:rsid w:val="00F72D29"/>
    <w:rsid w:val="00F92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4556"/>
  <w15:chartTrackingRefBased/>
  <w15:docId w15:val="{29AC2233-DE2C-BA4C-AFCE-F3590C21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3E1F"/>
    <w:rPr>
      <w:color w:val="0563C1" w:themeColor="hyperlink"/>
      <w:u w:val="single"/>
    </w:rPr>
  </w:style>
  <w:style w:type="character" w:styleId="zmlenmeyenBahsetme">
    <w:name w:val="Unresolved Mention"/>
    <w:basedOn w:val="VarsaylanParagrafYazTipi"/>
    <w:uiPriority w:val="99"/>
    <w:semiHidden/>
    <w:unhideWhenUsed/>
    <w:rsid w:val="00093E1F"/>
    <w:rPr>
      <w:color w:val="605E5C"/>
      <w:shd w:val="clear" w:color="auto" w:fill="E1DFDD"/>
    </w:rPr>
  </w:style>
  <w:style w:type="paragraph" w:styleId="stBilgi">
    <w:name w:val="header"/>
    <w:basedOn w:val="Normal"/>
    <w:link w:val="stBilgiChar"/>
    <w:uiPriority w:val="99"/>
    <w:unhideWhenUsed/>
    <w:rsid w:val="00093E1F"/>
    <w:pPr>
      <w:tabs>
        <w:tab w:val="center" w:pos="4536"/>
        <w:tab w:val="right" w:pos="9072"/>
      </w:tabs>
    </w:pPr>
  </w:style>
  <w:style w:type="character" w:customStyle="1" w:styleId="stBilgiChar">
    <w:name w:val="Üst Bilgi Char"/>
    <w:basedOn w:val="VarsaylanParagrafYazTipi"/>
    <w:link w:val="stBilgi"/>
    <w:uiPriority w:val="99"/>
    <w:rsid w:val="00093E1F"/>
  </w:style>
  <w:style w:type="paragraph" w:styleId="AltBilgi">
    <w:name w:val="footer"/>
    <w:basedOn w:val="Normal"/>
    <w:link w:val="AltBilgiChar"/>
    <w:uiPriority w:val="99"/>
    <w:unhideWhenUsed/>
    <w:rsid w:val="00093E1F"/>
    <w:pPr>
      <w:tabs>
        <w:tab w:val="center" w:pos="4536"/>
        <w:tab w:val="right" w:pos="9072"/>
      </w:tabs>
    </w:pPr>
  </w:style>
  <w:style w:type="character" w:customStyle="1" w:styleId="AltBilgiChar">
    <w:name w:val="Alt Bilgi Char"/>
    <w:basedOn w:val="VarsaylanParagrafYazTipi"/>
    <w:link w:val="AltBilgi"/>
    <w:uiPriority w:val="99"/>
    <w:rsid w:val="00093E1F"/>
  </w:style>
  <w:style w:type="character" w:styleId="Gl">
    <w:name w:val="Strong"/>
    <w:basedOn w:val="VarsaylanParagrafYazTipi"/>
    <w:uiPriority w:val="22"/>
    <w:qFormat/>
    <w:rsid w:val="00A31E73"/>
    <w:rPr>
      <w:b/>
      <w:bCs/>
    </w:rPr>
  </w:style>
  <w:style w:type="character" w:customStyle="1" w:styleId="cb-itemprop">
    <w:name w:val="cb-itemprop"/>
    <w:basedOn w:val="VarsaylanParagrafYazTipi"/>
    <w:rsid w:val="005D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8572">
      <w:bodyDiv w:val="1"/>
      <w:marLeft w:val="0"/>
      <w:marRight w:val="0"/>
      <w:marTop w:val="0"/>
      <w:marBottom w:val="0"/>
      <w:divBdr>
        <w:top w:val="none" w:sz="0" w:space="0" w:color="auto"/>
        <w:left w:val="none" w:sz="0" w:space="0" w:color="auto"/>
        <w:bottom w:val="none" w:sz="0" w:space="0" w:color="auto"/>
        <w:right w:val="none" w:sz="0" w:space="0" w:color="auto"/>
      </w:divBdr>
    </w:div>
    <w:div w:id="421337006">
      <w:bodyDiv w:val="1"/>
      <w:marLeft w:val="0"/>
      <w:marRight w:val="0"/>
      <w:marTop w:val="0"/>
      <w:marBottom w:val="0"/>
      <w:divBdr>
        <w:top w:val="none" w:sz="0" w:space="0" w:color="auto"/>
        <w:left w:val="none" w:sz="0" w:space="0" w:color="auto"/>
        <w:bottom w:val="none" w:sz="0" w:space="0" w:color="auto"/>
        <w:right w:val="none" w:sz="0" w:space="0" w:color="auto"/>
      </w:divBdr>
    </w:div>
    <w:div w:id="426000541">
      <w:bodyDiv w:val="1"/>
      <w:marLeft w:val="0"/>
      <w:marRight w:val="0"/>
      <w:marTop w:val="0"/>
      <w:marBottom w:val="0"/>
      <w:divBdr>
        <w:top w:val="none" w:sz="0" w:space="0" w:color="auto"/>
        <w:left w:val="none" w:sz="0" w:space="0" w:color="auto"/>
        <w:bottom w:val="none" w:sz="0" w:space="0" w:color="auto"/>
        <w:right w:val="none" w:sz="0" w:space="0" w:color="auto"/>
      </w:divBdr>
    </w:div>
    <w:div w:id="496262583">
      <w:bodyDiv w:val="1"/>
      <w:marLeft w:val="0"/>
      <w:marRight w:val="0"/>
      <w:marTop w:val="0"/>
      <w:marBottom w:val="0"/>
      <w:divBdr>
        <w:top w:val="none" w:sz="0" w:space="0" w:color="auto"/>
        <w:left w:val="none" w:sz="0" w:space="0" w:color="auto"/>
        <w:bottom w:val="none" w:sz="0" w:space="0" w:color="auto"/>
        <w:right w:val="none" w:sz="0" w:space="0" w:color="auto"/>
      </w:divBdr>
    </w:div>
    <w:div w:id="578756224">
      <w:bodyDiv w:val="1"/>
      <w:marLeft w:val="0"/>
      <w:marRight w:val="0"/>
      <w:marTop w:val="0"/>
      <w:marBottom w:val="0"/>
      <w:divBdr>
        <w:top w:val="none" w:sz="0" w:space="0" w:color="auto"/>
        <w:left w:val="none" w:sz="0" w:space="0" w:color="auto"/>
        <w:bottom w:val="none" w:sz="0" w:space="0" w:color="auto"/>
        <w:right w:val="none" w:sz="0" w:space="0" w:color="auto"/>
      </w:divBdr>
    </w:div>
    <w:div w:id="603539519">
      <w:bodyDiv w:val="1"/>
      <w:marLeft w:val="0"/>
      <w:marRight w:val="0"/>
      <w:marTop w:val="0"/>
      <w:marBottom w:val="0"/>
      <w:divBdr>
        <w:top w:val="none" w:sz="0" w:space="0" w:color="auto"/>
        <w:left w:val="none" w:sz="0" w:space="0" w:color="auto"/>
        <w:bottom w:val="none" w:sz="0" w:space="0" w:color="auto"/>
        <w:right w:val="none" w:sz="0" w:space="0" w:color="auto"/>
      </w:divBdr>
    </w:div>
    <w:div w:id="689143192">
      <w:bodyDiv w:val="1"/>
      <w:marLeft w:val="0"/>
      <w:marRight w:val="0"/>
      <w:marTop w:val="0"/>
      <w:marBottom w:val="0"/>
      <w:divBdr>
        <w:top w:val="none" w:sz="0" w:space="0" w:color="auto"/>
        <w:left w:val="none" w:sz="0" w:space="0" w:color="auto"/>
        <w:bottom w:val="none" w:sz="0" w:space="0" w:color="auto"/>
        <w:right w:val="none" w:sz="0" w:space="0" w:color="auto"/>
      </w:divBdr>
    </w:div>
    <w:div w:id="748772115">
      <w:bodyDiv w:val="1"/>
      <w:marLeft w:val="0"/>
      <w:marRight w:val="0"/>
      <w:marTop w:val="0"/>
      <w:marBottom w:val="0"/>
      <w:divBdr>
        <w:top w:val="none" w:sz="0" w:space="0" w:color="auto"/>
        <w:left w:val="none" w:sz="0" w:space="0" w:color="auto"/>
        <w:bottom w:val="none" w:sz="0" w:space="0" w:color="auto"/>
        <w:right w:val="none" w:sz="0" w:space="0" w:color="auto"/>
      </w:divBdr>
    </w:div>
    <w:div w:id="1078676105">
      <w:bodyDiv w:val="1"/>
      <w:marLeft w:val="0"/>
      <w:marRight w:val="0"/>
      <w:marTop w:val="0"/>
      <w:marBottom w:val="0"/>
      <w:divBdr>
        <w:top w:val="none" w:sz="0" w:space="0" w:color="auto"/>
        <w:left w:val="none" w:sz="0" w:space="0" w:color="auto"/>
        <w:bottom w:val="none" w:sz="0" w:space="0" w:color="auto"/>
        <w:right w:val="none" w:sz="0" w:space="0" w:color="auto"/>
      </w:divBdr>
    </w:div>
    <w:div w:id="1200704095">
      <w:bodyDiv w:val="1"/>
      <w:marLeft w:val="0"/>
      <w:marRight w:val="0"/>
      <w:marTop w:val="0"/>
      <w:marBottom w:val="0"/>
      <w:divBdr>
        <w:top w:val="none" w:sz="0" w:space="0" w:color="auto"/>
        <w:left w:val="none" w:sz="0" w:space="0" w:color="auto"/>
        <w:bottom w:val="none" w:sz="0" w:space="0" w:color="auto"/>
        <w:right w:val="none" w:sz="0" w:space="0" w:color="auto"/>
      </w:divBdr>
    </w:div>
    <w:div w:id="1618482441">
      <w:bodyDiv w:val="1"/>
      <w:marLeft w:val="0"/>
      <w:marRight w:val="0"/>
      <w:marTop w:val="0"/>
      <w:marBottom w:val="0"/>
      <w:divBdr>
        <w:top w:val="none" w:sz="0" w:space="0" w:color="auto"/>
        <w:left w:val="none" w:sz="0" w:space="0" w:color="auto"/>
        <w:bottom w:val="none" w:sz="0" w:space="0" w:color="auto"/>
        <w:right w:val="none" w:sz="0" w:space="0" w:color="auto"/>
      </w:divBdr>
    </w:div>
    <w:div w:id="1626808285">
      <w:bodyDiv w:val="1"/>
      <w:marLeft w:val="0"/>
      <w:marRight w:val="0"/>
      <w:marTop w:val="0"/>
      <w:marBottom w:val="0"/>
      <w:divBdr>
        <w:top w:val="none" w:sz="0" w:space="0" w:color="auto"/>
        <w:left w:val="none" w:sz="0" w:space="0" w:color="auto"/>
        <w:bottom w:val="none" w:sz="0" w:space="0" w:color="auto"/>
        <w:right w:val="none" w:sz="0" w:space="0" w:color="auto"/>
      </w:divBdr>
    </w:div>
    <w:div w:id="18158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2020-10-10T20:46:00Z</dcterms:created>
  <dcterms:modified xsi:type="dcterms:W3CDTF">2021-03-12T18:46:00Z</dcterms:modified>
</cp:coreProperties>
</file>