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32606" w14:textId="47E8D4E5" w:rsidR="00175471" w:rsidRPr="005830F8" w:rsidRDefault="00175471" w:rsidP="00175471">
      <w:pPr>
        <w:pStyle w:val="AralkYok"/>
        <w:rPr>
          <w:rFonts w:ascii="Calibri" w:hAnsi="Calibri" w:cs="Calibri"/>
          <w:b/>
          <w:bCs/>
          <w:sz w:val="40"/>
          <w:szCs w:val="40"/>
        </w:rPr>
      </w:pPr>
      <w:r w:rsidRPr="005830F8">
        <w:rPr>
          <w:rFonts w:ascii="Calibri" w:hAnsi="Calibri" w:cs="Calibri"/>
          <w:b/>
          <w:bCs/>
          <w:sz w:val="40"/>
          <w:szCs w:val="40"/>
        </w:rPr>
        <w:t>Musibet</w:t>
      </w:r>
    </w:p>
    <w:p w14:paraId="04A27807" w14:textId="557EF8A9" w:rsidR="00175471" w:rsidRPr="005830F8" w:rsidRDefault="00175471" w:rsidP="00175471">
      <w:pPr>
        <w:pStyle w:val="AralkYok"/>
        <w:rPr>
          <w:rFonts w:ascii="Calibri" w:hAnsi="Calibri" w:cs="Calibri"/>
          <w:b/>
          <w:bCs/>
          <w:sz w:val="32"/>
          <w:szCs w:val="32"/>
        </w:rPr>
      </w:pPr>
      <w:r w:rsidRPr="005830F8">
        <w:rPr>
          <w:rFonts w:ascii="Calibri" w:hAnsi="Calibri" w:cs="Calibri"/>
          <w:b/>
          <w:bCs/>
          <w:sz w:val="32"/>
          <w:szCs w:val="32"/>
        </w:rPr>
        <w:t>(</w:t>
      </w:r>
      <w:proofErr w:type="spellStart"/>
      <w:r w:rsidRPr="005830F8">
        <w:rPr>
          <w:rFonts w:ascii="Calibri" w:hAnsi="Calibri" w:cs="Calibri"/>
          <w:b/>
          <w:bCs/>
          <w:sz w:val="32"/>
          <w:szCs w:val="32"/>
        </w:rPr>
        <w:t>Muslihat</w:t>
      </w:r>
      <w:proofErr w:type="spellEnd"/>
      <w:r w:rsidRPr="005830F8">
        <w:rPr>
          <w:rFonts w:ascii="Calibri" w:hAnsi="Calibri" w:cs="Calibri"/>
          <w:b/>
          <w:bCs/>
          <w:sz w:val="32"/>
          <w:szCs w:val="32"/>
        </w:rPr>
        <w:t>)</w:t>
      </w:r>
    </w:p>
    <w:p w14:paraId="0ACC450E" w14:textId="77777777" w:rsidR="00175471" w:rsidRDefault="00175471" w:rsidP="00175471">
      <w:pPr>
        <w:pStyle w:val="AralkYok"/>
        <w:rPr>
          <w:rFonts w:ascii="Calibri" w:hAnsi="Calibri" w:cs="Calibri"/>
          <w:sz w:val="24"/>
          <w:szCs w:val="24"/>
        </w:rPr>
      </w:pPr>
    </w:p>
    <w:p w14:paraId="6759F7C0" w14:textId="0B70C6A2" w:rsidR="00175471" w:rsidRDefault="00175471" w:rsidP="00175471">
      <w:pPr>
        <w:pStyle w:val="AralkYok"/>
        <w:rPr>
          <w:rFonts w:ascii="Calibri" w:hAnsi="Calibri" w:cs="Calibri"/>
          <w:sz w:val="24"/>
          <w:szCs w:val="24"/>
        </w:rPr>
      </w:pPr>
      <w:r w:rsidRPr="005830F8">
        <w:rPr>
          <w:rFonts w:ascii="Calibri" w:hAnsi="Calibri" w:cs="Calibri"/>
          <w:b/>
          <w:bCs/>
          <w:sz w:val="24"/>
          <w:szCs w:val="24"/>
        </w:rPr>
        <w:t>Gösterim Tarihi:</w:t>
      </w:r>
      <w:r>
        <w:rPr>
          <w:rFonts w:ascii="Calibri" w:hAnsi="Calibri" w:cs="Calibri"/>
          <w:sz w:val="24"/>
          <w:szCs w:val="24"/>
        </w:rPr>
        <w:t xml:space="preserve"> 25 Temmuz 2025</w:t>
      </w:r>
    </w:p>
    <w:p w14:paraId="6ED783AB" w14:textId="2CBA37CB" w:rsidR="00175471" w:rsidRDefault="00175471" w:rsidP="00175471">
      <w:pPr>
        <w:pStyle w:val="AralkYok"/>
        <w:rPr>
          <w:rFonts w:ascii="Calibri" w:hAnsi="Calibri" w:cs="Calibri"/>
          <w:sz w:val="24"/>
          <w:szCs w:val="24"/>
        </w:rPr>
      </w:pPr>
      <w:r w:rsidRPr="005830F8">
        <w:rPr>
          <w:rFonts w:ascii="Calibri" w:hAnsi="Calibri" w:cs="Calibri"/>
          <w:b/>
          <w:bCs/>
          <w:sz w:val="24"/>
          <w:szCs w:val="24"/>
        </w:rPr>
        <w:t>Dağıtım:</w:t>
      </w:r>
      <w:r>
        <w:rPr>
          <w:rFonts w:ascii="Calibri" w:hAnsi="Calibri" w:cs="Calibri"/>
          <w:sz w:val="24"/>
          <w:szCs w:val="24"/>
        </w:rPr>
        <w:t xml:space="preserve"> Özen Film</w:t>
      </w:r>
    </w:p>
    <w:p w14:paraId="5300951D" w14:textId="01DB0A6D" w:rsidR="00175471" w:rsidRPr="00175471" w:rsidRDefault="00175471" w:rsidP="00175471">
      <w:pPr>
        <w:pStyle w:val="AralkYok"/>
        <w:rPr>
          <w:rFonts w:ascii="Calibri" w:hAnsi="Calibri" w:cs="Calibri"/>
          <w:sz w:val="24"/>
          <w:szCs w:val="24"/>
        </w:rPr>
      </w:pPr>
      <w:r w:rsidRPr="005830F8">
        <w:rPr>
          <w:rFonts w:ascii="Calibri" w:hAnsi="Calibri" w:cs="Calibri"/>
          <w:b/>
          <w:bCs/>
          <w:sz w:val="24"/>
          <w:szCs w:val="24"/>
        </w:rPr>
        <w:t>İthalat:</w:t>
      </w:r>
      <w:r>
        <w:rPr>
          <w:rFonts w:ascii="Calibri" w:hAnsi="Calibri" w:cs="Calibri"/>
          <w:sz w:val="24"/>
          <w:szCs w:val="24"/>
        </w:rPr>
        <w:t xml:space="preserve"> </w:t>
      </w:r>
      <w:r w:rsidR="005830F8" w:rsidRPr="00175471">
        <w:rPr>
          <w:rFonts w:ascii="Calibri" w:hAnsi="Calibri" w:cs="Calibri"/>
          <w:sz w:val="24"/>
          <w:szCs w:val="24"/>
        </w:rPr>
        <w:t xml:space="preserve">Büyük Galileo Film Yapım İthalat </w:t>
      </w:r>
      <w:r w:rsidR="005830F8">
        <w:rPr>
          <w:rFonts w:ascii="Calibri" w:hAnsi="Calibri" w:cs="Calibri"/>
          <w:sz w:val="24"/>
          <w:szCs w:val="24"/>
        </w:rPr>
        <w:t>v</w:t>
      </w:r>
      <w:r w:rsidR="005830F8" w:rsidRPr="00175471">
        <w:rPr>
          <w:rFonts w:ascii="Calibri" w:hAnsi="Calibri" w:cs="Calibri"/>
          <w:sz w:val="24"/>
          <w:szCs w:val="24"/>
        </w:rPr>
        <w:t>e İhracat Limited Şirketi</w:t>
      </w:r>
    </w:p>
    <w:p w14:paraId="2B50644F" w14:textId="3B932086" w:rsidR="00175471" w:rsidRPr="00175471" w:rsidRDefault="00175471" w:rsidP="00175471">
      <w:pPr>
        <w:pStyle w:val="AralkYok"/>
        <w:rPr>
          <w:rFonts w:ascii="Calibri" w:hAnsi="Calibri" w:cs="Calibri"/>
          <w:sz w:val="24"/>
          <w:szCs w:val="24"/>
        </w:rPr>
      </w:pPr>
      <w:r w:rsidRPr="005830F8">
        <w:rPr>
          <w:rFonts w:ascii="Calibri" w:hAnsi="Calibri" w:cs="Calibri"/>
          <w:b/>
          <w:bCs/>
          <w:sz w:val="24"/>
          <w:szCs w:val="24"/>
        </w:rPr>
        <w:t>Yapım Yılı:</w:t>
      </w:r>
      <w:r>
        <w:rPr>
          <w:rFonts w:ascii="Calibri" w:hAnsi="Calibri" w:cs="Calibri"/>
          <w:sz w:val="24"/>
          <w:szCs w:val="24"/>
        </w:rPr>
        <w:t xml:space="preserve"> </w:t>
      </w:r>
      <w:r w:rsidRPr="00175471">
        <w:rPr>
          <w:rFonts w:ascii="Calibri" w:hAnsi="Calibri" w:cs="Calibri"/>
          <w:sz w:val="24"/>
          <w:szCs w:val="24"/>
        </w:rPr>
        <w:t>2025</w:t>
      </w:r>
    </w:p>
    <w:p w14:paraId="7EF6A25A" w14:textId="33597B0F" w:rsidR="00175471" w:rsidRPr="00175471" w:rsidRDefault="005830F8" w:rsidP="00175471">
      <w:pPr>
        <w:pStyle w:val="AralkYok"/>
        <w:rPr>
          <w:rFonts w:ascii="Calibri" w:hAnsi="Calibri" w:cs="Calibri"/>
          <w:sz w:val="24"/>
          <w:szCs w:val="24"/>
        </w:rPr>
      </w:pPr>
      <w:r w:rsidRPr="005830F8">
        <w:rPr>
          <w:rFonts w:ascii="Calibri" w:hAnsi="Calibri" w:cs="Calibri"/>
          <w:b/>
          <w:bCs/>
          <w:sz w:val="24"/>
          <w:szCs w:val="24"/>
        </w:rPr>
        <w:t>Ülke:</w:t>
      </w:r>
      <w:r>
        <w:rPr>
          <w:rFonts w:ascii="Calibri" w:hAnsi="Calibri" w:cs="Calibri"/>
          <w:sz w:val="24"/>
          <w:szCs w:val="24"/>
        </w:rPr>
        <w:t xml:space="preserve"> </w:t>
      </w:r>
      <w:r w:rsidRPr="00175471">
        <w:rPr>
          <w:rFonts w:ascii="Calibri" w:hAnsi="Calibri" w:cs="Calibri"/>
          <w:sz w:val="24"/>
          <w:szCs w:val="24"/>
        </w:rPr>
        <w:t>Endonezya</w:t>
      </w:r>
    </w:p>
    <w:p w14:paraId="33F6B243" w14:textId="57CD7ADF" w:rsidR="00175471" w:rsidRDefault="005830F8" w:rsidP="00175471">
      <w:pPr>
        <w:pStyle w:val="AralkYok"/>
        <w:rPr>
          <w:rFonts w:ascii="Calibri" w:hAnsi="Calibri" w:cs="Calibri"/>
          <w:sz w:val="24"/>
          <w:szCs w:val="24"/>
        </w:rPr>
      </w:pPr>
      <w:r w:rsidRPr="005830F8">
        <w:rPr>
          <w:rFonts w:ascii="Calibri" w:hAnsi="Calibri" w:cs="Calibri"/>
          <w:b/>
          <w:bCs/>
          <w:sz w:val="24"/>
          <w:szCs w:val="24"/>
        </w:rPr>
        <w:t>Süre:</w:t>
      </w:r>
      <w:r>
        <w:rPr>
          <w:rFonts w:ascii="Calibri" w:hAnsi="Calibri" w:cs="Calibri"/>
          <w:sz w:val="24"/>
          <w:szCs w:val="24"/>
        </w:rPr>
        <w:t xml:space="preserve"> 90 dakika</w:t>
      </w:r>
      <w:r w:rsidRPr="00175471">
        <w:rPr>
          <w:rFonts w:ascii="Calibri" w:hAnsi="Calibri" w:cs="Calibri"/>
          <w:sz w:val="24"/>
          <w:szCs w:val="24"/>
        </w:rPr>
        <w:t xml:space="preserve"> </w:t>
      </w:r>
    </w:p>
    <w:p w14:paraId="0B46C91C" w14:textId="0EBA62AC" w:rsidR="00175471" w:rsidRPr="00175471" w:rsidRDefault="005830F8" w:rsidP="00175471">
      <w:pPr>
        <w:pStyle w:val="AralkYok"/>
        <w:rPr>
          <w:rFonts w:ascii="Calibri" w:hAnsi="Calibri" w:cs="Calibri"/>
          <w:sz w:val="24"/>
          <w:szCs w:val="24"/>
        </w:rPr>
      </w:pPr>
      <w:r w:rsidRPr="00341782">
        <w:rPr>
          <w:rFonts w:ascii="Calibri" w:hAnsi="Calibri" w:cs="Calibri"/>
          <w:b/>
          <w:bCs/>
          <w:sz w:val="24"/>
          <w:szCs w:val="24"/>
        </w:rPr>
        <w:t>Tür:</w:t>
      </w:r>
      <w:r>
        <w:rPr>
          <w:rFonts w:ascii="Calibri" w:hAnsi="Calibri" w:cs="Calibri"/>
          <w:sz w:val="24"/>
          <w:szCs w:val="24"/>
        </w:rPr>
        <w:t xml:space="preserve"> </w:t>
      </w:r>
      <w:r w:rsidRPr="00175471">
        <w:rPr>
          <w:rFonts w:ascii="Calibri" w:hAnsi="Calibri" w:cs="Calibri"/>
          <w:sz w:val="24"/>
          <w:szCs w:val="24"/>
        </w:rPr>
        <w:t>Korku</w:t>
      </w:r>
      <w:r>
        <w:rPr>
          <w:rFonts w:ascii="Calibri" w:hAnsi="Calibri" w:cs="Calibri"/>
          <w:sz w:val="24"/>
          <w:szCs w:val="24"/>
        </w:rPr>
        <w:t>,</w:t>
      </w:r>
      <w:r w:rsidRPr="00175471">
        <w:rPr>
          <w:rFonts w:ascii="Calibri" w:hAnsi="Calibri" w:cs="Calibri"/>
          <w:sz w:val="24"/>
          <w:szCs w:val="24"/>
        </w:rPr>
        <w:t xml:space="preserve"> Türkçe Dublaj</w:t>
      </w:r>
    </w:p>
    <w:p w14:paraId="5B9DE9B7" w14:textId="666D7D0B" w:rsidR="00175471" w:rsidRPr="00175471" w:rsidRDefault="00175471" w:rsidP="00175471">
      <w:pPr>
        <w:pStyle w:val="AralkYok"/>
        <w:rPr>
          <w:rFonts w:ascii="Calibri" w:hAnsi="Calibri" w:cs="Calibri"/>
          <w:sz w:val="24"/>
          <w:szCs w:val="24"/>
        </w:rPr>
      </w:pPr>
      <w:r w:rsidRPr="005830F8">
        <w:rPr>
          <w:rFonts w:ascii="Calibri" w:hAnsi="Calibri" w:cs="Calibri"/>
          <w:b/>
          <w:bCs/>
          <w:sz w:val="24"/>
          <w:szCs w:val="24"/>
        </w:rPr>
        <w:t>Senaryo:</w:t>
      </w:r>
      <w:r>
        <w:rPr>
          <w:rFonts w:ascii="Calibri" w:hAnsi="Calibri" w:cs="Calibri"/>
          <w:sz w:val="24"/>
          <w:szCs w:val="24"/>
        </w:rPr>
        <w:t xml:space="preserve"> </w:t>
      </w:r>
      <w:r w:rsidRPr="00175471">
        <w:rPr>
          <w:rFonts w:ascii="Calibri" w:hAnsi="Calibri" w:cs="Calibri"/>
          <w:sz w:val="24"/>
          <w:szCs w:val="24"/>
        </w:rPr>
        <w:t xml:space="preserve">Evelyn </w:t>
      </w:r>
      <w:proofErr w:type="spellStart"/>
      <w:r w:rsidRPr="00175471">
        <w:rPr>
          <w:rFonts w:ascii="Calibri" w:hAnsi="Calibri" w:cs="Calibri"/>
          <w:sz w:val="24"/>
          <w:szCs w:val="24"/>
        </w:rPr>
        <w:t>Afnilia</w:t>
      </w:r>
      <w:proofErr w:type="spellEnd"/>
    </w:p>
    <w:p w14:paraId="1126E904" w14:textId="0B123B5F" w:rsidR="00175471" w:rsidRPr="00175471" w:rsidRDefault="00175471" w:rsidP="00175471">
      <w:pPr>
        <w:pStyle w:val="AralkYok"/>
        <w:rPr>
          <w:rFonts w:ascii="Calibri" w:hAnsi="Calibri" w:cs="Calibri"/>
          <w:sz w:val="24"/>
          <w:szCs w:val="24"/>
        </w:rPr>
      </w:pPr>
      <w:r w:rsidRPr="005830F8">
        <w:rPr>
          <w:rFonts w:ascii="Calibri" w:hAnsi="Calibri" w:cs="Calibri"/>
          <w:b/>
          <w:bCs/>
          <w:sz w:val="24"/>
          <w:szCs w:val="24"/>
        </w:rPr>
        <w:t>Görüntü Yönetmeni:</w:t>
      </w:r>
      <w:r>
        <w:rPr>
          <w:rFonts w:ascii="Calibri" w:hAnsi="Calibri" w:cs="Calibri"/>
          <w:sz w:val="24"/>
          <w:szCs w:val="24"/>
        </w:rPr>
        <w:t xml:space="preserve"> </w:t>
      </w:r>
      <w:r w:rsidRPr="00175471">
        <w:rPr>
          <w:rFonts w:ascii="Calibri" w:hAnsi="Calibri" w:cs="Calibri"/>
          <w:sz w:val="24"/>
          <w:szCs w:val="24"/>
        </w:rPr>
        <w:t xml:space="preserve">Roy </w:t>
      </w:r>
      <w:proofErr w:type="spellStart"/>
      <w:r w:rsidRPr="00175471">
        <w:rPr>
          <w:rFonts w:ascii="Calibri" w:hAnsi="Calibri" w:cs="Calibri"/>
          <w:sz w:val="24"/>
          <w:szCs w:val="24"/>
        </w:rPr>
        <w:t>Lolang</w:t>
      </w:r>
      <w:proofErr w:type="spellEnd"/>
    </w:p>
    <w:p w14:paraId="6ED9611A" w14:textId="77777777" w:rsidR="005F6510" w:rsidRDefault="005F6510" w:rsidP="005F6510">
      <w:pPr>
        <w:pStyle w:val="AralkYok"/>
        <w:rPr>
          <w:rFonts w:ascii="Calibri" w:hAnsi="Calibri" w:cs="Calibri"/>
          <w:sz w:val="24"/>
          <w:szCs w:val="24"/>
        </w:rPr>
      </w:pPr>
      <w:r w:rsidRPr="005830F8">
        <w:rPr>
          <w:rFonts w:ascii="Calibri" w:hAnsi="Calibri" w:cs="Calibri"/>
          <w:b/>
          <w:bCs/>
          <w:sz w:val="24"/>
          <w:szCs w:val="24"/>
        </w:rPr>
        <w:t>Fragman:</w:t>
      </w:r>
      <w:r w:rsidRPr="00175471">
        <w:rPr>
          <w:rFonts w:ascii="Calibri" w:hAnsi="Calibri" w:cs="Calibri"/>
          <w:sz w:val="24"/>
          <w:szCs w:val="24"/>
        </w:rPr>
        <w:t xml:space="preserve"> </w:t>
      </w:r>
      <w:hyperlink r:id="rId4" w:history="1">
        <w:r w:rsidRPr="00CE01E1">
          <w:rPr>
            <w:rStyle w:val="Kpr"/>
            <w:rFonts w:ascii="Calibri" w:hAnsi="Calibri" w:cs="Calibri"/>
            <w:sz w:val="24"/>
            <w:szCs w:val="24"/>
          </w:rPr>
          <w:t>https://www.youtube.com/watch?v=CmQWd5u-NZ4</w:t>
        </w:r>
      </w:hyperlink>
      <w:r>
        <w:rPr>
          <w:rFonts w:ascii="Calibri" w:hAnsi="Calibri" w:cs="Calibri"/>
          <w:sz w:val="24"/>
          <w:szCs w:val="24"/>
        </w:rPr>
        <w:t xml:space="preserve"> </w:t>
      </w:r>
    </w:p>
    <w:p w14:paraId="2B96B700" w14:textId="77777777" w:rsidR="00341782" w:rsidRPr="00175471" w:rsidRDefault="00341782" w:rsidP="00341782">
      <w:pPr>
        <w:pStyle w:val="AralkYok"/>
        <w:rPr>
          <w:rFonts w:ascii="Calibri" w:hAnsi="Calibri" w:cs="Calibri"/>
          <w:sz w:val="24"/>
          <w:szCs w:val="24"/>
        </w:rPr>
      </w:pPr>
      <w:r w:rsidRPr="005830F8">
        <w:rPr>
          <w:rFonts w:ascii="Calibri" w:hAnsi="Calibri" w:cs="Calibri"/>
          <w:b/>
          <w:bCs/>
          <w:sz w:val="24"/>
          <w:szCs w:val="24"/>
        </w:rPr>
        <w:t>Yönetmen:</w:t>
      </w:r>
      <w:r>
        <w:rPr>
          <w:rFonts w:ascii="Calibri" w:hAnsi="Calibri" w:cs="Calibri"/>
          <w:sz w:val="24"/>
          <w:szCs w:val="24"/>
        </w:rPr>
        <w:t xml:space="preserve"> </w:t>
      </w:r>
      <w:proofErr w:type="spellStart"/>
      <w:r w:rsidRPr="00175471">
        <w:rPr>
          <w:rFonts w:ascii="Calibri" w:hAnsi="Calibri" w:cs="Calibri"/>
          <w:sz w:val="24"/>
          <w:szCs w:val="24"/>
        </w:rPr>
        <w:t>Chairun</w:t>
      </w:r>
      <w:proofErr w:type="spellEnd"/>
      <w:r w:rsidRPr="00175471">
        <w:rPr>
          <w:rFonts w:ascii="Calibri" w:hAnsi="Calibri" w:cs="Calibri"/>
          <w:sz w:val="24"/>
          <w:szCs w:val="24"/>
        </w:rPr>
        <w:t xml:space="preserve"> </w:t>
      </w:r>
      <w:proofErr w:type="spellStart"/>
      <w:r w:rsidRPr="00175471">
        <w:rPr>
          <w:rFonts w:ascii="Calibri" w:hAnsi="Calibri" w:cs="Calibri"/>
          <w:sz w:val="24"/>
          <w:szCs w:val="24"/>
        </w:rPr>
        <w:t>Nissa</w:t>
      </w:r>
      <w:proofErr w:type="spellEnd"/>
    </w:p>
    <w:p w14:paraId="3046FE3F" w14:textId="761AED65" w:rsidR="00175471" w:rsidRPr="00175471" w:rsidRDefault="00175471" w:rsidP="00175471">
      <w:pPr>
        <w:pStyle w:val="AralkYok"/>
        <w:rPr>
          <w:rFonts w:ascii="Calibri" w:hAnsi="Calibri" w:cs="Calibri"/>
          <w:sz w:val="24"/>
          <w:szCs w:val="24"/>
        </w:rPr>
      </w:pPr>
      <w:r w:rsidRPr="005830F8">
        <w:rPr>
          <w:rFonts w:ascii="Calibri" w:hAnsi="Calibri" w:cs="Calibri"/>
          <w:b/>
          <w:bCs/>
          <w:sz w:val="24"/>
          <w:szCs w:val="24"/>
        </w:rPr>
        <w:t>Oyuncular:</w:t>
      </w:r>
      <w:r>
        <w:rPr>
          <w:rFonts w:ascii="Calibri" w:hAnsi="Calibri" w:cs="Calibri"/>
          <w:sz w:val="24"/>
          <w:szCs w:val="24"/>
        </w:rPr>
        <w:t xml:space="preserve"> </w:t>
      </w:r>
      <w:proofErr w:type="spellStart"/>
      <w:r w:rsidRPr="00175471">
        <w:rPr>
          <w:rFonts w:ascii="Calibri" w:hAnsi="Calibri" w:cs="Calibri"/>
          <w:sz w:val="24"/>
          <w:szCs w:val="24"/>
        </w:rPr>
        <w:t>Asmara</w:t>
      </w:r>
      <w:proofErr w:type="spellEnd"/>
      <w:r w:rsidRPr="00175471">
        <w:rPr>
          <w:rFonts w:ascii="Calibri" w:hAnsi="Calibri" w:cs="Calibri"/>
          <w:sz w:val="24"/>
          <w:szCs w:val="24"/>
        </w:rPr>
        <w:t xml:space="preserve"> </w:t>
      </w:r>
      <w:proofErr w:type="spellStart"/>
      <w:r w:rsidRPr="00175471">
        <w:rPr>
          <w:rFonts w:ascii="Calibri" w:hAnsi="Calibri" w:cs="Calibri"/>
          <w:sz w:val="24"/>
          <w:szCs w:val="24"/>
        </w:rPr>
        <w:t>Abigail</w:t>
      </w:r>
      <w:proofErr w:type="spellEnd"/>
      <w:r w:rsidRPr="00175471">
        <w:rPr>
          <w:rFonts w:ascii="Calibri" w:hAnsi="Calibri" w:cs="Calibri"/>
          <w:sz w:val="24"/>
          <w:szCs w:val="24"/>
        </w:rPr>
        <w:t xml:space="preserve">, </w:t>
      </w:r>
      <w:proofErr w:type="spellStart"/>
      <w:r w:rsidRPr="00175471">
        <w:rPr>
          <w:rFonts w:ascii="Calibri" w:hAnsi="Calibri" w:cs="Calibri"/>
          <w:sz w:val="24"/>
          <w:szCs w:val="24"/>
        </w:rPr>
        <w:t>Ajeng</w:t>
      </w:r>
      <w:proofErr w:type="spellEnd"/>
      <w:r w:rsidRPr="00175471">
        <w:rPr>
          <w:rFonts w:ascii="Calibri" w:hAnsi="Calibri" w:cs="Calibri"/>
          <w:sz w:val="24"/>
          <w:szCs w:val="24"/>
        </w:rPr>
        <w:t xml:space="preserve"> </w:t>
      </w:r>
      <w:proofErr w:type="spellStart"/>
      <w:r w:rsidRPr="00175471">
        <w:rPr>
          <w:rFonts w:ascii="Calibri" w:hAnsi="Calibri" w:cs="Calibri"/>
          <w:sz w:val="24"/>
          <w:szCs w:val="24"/>
        </w:rPr>
        <w:t>Giona</w:t>
      </w:r>
      <w:proofErr w:type="spellEnd"/>
      <w:r w:rsidRPr="00175471">
        <w:rPr>
          <w:rFonts w:ascii="Calibri" w:hAnsi="Calibri" w:cs="Calibri"/>
          <w:sz w:val="24"/>
          <w:szCs w:val="24"/>
        </w:rPr>
        <w:t xml:space="preserve">, </w:t>
      </w:r>
      <w:proofErr w:type="spellStart"/>
      <w:r w:rsidRPr="00175471">
        <w:rPr>
          <w:rFonts w:ascii="Calibri" w:hAnsi="Calibri" w:cs="Calibri"/>
          <w:sz w:val="24"/>
          <w:szCs w:val="24"/>
        </w:rPr>
        <w:t>Tata</w:t>
      </w:r>
      <w:proofErr w:type="spellEnd"/>
      <w:r w:rsidRPr="00175471">
        <w:rPr>
          <w:rFonts w:ascii="Calibri" w:hAnsi="Calibri" w:cs="Calibri"/>
          <w:sz w:val="24"/>
          <w:szCs w:val="24"/>
        </w:rPr>
        <w:t xml:space="preserve"> </w:t>
      </w:r>
      <w:proofErr w:type="spellStart"/>
      <w:r w:rsidRPr="00175471">
        <w:rPr>
          <w:rFonts w:ascii="Calibri" w:hAnsi="Calibri" w:cs="Calibri"/>
          <w:sz w:val="24"/>
          <w:szCs w:val="24"/>
        </w:rPr>
        <w:t>Janeeta</w:t>
      </w:r>
      <w:proofErr w:type="spellEnd"/>
      <w:r w:rsidRPr="00175471">
        <w:rPr>
          <w:rFonts w:ascii="Calibri" w:hAnsi="Calibri" w:cs="Calibri"/>
          <w:sz w:val="24"/>
          <w:szCs w:val="24"/>
        </w:rPr>
        <w:t xml:space="preserve">, Edward Akbar, Fatih </w:t>
      </w:r>
      <w:proofErr w:type="spellStart"/>
      <w:r w:rsidRPr="00175471">
        <w:rPr>
          <w:rFonts w:ascii="Calibri" w:hAnsi="Calibri" w:cs="Calibri"/>
          <w:sz w:val="24"/>
          <w:szCs w:val="24"/>
        </w:rPr>
        <w:t>Unru</w:t>
      </w:r>
      <w:proofErr w:type="spellEnd"/>
      <w:r w:rsidRPr="00175471">
        <w:rPr>
          <w:rFonts w:ascii="Calibri" w:hAnsi="Calibri" w:cs="Calibri"/>
          <w:sz w:val="24"/>
          <w:szCs w:val="24"/>
        </w:rPr>
        <w:t xml:space="preserve">, Jacqueline </w:t>
      </w:r>
      <w:proofErr w:type="spellStart"/>
      <w:r w:rsidRPr="00175471">
        <w:rPr>
          <w:rFonts w:ascii="Calibri" w:hAnsi="Calibri" w:cs="Calibri"/>
          <w:sz w:val="24"/>
          <w:szCs w:val="24"/>
        </w:rPr>
        <w:t>Immanuela</w:t>
      </w:r>
      <w:proofErr w:type="spellEnd"/>
      <w:r w:rsidRPr="00175471">
        <w:rPr>
          <w:rFonts w:ascii="Calibri" w:hAnsi="Calibri" w:cs="Calibri"/>
          <w:sz w:val="24"/>
          <w:szCs w:val="24"/>
        </w:rPr>
        <w:t xml:space="preserve">, Ence </w:t>
      </w:r>
      <w:proofErr w:type="spellStart"/>
      <w:r w:rsidRPr="00175471">
        <w:rPr>
          <w:rFonts w:ascii="Calibri" w:hAnsi="Calibri" w:cs="Calibri"/>
          <w:sz w:val="24"/>
          <w:szCs w:val="24"/>
        </w:rPr>
        <w:t>Bagus</w:t>
      </w:r>
      <w:proofErr w:type="spellEnd"/>
    </w:p>
    <w:p w14:paraId="2E947886" w14:textId="77777777" w:rsidR="00175471" w:rsidRPr="00175471" w:rsidRDefault="00175471" w:rsidP="00175471">
      <w:pPr>
        <w:pStyle w:val="AralkYok"/>
        <w:rPr>
          <w:rFonts w:ascii="Calibri" w:hAnsi="Calibri" w:cs="Calibri"/>
          <w:sz w:val="24"/>
          <w:szCs w:val="24"/>
        </w:rPr>
      </w:pPr>
    </w:p>
    <w:p w14:paraId="10E08B05" w14:textId="471ACF53" w:rsidR="00175471" w:rsidRPr="005830F8" w:rsidRDefault="00175471" w:rsidP="00175471">
      <w:pPr>
        <w:pStyle w:val="AralkYok"/>
        <w:rPr>
          <w:rFonts w:ascii="Calibri" w:hAnsi="Calibri" w:cs="Calibri"/>
          <w:b/>
          <w:bCs/>
          <w:sz w:val="24"/>
          <w:szCs w:val="24"/>
        </w:rPr>
      </w:pPr>
      <w:r w:rsidRPr="005830F8">
        <w:rPr>
          <w:rFonts w:ascii="Calibri" w:hAnsi="Calibri" w:cs="Calibri"/>
          <w:b/>
          <w:bCs/>
          <w:sz w:val="24"/>
          <w:szCs w:val="24"/>
        </w:rPr>
        <w:t>Konu:</w:t>
      </w:r>
    </w:p>
    <w:p w14:paraId="1141E63B" w14:textId="77777777" w:rsidR="00175471" w:rsidRPr="00175471" w:rsidRDefault="00175471" w:rsidP="00175471">
      <w:pPr>
        <w:pStyle w:val="AralkYok"/>
        <w:rPr>
          <w:rFonts w:ascii="Calibri" w:hAnsi="Calibri" w:cs="Calibri"/>
          <w:sz w:val="24"/>
          <w:szCs w:val="24"/>
        </w:rPr>
      </w:pPr>
    </w:p>
    <w:p w14:paraId="282A2DBE" w14:textId="77777777" w:rsidR="00175471" w:rsidRPr="00175471" w:rsidRDefault="00175471" w:rsidP="00175471">
      <w:pPr>
        <w:pStyle w:val="AralkYok"/>
        <w:rPr>
          <w:rFonts w:ascii="Calibri" w:hAnsi="Calibri" w:cs="Calibri"/>
          <w:sz w:val="24"/>
          <w:szCs w:val="24"/>
        </w:rPr>
      </w:pPr>
      <w:r w:rsidRPr="00175471">
        <w:rPr>
          <w:rFonts w:ascii="Calibri" w:hAnsi="Calibri" w:cs="Calibri"/>
          <w:sz w:val="24"/>
          <w:szCs w:val="24"/>
        </w:rPr>
        <w:t>Geceleri ilahi sesleriyle uyanan çocuklar, karanlıkta dolaşan gölgelerin yalnız olmadığını fark etti. Kapalı kapılardan çıkan fısıltılar, bedenleri ele geçiren cinlerin işaretiydi. Bu yetimhanede dua etmek yetmez… çünkü burada insanlardan çok cinler yaşıyor. Ve onlar artık sadece izlemiyor… sahipleniyor.</w:t>
      </w:r>
    </w:p>
    <w:p w14:paraId="7529905C" w14:textId="77777777" w:rsidR="00175471" w:rsidRPr="00175471" w:rsidRDefault="00175471" w:rsidP="00175471">
      <w:pPr>
        <w:pStyle w:val="AralkYok"/>
        <w:rPr>
          <w:rFonts w:ascii="Calibri" w:hAnsi="Calibri" w:cs="Calibri"/>
          <w:sz w:val="24"/>
          <w:szCs w:val="24"/>
        </w:rPr>
      </w:pPr>
    </w:p>
    <w:p w14:paraId="56941E6B" w14:textId="79D11C33" w:rsidR="00175471" w:rsidRPr="005830F8" w:rsidRDefault="00175471" w:rsidP="00175471">
      <w:pPr>
        <w:pStyle w:val="AralkYok"/>
        <w:rPr>
          <w:rFonts w:ascii="Calibri" w:hAnsi="Calibri" w:cs="Calibri"/>
          <w:b/>
          <w:bCs/>
          <w:sz w:val="24"/>
          <w:szCs w:val="24"/>
        </w:rPr>
      </w:pPr>
      <w:r w:rsidRPr="005830F8">
        <w:rPr>
          <w:rFonts w:ascii="Calibri" w:hAnsi="Calibri" w:cs="Calibri"/>
          <w:b/>
          <w:bCs/>
          <w:sz w:val="24"/>
          <w:szCs w:val="24"/>
        </w:rPr>
        <w:t>Özet:</w:t>
      </w:r>
    </w:p>
    <w:p w14:paraId="0B5FD899" w14:textId="77777777" w:rsidR="00175471" w:rsidRPr="00175471" w:rsidRDefault="00175471" w:rsidP="00175471">
      <w:pPr>
        <w:pStyle w:val="AralkYok"/>
        <w:rPr>
          <w:rFonts w:ascii="Calibri" w:hAnsi="Calibri" w:cs="Calibri"/>
          <w:sz w:val="24"/>
          <w:szCs w:val="24"/>
        </w:rPr>
      </w:pPr>
    </w:p>
    <w:p w14:paraId="7705245E" w14:textId="77777777" w:rsidR="00175471" w:rsidRDefault="00175471" w:rsidP="00175471">
      <w:pPr>
        <w:pStyle w:val="AralkYok"/>
        <w:rPr>
          <w:rFonts w:ascii="Calibri" w:hAnsi="Calibri" w:cs="Calibri"/>
          <w:sz w:val="24"/>
          <w:szCs w:val="24"/>
        </w:rPr>
      </w:pPr>
      <w:r w:rsidRPr="00175471">
        <w:rPr>
          <w:rFonts w:ascii="Calibri" w:hAnsi="Calibri" w:cs="Calibri"/>
          <w:sz w:val="24"/>
          <w:szCs w:val="24"/>
        </w:rPr>
        <w:t>Ebeveynlerini kaybeden iki genç kız, yeni bir hayata başlamak umuduyla uzaklardaki tenha bir yetimhaneye yerleştirilir. Ancak bu yer, sadece çocukların değil, görünmeyen varlıkların da yaşadığı uğursuz bir mekândır.</w:t>
      </w:r>
    </w:p>
    <w:p w14:paraId="6B09BCA1" w14:textId="77777777" w:rsidR="00175471" w:rsidRPr="00175471" w:rsidRDefault="00175471" w:rsidP="00175471">
      <w:pPr>
        <w:pStyle w:val="AralkYok"/>
        <w:rPr>
          <w:rFonts w:ascii="Calibri" w:hAnsi="Calibri" w:cs="Calibri"/>
          <w:sz w:val="24"/>
          <w:szCs w:val="24"/>
        </w:rPr>
      </w:pPr>
    </w:p>
    <w:p w14:paraId="1B513298" w14:textId="77777777" w:rsidR="00175471" w:rsidRDefault="00175471" w:rsidP="00175471">
      <w:pPr>
        <w:pStyle w:val="AralkYok"/>
        <w:rPr>
          <w:rFonts w:ascii="Calibri" w:hAnsi="Calibri" w:cs="Calibri"/>
          <w:sz w:val="24"/>
          <w:szCs w:val="24"/>
        </w:rPr>
      </w:pPr>
      <w:r w:rsidRPr="00175471">
        <w:rPr>
          <w:rFonts w:ascii="Calibri" w:hAnsi="Calibri" w:cs="Calibri"/>
          <w:sz w:val="24"/>
          <w:szCs w:val="24"/>
        </w:rPr>
        <w:t>Geceleri duyulan fısıltılar, duvarlarda yankılanan eski ilahiler ve karanlıkta kıpırdayan silüetler giderek daha korkunç bir hal alır. Sessizlik, yerini ani çığlıklara ve açıklanamayan ölümlere bırakır.</w:t>
      </w:r>
    </w:p>
    <w:p w14:paraId="04F91E29" w14:textId="77777777" w:rsidR="005830F8" w:rsidRPr="00175471" w:rsidRDefault="005830F8" w:rsidP="00175471">
      <w:pPr>
        <w:pStyle w:val="AralkYok"/>
        <w:rPr>
          <w:rFonts w:ascii="Calibri" w:hAnsi="Calibri" w:cs="Calibri"/>
          <w:sz w:val="24"/>
          <w:szCs w:val="24"/>
        </w:rPr>
      </w:pPr>
    </w:p>
    <w:p w14:paraId="150EC238" w14:textId="0DE750AB" w:rsidR="00175471" w:rsidRDefault="00175471" w:rsidP="00175471">
      <w:pPr>
        <w:pStyle w:val="AralkYok"/>
        <w:rPr>
          <w:rFonts w:ascii="Calibri" w:hAnsi="Calibri" w:cs="Calibri"/>
          <w:sz w:val="24"/>
          <w:szCs w:val="24"/>
        </w:rPr>
      </w:pPr>
      <w:r w:rsidRPr="00175471">
        <w:rPr>
          <w:rFonts w:ascii="Calibri" w:hAnsi="Calibri" w:cs="Calibri"/>
          <w:sz w:val="24"/>
          <w:szCs w:val="24"/>
        </w:rPr>
        <w:t>Bir çocuğun ruhunun ele geçirilmesiyle başlayan k</w:t>
      </w:r>
      <w:r>
        <w:rPr>
          <w:rFonts w:ascii="Calibri" w:hAnsi="Calibri" w:cs="Calibri"/>
          <w:sz w:val="24"/>
          <w:szCs w:val="24"/>
        </w:rPr>
        <w:t>â</w:t>
      </w:r>
      <w:r w:rsidRPr="00175471">
        <w:rPr>
          <w:rFonts w:ascii="Calibri" w:hAnsi="Calibri" w:cs="Calibri"/>
          <w:sz w:val="24"/>
          <w:szCs w:val="24"/>
        </w:rPr>
        <w:t xml:space="preserve">bus, yapılan bir </w:t>
      </w:r>
      <w:proofErr w:type="spellStart"/>
      <w:r w:rsidRPr="00175471">
        <w:rPr>
          <w:rFonts w:ascii="Calibri" w:hAnsi="Calibri" w:cs="Calibri"/>
          <w:sz w:val="24"/>
          <w:szCs w:val="24"/>
        </w:rPr>
        <w:t>ruqyah</w:t>
      </w:r>
      <w:proofErr w:type="spellEnd"/>
      <w:r w:rsidRPr="00175471">
        <w:rPr>
          <w:rFonts w:ascii="Calibri" w:hAnsi="Calibri" w:cs="Calibri"/>
          <w:sz w:val="24"/>
          <w:szCs w:val="24"/>
        </w:rPr>
        <w:t xml:space="preserve"> ritüelinin ardından kontrolden çıkar. Ritüel, karanlık güçleri durdurmak yerine onları daha da öfkelendirir. Genç kızlardan biri, bilinmeyen bir varlığın hedefi haline gelirken; diğeri, bu karanlığa karşı yalnız başına savaşmak zorunda kalır.</w:t>
      </w:r>
    </w:p>
    <w:p w14:paraId="765F104B" w14:textId="77777777" w:rsidR="00175471" w:rsidRPr="00175471" w:rsidRDefault="00175471" w:rsidP="00175471">
      <w:pPr>
        <w:pStyle w:val="AralkYok"/>
        <w:rPr>
          <w:rFonts w:ascii="Calibri" w:hAnsi="Calibri" w:cs="Calibri"/>
          <w:sz w:val="24"/>
          <w:szCs w:val="24"/>
        </w:rPr>
      </w:pPr>
    </w:p>
    <w:p w14:paraId="723D9F61" w14:textId="77777777" w:rsidR="00175471" w:rsidRPr="00175471" w:rsidRDefault="00175471" w:rsidP="00175471">
      <w:pPr>
        <w:pStyle w:val="AralkYok"/>
        <w:rPr>
          <w:rFonts w:ascii="Calibri" w:hAnsi="Calibri" w:cs="Calibri"/>
          <w:sz w:val="24"/>
          <w:szCs w:val="24"/>
        </w:rPr>
      </w:pPr>
      <w:r w:rsidRPr="00175471">
        <w:rPr>
          <w:rFonts w:ascii="Calibri" w:hAnsi="Calibri" w:cs="Calibri"/>
          <w:sz w:val="24"/>
          <w:szCs w:val="24"/>
        </w:rPr>
        <w:t>Musibet, şeytani musallatın, inancın sınandığı ve hiçbir duanın tam olarak yeterli olmadığı bir dünyanın kapılarını aralıyor. Bu yetimhanede, geceler sadece uzun değil… ölümcül.</w:t>
      </w:r>
    </w:p>
    <w:p w14:paraId="41183F8E" w14:textId="77777777" w:rsidR="00175471" w:rsidRDefault="00175471" w:rsidP="00175471">
      <w:pPr>
        <w:pStyle w:val="AralkYok"/>
        <w:rPr>
          <w:rFonts w:ascii="Calibri" w:hAnsi="Calibri" w:cs="Calibri"/>
          <w:sz w:val="24"/>
          <w:szCs w:val="24"/>
        </w:rPr>
      </w:pPr>
    </w:p>
    <w:p w14:paraId="0836B091" w14:textId="77777777" w:rsidR="005F6510" w:rsidRPr="00175471" w:rsidRDefault="005F6510" w:rsidP="00175471">
      <w:pPr>
        <w:pStyle w:val="AralkYok"/>
        <w:rPr>
          <w:rFonts w:ascii="Calibri" w:hAnsi="Calibri" w:cs="Calibri"/>
          <w:sz w:val="24"/>
          <w:szCs w:val="24"/>
        </w:rPr>
      </w:pPr>
    </w:p>
    <w:p w14:paraId="795B5782" w14:textId="03FDD191" w:rsidR="00175471" w:rsidRPr="00175471" w:rsidRDefault="005F6510" w:rsidP="00175471">
      <w:pPr>
        <w:pStyle w:val="AralkYok"/>
        <w:rPr>
          <w:rFonts w:ascii="Calibri" w:hAnsi="Calibri" w:cs="Calibri"/>
          <w:b/>
          <w:bCs/>
          <w:sz w:val="24"/>
          <w:szCs w:val="24"/>
        </w:rPr>
      </w:pPr>
      <w:r>
        <w:rPr>
          <w:rFonts w:ascii="Calibri" w:hAnsi="Calibri" w:cs="Calibri"/>
          <w:b/>
          <w:bCs/>
          <w:sz w:val="24"/>
          <w:szCs w:val="24"/>
        </w:rPr>
        <w:lastRenderedPageBreak/>
        <w:t>E</w:t>
      </w:r>
      <w:r w:rsidR="00175471" w:rsidRPr="00175471">
        <w:rPr>
          <w:rFonts w:ascii="Calibri" w:hAnsi="Calibri" w:cs="Calibri"/>
          <w:b/>
          <w:bCs/>
          <w:sz w:val="24"/>
          <w:szCs w:val="24"/>
        </w:rPr>
        <w:t xml:space="preserve">rsin </w:t>
      </w:r>
      <w:proofErr w:type="spellStart"/>
      <w:r w:rsidR="00175471" w:rsidRPr="00175471">
        <w:rPr>
          <w:rFonts w:ascii="Calibri" w:hAnsi="Calibri" w:cs="Calibri"/>
          <w:b/>
          <w:bCs/>
          <w:sz w:val="24"/>
          <w:szCs w:val="24"/>
        </w:rPr>
        <w:t>Şeremetli</w:t>
      </w:r>
      <w:proofErr w:type="spellEnd"/>
    </w:p>
    <w:p w14:paraId="67F918E6" w14:textId="52628648" w:rsidR="00175471" w:rsidRPr="00175471" w:rsidRDefault="00175471" w:rsidP="00175471">
      <w:pPr>
        <w:pStyle w:val="AralkYok"/>
        <w:rPr>
          <w:rFonts w:ascii="Calibri" w:hAnsi="Calibri" w:cs="Calibri"/>
          <w:sz w:val="24"/>
          <w:szCs w:val="24"/>
        </w:rPr>
      </w:pPr>
      <w:r w:rsidRPr="00175471">
        <w:rPr>
          <w:rFonts w:ascii="Calibri" w:hAnsi="Calibri" w:cs="Calibri"/>
          <w:sz w:val="24"/>
          <w:szCs w:val="24"/>
        </w:rPr>
        <w:t>Atıf Yılmaz Caddesi</w:t>
      </w:r>
    </w:p>
    <w:p w14:paraId="735910F4" w14:textId="5EE9CE03" w:rsidR="00175471" w:rsidRPr="00175471" w:rsidRDefault="00175471" w:rsidP="00175471">
      <w:pPr>
        <w:pStyle w:val="AralkYok"/>
        <w:rPr>
          <w:rFonts w:ascii="Calibri" w:hAnsi="Calibri" w:cs="Calibri"/>
          <w:sz w:val="24"/>
          <w:szCs w:val="24"/>
        </w:rPr>
      </w:pPr>
      <w:r w:rsidRPr="00175471">
        <w:rPr>
          <w:rFonts w:ascii="Calibri" w:hAnsi="Calibri" w:cs="Calibri"/>
          <w:sz w:val="24"/>
          <w:szCs w:val="24"/>
        </w:rPr>
        <w:t>No:</w:t>
      </w:r>
      <w:r>
        <w:rPr>
          <w:rFonts w:ascii="Calibri" w:hAnsi="Calibri" w:cs="Calibri"/>
          <w:sz w:val="24"/>
          <w:szCs w:val="24"/>
        </w:rPr>
        <w:t xml:space="preserve"> </w:t>
      </w:r>
      <w:r w:rsidRPr="00175471">
        <w:rPr>
          <w:rFonts w:ascii="Calibri" w:hAnsi="Calibri" w:cs="Calibri"/>
          <w:sz w:val="24"/>
          <w:szCs w:val="24"/>
        </w:rPr>
        <w:t>9</w:t>
      </w:r>
      <w:r>
        <w:rPr>
          <w:rFonts w:ascii="Calibri" w:hAnsi="Calibri" w:cs="Calibri"/>
          <w:sz w:val="24"/>
          <w:szCs w:val="24"/>
        </w:rPr>
        <w:t>,</w:t>
      </w:r>
      <w:r w:rsidRPr="00175471">
        <w:rPr>
          <w:rFonts w:ascii="Calibri" w:hAnsi="Calibri" w:cs="Calibri"/>
          <w:sz w:val="24"/>
          <w:szCs w:val="24"/>
        </w:rPr>
        <w:t xml:space="preserve"> Kat:</w:t>
      </w:r>
      <w:r>
        <w:rPr>
          <w:rFonts w:ascii="Calibri" w:hAnsi="Calibri" w:cs="Calibri"/>
          <w:sz w:val="24"/>
          <w:szCs w:val="24"/>
        </w:rPr>
        <w:t xml:space="preserve"> </w:t>
      </w:r>
      <w:r w:rsidRPr="00175471">
        <w:rPr>
          <w:rFonts w:ascii="Calibri" w:hAnsi="Calibri" w:cs="Calibri"/>
          <w:sz w:val="24"/>
          <w:szCs w:val="24"/>
        </w:rPr>
        <w:t>1</w:t>
      </w:r>
      <w:r>
        <w:rPr>
          <w:rFonts w:ascii="Calibri" w:hAnsi="Calibri" w:cs="Calibri"/>
          <w:sz w:val="24"/>
          <w:szCs w:val="24"/>
        </w:rPr>
        <w:t>,</w:t>
      </w:r>
      <w:r w:rsidRPr="00175471">
        <w:rPr>
          <w:rFonts w:ascii="Calibri" w:hAnsi="Calibri" w:cs="Calibri"/>
          <w:sz w:val="24"/>
          <w:szCs w:val="24"/>
        </w:rPr>
        <w:t xml:space="preserve"> Beyoğlu</w:t>
      </w:r>
      <w:r>
        <w:rPr>
          <w:rFonts w:ascii="Calibri" w:hAnsi="Calibri" w:cs="Calibri"/>
          <w:sz w:val="24"/>
          <w:szCs w:val="24"/>
        </w:rPr>
        <w:t xml:space="preserve">, </w:t>
      </w:r>
      <w:r w:rsidRPr="00175471">
        <w:rPr>
          <w:rFonts w:ascii="Calibri" w:hAnsi="Calibri" w:cs="Calibri"/>
          <w:sz w:val="24"/>
          <w:szCs w:val="24"/>
        </w:rPr>
        <w:t>İstanbul</w:t>
      </w:r>
    </w:p>
    <w:p w14:paraId="68650CAE" w14:textId="77777777" w:rsidR="00175471" w:rsidRDefault="00175471" w:rsidP="00175471">
      <w:pPr>
        <w:pStyle w:val="AralkYok"/>
        <w:rPr>
          <w:rFonts w:ascii="Calibri" w:hAnsi="Calibri" w:cs="Calibri"/>
          <w:sz w:val="24"/>
          <w:szCs w:val="24"/>
        </w:rPr>
      </w:pPr>
      <w:r w:rsidRPr="00175471">
        <w:rPr>
          <w:rFonts w:ascii="Calibri" w:hAnsi="Calibri" w:cs="Calibri"/>
          <w:sz w:val="24"/>
          <w:szCs w:val="24"/>
        </w:rPr>
        <w:t>Kuruluş 1941</w:t>
      </w:r>
    </w:p>
    <w:p w14:paraId="49D74210" w14:textId="62C6317A" w:rsidR="00556779" w:rsidRPr="00175471" w:rsidRDefault="00175471" w:rsidP="00175471">
      <w:pPr>
        <w:pStyle w:val="AralkYok"/>
        <w:rPr>
          <w:rFonts w:ascii="Calibri" w:hAnsi="Calibri" w:cs="Calibri"/>
          <w:sz w:val="24"/>
          <w:szCs w:val="24"/>
        </w:rPr>
      </w:pPr>
      <w:r w:rsidRPr="00175471">
        <w:rPr>
          <w:rFonts w:ascii="Calibri" w:hAnsi="Calibri" w:cs="Calibri"/>
          <w:sz w:val="24"/>
          <w:szCs w:val="24"/>
        </w:rPr>
        <w:t>0533 2001041</w:t>
      </w:r>
    </w:p>
    <w:sectPr w:rsidR="00556779" w:rsidRPr="0017547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71"/>
    <w:rsid w:val="00175471"/>
    <w:rsid w:val="001D5E2B"/>
    <w:rsid w:val="00341782"/>
    <w:rsid w:val="00442FD0"/>
    <w:rsid w:val="00556779"/>
    <w:rsid w:val="005830F8"/>
    <w:rsid w:val="005F6510"/>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29CD"/>
  <w15:chartTrackingRefBased/>
  <w15:docId w15:val="{68A0C64C-76EA-46FD-9845-865FC53C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754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754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7547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7547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7547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7547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7547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7547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7547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547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7547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7547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7547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7547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7547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7547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7547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75471"/>
    <w:rPr>
      <w:rFonts w:eastAsiaTheme="majorEastAsia" w:cstheme="majorBidi"/>
      <w:color w:val="272727" w:themeColor="text1" w:themeTint="D8"/>
    </w:rPr>
  </w:style>
  <w:style w:type="paragraph" w:styleId="KonuBal">
    <w:name w:val="Title"/>
    <w:basedOn w:val="Normal"/>
    <w:next w:val="Normal"/>
    <w:link w:val="KonuBalChar"/>
    <w:uiPriority w:val="10"/>
    <w:qFormat/>
    <w:rsid w:val="00175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7547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7547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7547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7547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75471"/>
    <w:rPr>
      <w:i/>
      <w:iCs/>
      <w:color w:val="404040" w:themeColor="text1" w:themeTint="BF"/>
    </w:rPr>
  </w:style>
  <w:style w:type="paragraph" w:styleId="ListeParagraf">
    <w:name w:val="List Paragraph"/>
    <w:basedOn w:val="Normal"/>
    <w:uiPriority w:val="34"/>
    <w:qFormat/>
    <w:rsid w:val="00175471"/>
    <w:pPr>
      <w:ind w:left="720"/>
      <w:contextualSpacing/>
    </w:pPr>
  </w:style>
  <w:style w:type="character" w:styleId="GlVurgulama">
    <w:name w:val="Intense Emphasis"/>
    <w:basedOn w:val="VarsaylanParagrafYazTipi"/>
    <w:uiPriority w:val="21"/>
    <w:qFormat/>
    <w:rsid w:val="00175471"/>
    <w:rPr>
      <w:i/>
      <w:iCs/>
      <w:color w:val="2F5496" w:themeColor="accent1" w:themeShade="BF"/>
    </w:rPr>
  </w:style>
  <w:style w:type="paragraph" w:styleId="GlAlnt">
    <w:name w:val="Intense Quote"/>
    <w:basedOn w:val="Normal"/>
    <w:next w:val="Normal"/>
    <w:link w:val="GlAlntChar"/>
    <w:uiPriority w:val="30"/>
    <w:qFormat/>
    <w:rsid w:val="00175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75471"/>
    <w:rPr>
      <w:i/>
      <w:iCs/>
      <w:color w:val="2F5496" w:themeColor="accent1" w:themeShade="BF"/>
    </w:rPr>
  </w:style>
  <w:style w:type="character" w:styleId="GlBavuru">
    <w:name w:val="Intense Reference"/>
    <w:basedOn w:val="VarsaylanParagrafYazTipi"/>
    <w:uiPriority w:val="32"/>
    <w:qFormat/>
    <w:rsid w:val="00175471"/>
    <w:rPr>
      <w:b/>
      <w:bCs/>
      <w:smallCaps/>
      <w:color w:val="2F5496" w:themeColor="accent1" w:themeShade="BF"/>
      <w:spacing w:val="5"/>
    </w:rPr>
  </w:style>
  <w:style w:type="paragraph" w:styleId="AralkYok">
    <w:name w:val="No Spacing"/>
    <w:uiPriority w:val="1"/>
    <w:qFormat/>
    <w:rsid w:val="00175471"/>
    <w:pPr>
      <w:spacing w:after="0" w:line="240" w:lineRule="auto"/>
    </w:pPr>
  </w:style>
  <w:style w:type="character" w:styleId="Kpr">
    <w:name w:val="Hyperlink"/>
    <w:basedOn w:val="VarsaylanParagrafYazTipi"/>
    <w:uiPriority w:val="99"/>
    <w:unhideWhenUsed/>
    <w:rsid w:val="00175471"/>
    <w:rPr>
      <w:color w:val="0563C1" w:themeColor="hyperlink"/>
      <w:u w:val="single"/>
    </w:rPr>
  </w:style>
  <w:style w:type="character" w:styleId="zmlenmeyenBahsetme">
    <w:name w:val="Unresolved Mention"/>
    <w:basedOn w:val="VarsaylanParagrafYazTipi"/>
    <w:uiPriority w:val="99"/>
    <w:semiHidden/>
    <w:unhideWhenUsed/>
    <w:rsid w:val="00175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CmQWd5u-NZ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277</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2025-05-10T16:24:00Z</dcterms:created>
  <dcterms:modified xsi:type="dcterms:W3CDTF">2025-05-10T18:25:00Z</dcterms:modified>
</cp:coreProperties>
</file>