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7F59" w14:textId="49C8FFDA" w:rsidR="00646E9C" w:rsidRPr="00646E9C" w:rsidRDefault="00646E9C" w:rsidP="00646E9C">
      <w:pPr>
        <w:pStyle w:val="AralkYok"/>
        <w:jc w:val="both"/>
        <w:rPr>
          <w:b/>
          <w:bCs/>
          <w:sz w:val="40"/>
          <w:szCs w:val="40"/>
          <w:lang w:eastAsia="tr-TR"/>
        </w:rPr>
      </w:pPr>
      <w:r w:rsidRPr="00646E9C">
        <w:rPr>
          <w:b/>
          <w:bCs/>
          <w:sz w:val="40"/>
          <w:szCs w:val="40"/>
          <w:lang w:eastAsia="tr-TR"/>
        </w:rPr>
        <w:t>MÜFREZE</w:t>
      </w:r>
      <w:r>
        <w:rPr>
          <w:b/>
          <w:bCs/>
          <w:sz w:val="40"/>
          <w:szCs w:val="40"/>
          <w:lang w:eastAsia="tr-TR"/>
        </w:rPr>
        <w:t>,</w:t>
      </w:r>
      <w:r w:rsidRPr="00646E9C">
        <w:rPr>
          <w:b/>
          <w:bCs/>
          <w:sz w:val="40"/>
          <w:szCs w:val="40"/>
          <w:lang w:eastAsia="tr-TR"/>
        </w:rPr>
        <w:t xml:space="preserve"> </w:t>
      </w:r>
      <w:r w:rsidR="00E06762">
        <w:rPr>
          <w:b/>
          <w:bCs/>
          <w:sz w:val="40"/>
          <w:szCs w:val="40"/>
          <w:lang w:eastAsia="tr-TR"/>
        </w:rPr>
        <w:t>0</w:t>
      </w:r>
      <w:r w:rsidRPr="00646E9C">
        <w:rPr>
          <w:b/>
          <w:bCs/>
          <w:sz w:val="40"/>
          <w:szCs w:val="40"/>
          <w:lang w:eastAsia="tr-TR"/>
        </w:rPr>
        <w:t>1 EKİM’DE VİZYONA GİRİYOR</w:t>
      </w:r>
    </w:p>
    <w:p w14:paraId="557966F7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7CC649D" w14:textId="420F6138" w:rsidR="00646E9C" w:rsidRDefault="00646E9C" w:rsidP="00646E9C">
      <w:pPr>
        <w:pStyle w:val="AralkYok"/>
        <w:jc w:val="both"/>
        <w:rPr>
          <w:sz w:val="24"/>
          <w:szCs w:val="24"/>
          <w:lang w:eastAsia="tr-TR"/>
        </w:rPr>
      </w:pPr>
      <w:r w:rsidRPr="00646E9C">
        <w:rPr>
          <w:sz w:val="24"/>
          <w:szCs w:val="24"/>
          <w:lang w:eastAsia="tr-TR"/>
        </w:rPr>
        <w:t>Etnik köken ayırmadan vatan topraklarına dair ne varsa değerli olduğunu ve bu değer için her türlü fedakarlığın yapılabileceğini anlatmak amacıyla TSC Medya tarafından hazırlanan “Müfreze” 1 Ekim Cuma günü sinemaseverlerle buluşacak.</w:t>
      </w:r>
    </w:p>
    <w:p w14:paraId="631188E5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73CB4F3" w14:textId="32BD9415" w:rsidR="00646E9C" w:rsidRDefault="00646E9C" w:rsidP="00646E9C">
      <w:pPr>
        <w:pStyle w:val="AralkYok"/>
        <w:jc w:val="both"/>
        <w:rPr>
          <w:sz w:val="24"/>
          <w:szCs w:val="24"/>
          <w:lang w:eastAsia="tr-TR"/>
        </w:rPr>
      </w:pPr>
      <w:r w:rsidRPr="00646E9C">
        <w:rPr>
          <w:sz w:val="24"/>
          <w:szCs w:val="24"/>
          <w:lang w:eastAsia="tr-TR"/>
        </w:rPr>
        <w:t>Dağıtımını CGV Mars’ın yaptığı, Kültür ve Turizm Bakanlığı’nın desteklediği filmin yönetmenliğini Enes Bilal Taşçı, yapımcılığını ise Sinan Taşçı üstlendi.</w:t>
      </w:r>
    </w:p>
    <w:p w14:paraId="2DE6A9C5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EF6A6EB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6E9C">
        <w:rPr>
          <w:sz w:val="24"/>
          <w:szCs w:val="24"/>
          <w:lang w:eastAsia="tr-TR"/>
        </w:rPr>
        <w:t>İsmail Hakkı, Sera Tokdemir, Emrah Girgin, Deniz Oral, ve Rabia Yalçın gibi oyuncuların yer aldığı “Müfreze” filmi; Türk Askeri'nin Hakkari'ye bağlı bir köyde yaşayan küçük bir çocuğu kurtarmak için yaşadığı kahramanlık öyküsünü anlatıyor.</w:t>
      </w:r>
    </w:p>
    <w:p w14:paraId="43A65266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6E9C">
        <w:rPr>
          <w:color w:val="1F497D"/>
          <w:sz w:val="24"/>
          <w:szCs w:val="24"/>
          <w:lang w:eastAsia="tr-TR"/>
        </w:rPr>
        <w:t> </w:t>
      </w:r>
    </w:p>
    <w:p w14:paraId="5EB3DD9B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46E9C">
        <w:rPr>
          <w:sz w:val="24"/>
          <w:szCs w:val="24"/>
          <w:lang w:eastAsia="tr-TR"/>
        </w:rPr>
        <w:t>İnstagram</w:t>
      </w:r>
      <w:proofErr w:type="spellEnd"/>
    </w:p>
    <w:p w14:paraId="3549793F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6E9C">
        <w:rPr>
          <w:sz w:val="24"/>
          <w:szCs w:val="24"/>
          <w:lang w:eastAsia="tr-TR"/>
        </w:rPr>
        <w:t>@mufrezefilm</w:t>
      </w:r>
    </w:p>
    <w:p w14:paraId="1CB2DAB6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46E9C">
        <w:rPr>
          <w:sz w:val="24"/>
          <w:szCs w:val="24"/>
          <w:lang w:eastAsia="tr-TR"/>
        </w:rPr>
        <w:t>Twitter</w:t>
      </w:r>
      <w:proofErr w:type="spellEnd"/>
    </w:p>
    <w:p w14:paraId="147D3962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6E9C">
        <w:rPr>
          <w:sz w:val="24"/>
          <w:szCs w:val="24"/>
          <w:lang w:eastAsia="tr-TR"/>
        </w:rPr>
        <w:t>@mufrezefilm</w:t>
      </w:r>
    </w:p>
    <w:p w14:paraId="230F2019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6E9C">
        <w:rPr>
          <w:sz w:val="24"/>
          <w:szCs w:val="24"/>
          <w:lang w:eastAsia="tr-TR"/>
        </w:rPr>
        <w:t> </w:t>
      </w:r>
    </w:p>
    <w:p w14:paraId="1A8A8797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6E9C">
        <w:rPr>
          <w:b/>
          <w:bCs/>
          <w:sz w:val="24"/>
          <w:szCs w:val="24"/>
          <w:lang w:eastAsia="tr-TR"/>
        </w:rPr>
        <w:t>Ceylan Dağıdır</w:t>
      </w:r>
    </w:p>
    <w:p w14:paraId="4F805DC2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46E9C">
        <w:rPr>
          <w:b/>
          <w:bCs/>
          <w:sz w:val="24"/>
          <w:szCs w:val="24"/>
          <w:lang w:eastAsia="tr-TR"/>
        </w:rPr>
        <w:t>Sales</w:t>
      </w:r>
      <w:proofErr w:type="spellEnd"/>
      <w:r w:rsidRPr="00646E9C">
        <w:rPr>
          <w:b/>
          <w:bCs/>
          <w:sz w:val="24"/>
          <w:szCs w:val="24"/>
          <w:lang w:eastAsia="tr-TR"/>
        </w:rPr>
        <w:t xml:space="preserve"> </w:t>
      </w:r>
      <w:proofErr w:type="spellStart"/>
      <w:r w:rsidRPr="00646E9C">
        <w:rPr>
          <w:b/>
          <w:bCs/>
          <w:sz w:val="24"/>
          <w:szCs w:val="24"/>
          <w:lang w:eastAsia="tr-TR"/>
        </w:rPr>
        <w:t>Assistant</w:t>
      </w:r>
      <w:proofErr w:type="spellEnd"/>
      <w:r w:rsidRPr="00646E9C">
        <w:rPr>
          <w:b/>
          <w:bCs/>
          <w:sz w:val="24"/>
          <w:szCs w:val="24"/>
          <w:lang w:eastAsia="tr-TR"/>
        </w:rPr>
        <w:t xml:space="preserve"> Manager</w:t>
      </w:r>
    </w:p>
    <w:p w14:paraId="45A577E8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46E9C">
        <w:rPr>
          <w:sz w:val="24"/>
          <w:szCs w:val="24"/>
          <w:lang w:eastAsia="tr-TR"/>
        </w:rPr>
        <w:t>a.Dereboyu</w:t>
      </w:r>
      <w:proofErr w:type="spellEnd"/>
      <w:r w:rsidRPr="00646E9C">
        <w:rPr>
          <w:sz w:val="24"/>
          <w:szCs w:val="24"/>
          <w:lang w:eastAsia="tr-TR"/>
        </w:rPr>
        <w:t xml:space="preserve"> Cad. </w:t>
      </w:r>
      <w:proofErr w:type="spellStart"/>
      <w:r w:rsidRPr="00646E9C">
        <w:rPr>
          <w:sz w:val="24"/>
          <w:szCs w:val="24"/>
          <w:lang w:eastAsia="tr-TR"/>
        </w:rPr>
        <w:t>Ambarlıdere</w:t>
      </w:r>
      <w:proofErr w:type="spellEnd"/>
      <w:r w:rsidRPr="00646E9C">
        <w:rPr>
          <w:sz w:val="24"/>
          <w:szCs w:val="24"/>
          <w:lang w:eastAsia="tr-TR"/>
        </w:rPr>
        <w:t xml:space="preserve"> Yolu No:4 Kat:1 Ortaköy-Beşiktaş</w:t>
      </w:r>
    </w:p>
    <w:p w14:paraId="77F5EC00" w14:textId="77777777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6E9C">
        <w:rPr>
          <w:sz w:val="24"/>
          <w:szCs w:val="24"/>
          <w:lang w:eastAsia="tr-TR"/>
        </w:rPr>
        <w:t>t.0212 978 12 45</w:t>
      </w:r>
    </w:p>
    <w:p w14:paraId="2D9925D0" w14:textId="373194A3" w:rsidR="00646E9C" w:rsidRPr="00646E9C" w:rsidRDefault="00646E9C" w:rsidP="00646E9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6E9C">
        <w:rPr>
          <w:sz w:val="24"/>
          <w:szCs w:val="24"/>
          <w:lang w:eastAsia="tr-TR"/>
        </w:rPr>
        <w:t xml:space="preserve">m.0505 308 94 49 </w:t>
      </w:r>
    </w:p>
    <w:p w14:paraId="11D7F85C" w14:textId="77777777" w:rsidR="00646E9C" w:rsidRPr="00646E9C" w:rsidRDefault="00646E9C" w:rsidP="00646E9C">
      <w:pPr>
        <w:pStyle w:val="AralkYok"/>
        <w:jc w:val="both"/>
        <w:rPr>
          <w:sz w:val="24"/>
          <w:szCs w:val="24"/>
        </w:rPr>
      </w:pPr>
    </w:p>
    <w:sectPr w:rsidR="00646E9C" w:rsidRPr="00646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9C"/>
    <w:rsid w:val="00646E9C"/>
    <w:rsid w:val="00E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7C27"/>
  <w15:chartTrackingRefBased/>
  <w15:docId w15:val="{7D75C2B7-2927-4822-A861-0D45502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46E9C"/>
    <w:rPr>
      <w:color w:val="0000FF"/>
      <w:u w:val="single"/>
    </w:rPr>
  </w:style>
  <w:style w:type="paragraph" w:styleId="AralkYok">
    <w:name w:val="No Spacing"/>
    <w:uiPriority w:val="1"/>
    <w:qFormat/>
    <w:rsid w:val="0064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2021-09-29T20:49:00Z</dcterms:created>
  <dcterms:modified xsi:type="dcterms:W3CDTF">2021-09-29T21:25:00Z</dcterms:modified>
</cp:coreProperties>
</file>