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2F8A" w14:textId="2B630E9D" w:rsidR="006843CA" w:rsidRPr="006843CA" w:rsidRDefault="006843CA" w:rsidP="006843CA">
      <w:pPr>
        <w:pStyle w:val="AralkYok"/>
        <w:rPr>
          <w:rFonts w:cstheme="minorHAnsi"/>
          <w:b/>
          <w:bCs/>
          <w:sz w:val="40"/>
          <w:szCs w:val="40"/>
        </w:rPr>
      </w:pPr>
      <w:r w:rsidRPr="006843CA">
        <w:rPr>
          <w:rFonts w:cstheme="minorHAnsi"/>
          <w:b/>
          <w:bCs/>
          <w:sz w:val="40"/>
          <w:szCs w:val="40"/>
        </w:rPr>
        <w:t xml:space="preserve">Monte </w:t>
      </w:r>
      <w:proofErr w:type="spellStart"/>
      <w:r w:rsidRPr="006843CA">
        <w:rPr>
          <w:rFonts w:cstheme="minorHAnsi"/>
          <w:b/>
          <w:bCs/>
          <w:sz w:val="40"/>
          <w:szCs w:val="40"/>
        </w:rPr>
        <w:t>Cristo</w:t>
      </w:r>
      <w:proofErr w:type="spellEnd"/>
      <w:r w:rsidRPr="006843CA">
        <w:rPr>
          <w:rFonts w:cstheme="minorHAnsi"/>
          <w:b/>
          <w:bCs/>
          <w:sz w:val="40"/>
          <w:szCs w:val="40"/>
        </w:rPr>
        <w:t xml:space="preserve"> Kontu</w:t>
      </w:r>
    </w:p>
    <w:p w14:paraId="1C7FBF11" w14:textId="0E645880" w:rsidR="006843CA" w:rsidRPr="006843CA" w:rsidRDefault="006843CA" w:rsidP="006843CA">
      <w:pPr>
        <w:pStyle w:val="AralkYok"/>
        <w:rPr>
          <w:rFonts w:cstheme="minorHAnsi"/>
          <w:b/>
          <w:bCs/>
          <w:sz w:val="32"/>
          <w:szCs w:val="32"/>
        </w:rPr>
      </w:pPr>
      <w:r w:rsidRPr="006843CA">
        <w:rPr>
          <w:rFonts w:cstheme="minorHAnsi"/>
          <w:b/>
          <w:bCs/>
          <w:sz w:val="32"/>
          <w:szCs w:val="32"/>
        </w:rPr>
        <w:t xml:space="preserve">(Le Comte de Monte </w:t>
      </w:r>
      <w:proofErr w:type="spellStart"/>
      <w:r w:rsidRPr="006843CA">
        <w:rPr>
          <w:rFonts w:cstheme="minorHAnsi"/>
          <w:b/>
          <w:bCs/>
          <w:sz w:val="32"/>
          <w:szCs w:val="32"/>
        </w:rPr>
        <w:t>Cristo</w:t>
      </w:r>
      <w:proofErr w:type="spellEnd"/>
      <w:r w:rsidRPr="006843CA">
        <w:rPr>
          <w:rFonts w:cstheme="minorHAnsi"/>
          <w:b/>
          <w:bCs/>
          <w:sz w:val="32"/>
          <w:szCs w:val="32"/>
        </w:rPr>
        <w:t>)</w:t>
      </w:r>
    </w:p>
    <w:p w14:paraId="6BD1BBAD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</w:p>
    <w:p w14:paraId="6819C725" w14:textId="4DC2F3E4" w:rsid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Gösterim Tarihi:</w:t>
      </w:r>
      <w:r>
        <w:rPr>
          <w:rFonts w:cstheme="minorHAnsi"/>
          <w:sz w:val="24"/>
          <w:szCs w:val="24"/>
        </w:rPr>
        <w:t xml:space="preserve"> 18 Ekim 2024</w:t>
      </w:r>
    </w:p>
    <w:p w14:paraId="407297F6" w14:textId="3D89FDC7" w:rsid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Dağıtım:</w:t>
      </w:r>
      <w:r>
        <w:rPr>
          <w:rFonts w:cstheme="minorHAnsi"/>
          <w:sz w:val="24"/>
          <w:szCs w:val="24"/>
        </w:rPr>
        <w:t xml:space="preserve"> CGV Mars Dağıtım</w:t>
      </w:r>
    </w:p>
    <w:p w14:paraId="422FB70D" w14:textId="01F2ACDC" w:rsid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İthalat: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Pinema</w:t>
      </w:r>
      <w:proofErr w:type="spellEnd"/>
      <w:r>
        <w:rPr>
          <w:rFonts w:cstheme="minorHAnsi"/>
          <w:sz w:val="24"/>
          <w:szCs w:val="24"/>
        </w:rPr>
        <w:t xml:space="preserve"> Film</w:t>
      </w:r>
    </w:p>
    <w:p w14:paraId="69103472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Türü:</w:t>
      </w:r>
      <w:r w:rsidRPr="006843CA">
        <w:rPr>
          <w:rFonts w:cstheme="minorHAnsi"/>
          <w:sz w:val="24"/>
          <w:szCs w:val="24"/>
        </w:rPr>
        <w:t xml:space="preserve"> Macera, Dram</w:t>
      </w:r>
    </w:p>
    <w:p w14:paraId="2DB8EFBA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Menşei:</w:t>
      </w:r>
      <w:r w:rsidRPr="006843CA">
        <w:rPr>
          <w:rFonts w:cstheme="minorHAnsi"/>
          <w:sz w:val="24"/>
          <w:szCs w:val="24"/>
        </w:rPr>
        <w:t xml:space="preserve"> Fransa, Belçika</w:t>
      </w:r>
    </w:p>
    <w:p w14:paraId="2AD18525" w14:textId="4ECE4D3A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Süre:</w:t>
      </w:r>
      <w:r w:rsidRPr="006843CA">
        <w:rPr>
          <w:rFonts w:cstheme="minorHAnsi"/>
          <w:sz w:val="24"/>
          <w:szCs w:val="24"/>
        </w:rPr>
        <w:t xml:space="preserve"> 178 d</w:t>
      </w:r>
      <w:r>
        <w:rPr>
          <w:rFonts w:cstheme="minorHAnsi"/>
          <w:sz w:val="24"/>
          <w:szCs w:val="24"/>
        </w:rPr>
        <w:t>akika</w:t>
      </w:r>
      <w:r w:rsidRPr="006843CA">
        <w:rPr>
          <w:rFonts w:cstheme="minorHAnsi"/>
          <w:sz w:val="24"/>
          <w:szCs w:val="24"/>
        </w:rPr>
        <w:t>.</w:t>
      </w:r>
    </w:p>
    <w:p w14:paraId="7A40299E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Senaryo:</w:t>
      </w:r>
      <w:r w:rsidRPr="006843CA">
        <w:rPr>
          <w:rFonts w:cstheme="minorHAnsi"/>
          <w:sz w:val="24"/>
          <w:szCs w:val="24"/>
        </w:rPr>
        <w:t xml:space="preserve"> Alexandre de La </w:t>
      </w:r>
      <w:proofErr w:type="spellStart"/>
      <w:r w:rsidRPr="006843CA">
        <w:rPr>
          <w:rFonts w:cstheme="minorHAnsi"/>
          <w:sz w:val="24"/>
          <w:szCs w:val="24"/>
        </w:rPr>
        <w:t>Patellière</w:t>
      </w:r>
      <w:proofErr w:type="spellEnd"/>
      <w:r w:rsidRPr="006843CA">
        <w:rPr>
          <w:rFonts w:cstheme="minorHAnsi"/>
          <w:sz w:val="24"/>
          <w:szCs w:val="24"/>
        </w:rPr>
        <w:t xml:space="preserve">, </w:t>
      </w:r>
      <w:proofErr w:type="spellStart"/>
      <w:r w:rsidRPr="006843CA">
        <w:rPr>
          <w:rFonts w:cstheme="minorHAnsi"/>
          <w:sz w:val="24"/>
          <w:szCs w:val="24"/>
        </w:rPr>
        <w:t>Matthieu</w:t>
      </w:r>
      <w:proofErr w:type="spellEnd"/>
      <w:r w:rsidRPr="006843CA">
        <w:rPr>
          <w:rFonts w:cstheme="minorHAnsi"/>
          <w:sz w:val="24"/>
          <w:szCs w:val="24"/>
        </w:rPr>
        <w:t xml:space="preserve"> </w:t>
      </w:r>
      <w:proofErr w:type="spellStart"/>
      <w:r w:rsidRPr="006843CA">
        <w:rPr>
          <w:rFonts w:cstheme="minorHAnsi"/>
          <w:sz w:val="24"/>
          <w:szCs w:val="24"/>
        </w:rPr>
        <w:t>Delaporte</w:t>
      </w:r>
      <w:proofErr w:type="spellEnd"/>
    </w:p>
    <w:p w14:paraId="715425AD" w14:textId="77777777" w:rsid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Fragman: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BD09B6">
          <w:rPr>
            <w:rStyle w:val="Kpr"/>
            <w:rFonts w:cstheme="minorHAnsi"/>
            <w:sz w:val="24"/>
            <w:szCs w:val="24"/>
          </w:rPr>
          <w:t>https://youtu.be/BpPCZiVuLPI</w:t>
        </w:r>
      </w:hyperlink>
    </w:p>
    <w:p w14:paraId="42ED965C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Yönetmen:</w:t>
      </w:r>
      <w:r w:rsidRPr="006843CA">
        <w:rPr>
          <w:rFonts w:cstheme="minorHAnsi"/>
          <w:sz w:val="24"/>
          <w:szCs w:val="24"/>
        </w:rPr>
        <w:t xml:space="preserve"> Alexandre de La </w:t>
      </w:r>
      <w:proofErr w:type="spellStart"/>
      <w:r w:rsidRPr="006843CA">
        <w:rPr>
          <w:rFonts w:cstheme="minorHAnsi"/>
          <w:sz w:val="24"/>
          <w:szCs w:val="24"/>
        </w:rPr>
        <w:t>Patellière</w:t>
      </w:r>
      <w:proofErr w:type="spellEnd"/>
      <w:r w:rsidRPr="006843CA">
        <w:rPr>
          <w:rFonts w:cstheme="minorHAnsi"/>
          <w:sz w:val="24"/>
          <w:szCs w:val="24"/>
        </w:rPr>
        <w:t xml:space="preserve">, </w:t>
      </w:r>
      <w:proofErr w:type="spellStart"/>
      <w:r w:rsidRPr="006843CA">
        <w:rPr>
          <w:rFonts w:cstheme="minorHAnsi"/>
          <w:sz w:val="24"/>
          <w:szCs w:val="24"/>
        </w:rPr>
        <w:t>Matthieu</w:t>
      </w:r>
      <w:proofErr w:type="spellEnd"/>
      <w:r w:rsidRPr="006843CA">
        <w:rPr>
          <w:rFonts w:cstheme="minorHAnsi"/>
          <w:sz w:val="24"/>
          <w:szCs w:val="24"/>
        </w:rPr>
        <w:t xml:space="preserve"> </w:t>
      </w:r>
      <w:proofErr w:type="spellStart"/>
      <w:r w:rsidRPr="006843CA">
        <w:rPr>
          <w:rFonts w:cstheme="minorHAnsi"/>
          <w:sz w:val="24"/>
          <w:szCs w:val="24"/>
        </w:rPr>
        <w:t>Delaporte</w:t>
      </w:r>
      <w:proofErr w:type="spellEnd"/>
    </w:p>
    <w:p w14:paraId="48979DFB" w14:textId="46FA4E83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Oyuncular:</w:t>
      </w:r>
      <w:r w:rsidRPr="006843CA">
        <w:rPr>
          <w:rFonts w:cstheme="minorHAnsi"/>
          <w:sz w:val="24"/>
          <w:szCs w:val="24"/>
        </w:rPr>
        <w:t xml:space="preserve"> Pierre </w:t>
      </w:r>
      <w:proofErr w:type="spellStart"/>
      <w:r w:rsidRPr="006843CA">
        <w:rPr>
          <w:rFonts w:cstheme="minorHAnsi"/>
          <w:sz w:val="24"/>
          <w:szCs w:val="24"/>
        </w:rPr>
        <w:t>Niney</w:t>
      </w:r>
      <w:proofErr w:type="spellEnd"/>
      <w:r w:rsidRPr="006843CA">
        <w:rPr>
          <w:rFonts w:cstheme="minorHAnsi"/>
          <w:sz w:val="24"/>
          <w:szCs w:val="24"/>
        </w:rPr>
        <w:t xml:space="preserve">, </w:t>
      </w:r>
      <w:proofErr w:type="spellStart"/>
      <w:r w:rsidRPr="006843CA">
        <w:rPr>
          <w:rFonts w:cstheme="minorHAnsi"/>
          <w:sz w:val="24"/>
          <w:szCs w:val="24"/>
        </w:rPr>
        <w:t>Bastien</w:t>
      </w:r>
      <w:proofErr w:type="spellEnd"/>
      <w:r w:rsidRPr="006843CA">
        <w:rPr>
          <w:rFonts w:cstheme="minorHAnsi"/>
          <w:sz w:val="24"/>
          <w:szCs w:val="24"/>
        </w:rPr>
        <w:t xml:space="preserve"> </w:t>
      </w:r>
      <w:proofErr w:type="spellStart"/>
      <w:r w:rsidRPr="006843CA">
        <w:rPr>
          <w:rFonts w:cstheme="minorHAnsi"/>
          <w:sz w:val="24"/>
          <w:szCs w:val="24"/>
        </w:rPr>
        <w:t>Bouillon</w:t>
      </w:r>
      <w:proofErr w:type="spellEnd"/>
      <w:r w:rsidRPr="006843CA">
        <w:rPr>
          <w:rFonts w:cstheme="minorHAnsi"/>
          <w:sz w:val="24"/>
          <w:szCs w:val="24"/>
        </w:rPr>
        <w:t xml:space="preserve">, </w:t>
      </w:r>
      <w:proofErr w:type="spellStart"/>
      <w:r w:rsidRPr="006843CA">
        <w:rPr>
          <w:rFonts w:cstheme="minorHAnsi"/>
          <w:sz w:val="24"/>
          <w:szCs w:val="24"/>
        </w:rPr>
        <w:t>Anais</w:t>
      </w:r>
      <w:proofErr w:type="spellEnd"/>
      <w:r w:rsidRPr="006843CA">
        <w:rPr>
          <w:rFonts w:cstheme="minorHAnsi"/>
          <w:sz w:val="24"/>
          <w:szCs w:val="24"/>
        </w:rPr>
        <w:t xml:space="preserve"> </w:t>
      </w:r>
      <w:proofErr w:type="spellStart"/>
      <w:r w:rsidRPr="006843CA">
        <w:rPr>
          <w:rFonts w:cstheme="minorHAnsi"/>
          <w:sz w:val="24"/>
          <w:szCs w:val="24"/>
        </w:rPr>
        <w:t>Demoustier</w:t>
      </w:r>
      <w:proofErr w:type="spellEnd"/>
      <w:r>
        <w:rPr>
          <w:rFonts w:cstheme="minorHAnsi"/>
          <w:sz w:val="24"/>
          <w:szCs w:val="24"/>
        </w:rPr>
        <w:t>, ?????</w:t>
      </w:r>
    </w:p>
    <w:p w14:paraId="4713004C" w14:textId="77777777" w:rsidR="006843CA" w:rsidRDefault="006843CA" w:rsidP="006843CA">
      <w:pPr>
        <w:pStyle w:val="AralkYok"/>
        <w:rPr>
          <w:rFonts w:cstheme="minorHAnsi"/>
          <w:sz w:val="24"/>
          <w:szCs w:val="24"/>
        </w:rPr>
      </w:pPr>
    </w:p>
    <w:p w14:paraId="61555167" w14:textId="0595BE94" w:rsidR="006843CA" w:rsidRPr="006843CA" w:rsidRDefault="006843CA" w:rsidP="006843CA">
      <w:pPr>
        <w:pStyle w:val="AralkYok"/>
        <w:rPr>
          <w:rFonts w:cstheme="minorHAnsi"/>
          <w:b/>
          <w:bCs/>
          <w:sz w:val="24"/>
          <w:szCs w:val="24"/>
        </w:rPr>
      </w:pPr>
      <w:r w:rsidRPr="006843CA">
        <w:rPr>
          <w:rFonts w:cstheme="minorHAnsi"/>
          <w:b/>
          <w:bCs/>
          <w:sz w:val="24"/>
          <w:szCs w:val="24"/>
        </w:rPr>
        <w:t>Konu:</w:t>
      </w:r>
    </w:p>
    <w:p w14:paraId="3FF9B47A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</w:p>
    <w:p w14:paraId="698D8495" w14:textId="133034C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i/>
          <w:iCs/>
          <w:sz w:val="24"/>
          <w:szCs w:val="24"/>
        </w:rPr>
        <w:t xml:space="preserve">Monte </w:t>
      </w:r>
      <w:proofErr w:type="spellStart"/>
      <w:r w:rsidRPr="006843CA">
        <w:rPr>
          <w:rFonts w:cstheme="minorHAnsi"/>
          <w:i/>
          <w:iCs/>
          <w:sz w:val="24"/>
          <w:szCs w:val="24"/>
        </w:rPr>
        <w:t>Cristo</w:t>
      </w:r>
      <w:proofErr w:type="spellEnd"/>
      <w:r w:rsidRPr="006843CA">
        <w:rPr>
          <w:rFonts w:cstheme="minorHAnsi"/>
          <w:i/>
          <w:iCs/>
          <w:sz w:val="24"/>
          <w:szCs w:val="24"/>
        </w:rPr>
        <w:t xml:space="preserve"> Kontu,</w:t>
      </w:r>
      <w:r w:rsidRPr="006843CA">
        <w:rPr>
          <w:rFonts w:cstheme="minorHAnsi"/>
          <w:sz w:val="24"/>
          <w:szCs w:val="24"/>
        </w:rPr>
        <w:t xml:space="preserve"> ihanet, intikam ve yeniden doğuşun unutulmaz bir destanıdır. Masum denizci Edmond </w:t>
      </w:r>
      <w:proofErr w:type="spellStart"/>
      <w:r w:rsidRPr="006843CA">
        <w:rPr>
          <w:rFonts w:cstheme="minorHAnsi"/>
          <w:sz w:val="24"/>
          <w:szCs w:val="24"/>
        </w:rPr>
        <w:t>Dantès</w:t>
      </w:r>
      <w:proofErr w:type="spellEnd"/>
      <w:r w:rsidRPr="006843CA">
        <w:rPr>
          <w:rFonts w:cstheme="minorHAnsi"/>
          <w:sz w:val="24"/>
          <w:szCs w:val="24"/>
        </w:rPr>
        <w:t xml:space="preserve">, hayatının en parlak döneminde arkadaşlarının kıskançlığı ve komploları yüzünden haksız yere zindana atılır. Yıllarca acımasız bir esaret altında yaşayan </w:t>
      </w:r>
      <w:proofErr w:type="spellStart"/>
      <w:r w:rsidRPr="006843CA">
        <w:rPr>
          <w:rFonts w:cstheme="minorHAnsi"/>
          <w:sz w:val="24"/>
          <w:szCs w:val="24"/>
        </w:rPr>
        <w:t>Dantès</w:t>
      </w:r>
      <w:proofErr w:type="spellEnd"/>
      <w:r w:rsidRPr="006843CA">
        <w:rPr>
          <w:rFonts w:cstheme="minorHAnsi"/>
          <w:sz w:val="24"/>
          <w:szCs w:val="24"/>
        </w:rPr>
        <w:t>, hayatta kalma iradesini bilge bir mahk</w:t>
      </w:r>
      <w:r>
        <w:rPr>
          <w:rFonts w:cstheme="minorHAnsi"/>
          <w:sz w:val="24"/>
          <w:szCs w:val="24"/>
        </w:rPr>
        <w:t>û</w:t>
      </w:r>
      <w:r w:rsidRPr="006843CA">
        <w:rPr>
          <w:rFonts w:cstheme="minorHAnsi"/>
          <w:sz w:val="24"/>
          <w:szCs w:val="24"/>
        </w:rPr>
        <w:t>mdan öğrendiği bilgiler ve devasa bir hazineyle özgürlüğe kavuşma hayaliyle güçlendirir. Hapisten kaçtığında artık o eski masum genç değildir</w:t>
      </w:r>
      <w:r>
        <w:rPr>
          <w:rFonts w:cstheme="minorHAnsi"/>
          <w:sz w:val="24"/>
          <w:szCs w:val="24"/>
        </w:rPr>
        <w:t>.</w:t>
      </w:r>
      <w:r w:rsidRPr="006843CA">
        <w:rPr>
          <w:rFonts w:cstheme="minorHAnsi"/>
          <w:sz w:val="24"/>
          <w:szCs w:val="24"/>
        </w:rPr>
        <w:t xml:space="preserve"> Monte </w:t>
      </w:r>
      <w:proofErr w:type="spellStart"/>
      <w:r w:rsidRPr="006843CA">
        <w:rPr>
          <w:rFonts w:cstheme="minorHAnsi"/>
          <w:sz w:val="24"/>
          <w:szCs w:val="24"/>
        </w:rPr>
        <w:t>Cristo</w:t>
      </w:r>
      <w:proofErr w:type="spellEnd"/>
      <w:r w:rsidRPr="006843CA">
        <w:rPr>
          <w:rFonts w:cstheme="minorHAnsi"/>
          <w:sz w:val="24"/>
          <w:szCs w:val="24"/>
        </w:rPr>
        <w:t xml:space="preserve"> Kontu adıyla geri dönen </w:t>
      </w:r>
      <w:proofErr w:type="spellStart"/>
      <w:r w:rsidRPr="006843CA">
        <w:rPr>
          <w:rFonts w:cstheme="minorHAnsi"/>
          <w:sz w:val="24"/>
          <w:szCs w:val="24"/>
        </w:rPr>
        <w:t>Dantès</w:t>
      </w:r>
      <w:proofErr w:type="spellEnd"/>
      <w:r w:rsidRPr="006843CA">
        <w:rPr>
          <w:rFonts w:cstheme="minorHAnsi"/>
          <w:sz w:val="24"/>
          <w:szCs w:val="24"/>
        </w:rPr>
        <w:t xml:space="preserve">, artık tek bir amacı olan bir gölgeye dönüşmüştür: </w:t>
      </w:r>
      <w:r>
        <w:rPr>
          <w:rFonts w:cstheme="minorHAnsi"/>
          <w:sz w:val="24"/>
          <w:szCs w:val="24"/>
        </w:rPr>
        <w:t>O</w:t>
      </w:r>
      <w:r w:rsidRPr="006843CA">
        <w:rPr>
          <w:rFonts w:cstheme="minorHAnsi"/>
          <w:sz w:val="24"/>
          <w:szCs w:val="24"/>
        </w:rPr>
        <w:t>na ihanet edenlerden hesap sormak. Bu hik</w:t>
      </w:r>
      <w:r>
        <w:rPr>
          <w:rFonts w:cstheme="minorHAnsi"/>
          <w:sz w:val="24"/>
          <w:szCs w:val="24"/>
        </w:rPr>
        <w:t>â</w:t>
      </w:r>
      <w:r w:rsidRPr="006843CA">
        <w:rPr>
          <w:rFonts w:cstheme="minorHAnsi"/>
          <w:sz w:val="24"/>
          <w:szCs w:val="24"/>
        </w:rPr>
        <w:t>ye, insanın adalet ve intikam arayışında ne kadar ileri gidebileceğini gösteren çarpıcı bir yolculuktur.</w:t>
      </w:r>
    </w:p>
    <w:p w14:paraId="793AD51F" w14:textId="799BCCE4" w:rsidR="006843CA" w:rsidRDefault="006843CA" w:rsidP="006843CA">
      <w:pPr>
        <w:pStyle w:val="AralkYok"/>
        <w:rPr>
          <w:rFonts w:cstheme="minorHAnsi"/>
          <w:sz w:val="24"/>
          <w:szCs w:val="24"/>
        </w:rPr>
      </w:pPr>
    </w:p>
    <w:p w14:paraId="74A1291C" w14:textId="32DD921B" w:rsidR="006843CA" w:rsidRPr="00A42894" w:rsidRDefault="006843CA" w:rsidP="006843CA">
      <w:pPr>
        <w:pStyle w:val="AralkYok"/>
        <w:rPr>
          <w:rFonts w:cstheme="minorHAnsi"/>
          <w:b/>
          <w:bCs/>
          <w:sz w:val="24"/>
          <w:szCs w:val="24"/>
        </w:rPr>
      </w:pPr>
      <w:r w:rsidRPr="00A42894">
        <w:rPr>
          <w:rFonts w:cstheme="minorHAnsi"/>
          <w:b/>
          <w:bCs/>
          <w:sz w:val="24"/>
          <w:szCs w:val="24"/>
        </w:rPr>
        <w:t>Mesut Çeşit</w:t>
      </w:r>
    </w:p>
    <w:p w14:paraId="22D3CCC7" w14:textId="77777777" w:rsidR="006843CA" w:rsidRPr="00A42894" w:rsidRDefault="006843CA" w:rsidP="006843CA">
      <w:pPr>
        <w:pStyle w:val="AralkYok"/>
        <w:rPr>
          <w:rFonts w:cstheme="minorHAnsi"/>
          <w:b/>
          <w:bCs/>
          <w:sz w:val="24"/>
          <w:szCs w:val="24"/>
        </w:rPr>
      </w:pPr>
      <w:r w:rsidRPr="00A42894">
        <w:rPr>
          <w:rFonts w:cstheme="minorHAnsi"/>
          <w:b/>
          <w:bCs/>
          <w:sz w:val="24"/>
          <w:szCs w:val="24"/>
        </w:rPr>
        <w:t xml:space="preserve">Analysis </w:t>
      </w:r>
      <w:proofErr w:type="spellStart"/>
      <w:r w:rsidRPr="00A42894">
        <w:rPr>
          <w:rFonts w:cstheme="minorHAnsi"/>
          <w:b/>
          <w:bCs/>
          <w:sz w:val="24"/>
          <w:szCs w:val="24"/>
        </w:rPr>
        <w:t>and</w:t>
      </w:r>
      <w:proofErr w:type="spellEnd"/>
      <w:r w:rsidRPr="00A428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2894">
        <w:rPr>
          <w:rFonts w:cstheme="minorHAnsi"/>
          <w:b/>
          <w:bCs/>
          <w:sz w:val="24"/>
          <w:szCs w:val="24"/>
        </w:rPr>
        <w:t>Reporting</w:t>
      </w:r>
      <w:proofErr w:type="spellEnd"/>
      <w:r w:rsidRPr="00A428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2894">
        <w:rPr>
          <w:rFonts w:cstheme="minorHAnsi"/>
          <w:b/>
          <w:bCs/>
          <w:sz w:val="24"/>
          <w:szCs w:val="24"/>
        </w:rPr>
        <w:t>Senior</w:t>
      </w:r>
      <w:proofErr w:type="spellEnd"/>
      <w:r w:rsidRPr="00A428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2894">
        <w:rPr>
          <w:rFonts w:cstheme="minorHAnsi"/>
          <w:b/>
          <w:bCs/>
          <w:sz w:val="24"/>
          <w:szCs w:val="24"/>
        </w:rPr>
        <w:t>Specialist</w:t>
      </w:r>
      <w:proofErr w:type="spellEnd"/>
    </w:p>
    <w:p w14:paraId="6710D664" w14:textId="6DB26EBA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CGV Mars Dağıtım</w:t>
      </w:r>
    </w:p>
    <w:p w14:paraId="0BFDB032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proofErr w:type="spellStart"/>
      <w:proofErr w:type="gramStart"/>
      <w:r w:rsidRPr="006843CA">
        <w:rPr>
          <w:rFonts w:cstheme="minorHAnsi"/>
          <w:sz w:val="24"/>
          <w:szCs w:val="24"/>
        </w:rPr>
        <w:t>a.Dereboyu</w:t>
      </w:r>
      <w:proofErr w:type="spellEnd"/>
      <w:proofErr w:type="gramEnd"/>
      <w:r w:rsidRPr="006843CA">
        <w:rPr>
          <w:rFonts w:cstheme="minorHAnsi"/>
          <w:sz w:val="24"/>
          <w:szCs w:val="24"/>
        </w:rPr>
        <w:t xml:space="preserve"> Cad. </w:t>
      </w:r>
      <w:proofErr w:type="spellStart"/>
      <w:r w:rsidRPr="006843CA">
        <w:rPr>
          <w:rFonts w:cstheme="minorHAnsi"/>
          <w:sz w:val="24"/>
          <w:szCs w:val="24"/>
        </w:rPr>
        <w:t>Ambarlıdere</w:t>
      </w:r>
      <w:proofErr w:type="spellEnd"/>
      <w:r w:rsidRPr="006843CA">
        <w:rPr>
          <w:rFonts w:cstheme="minorHAnsi"/>
          <w:sz w:val="24"/>
          <w:szCs w:val="24"/>
        </w:rPr>
        <w:t xml:space="preserve"> Yolu No:4 Kat:1 Ortaköy-Beşiktaş</w:t>
      </w:r>
    </w:p>
    <w:p w14:paraId="744554BE" w14:textId="77777777" w:rsidR="006843C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sz w:val="24"/>
          <w:szCs w:val="24"/>
        </w:rPr>
        <w:t>t.0212 978 12 47</w:t>
      </w:r>
    </w:p>
    <w:p w14:paraId="6A4B71E4" w14:textId="7418405D" w:rsidR="00EE3D8A" w:rsidRPr="006843CA" w:rsidRDefault="006843CA" w:rsidP="006843CA">
      <w:pPr>
        <w:pStyle w:val="AralkYok"/>
        <w:rPr>
          <w:rFonts w:cstheme="minorHAnsi"/>
          <w:sz w:val="24"/>
          <w:szCs w:val="24"/>
        </w:rPr>
      </w:pPr>
      <w:r w:rsidRPr="006843CA">
        <w:rPr>
          <w:rFonts w:cstheme="minorHAnsi"/>
          <w:sz w:val="24"/>
          <w:szCs w:val="24"/>
        </w:rPr>
        <w:t>m.0538 360 41 30</w:t>
      </w:r>
    </w:p>
    <w:sectPr w:rsidR="00EE3D8A" w:rsidRPr="006843C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A"/>
    <w:rsid w:val="000709E0"/>
    <w:rsid w:val="00556779"/>
    <w:rsid w:val="006843CA"/>
    <w:rsid w:val="006F1939"/>
    <w:rsid w:val="008131B9"/>
    <w:rsid w:val="00867045"/>
    <w:rsid w:val="00A42894"/>
    <w:rsid w:val="00B65721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5A22"/>
  <w15:chartTrackingRefBased/>
  <w15:docId w15:val="{8EB465E1-4C5E-411E-A232-1BD368E7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43C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43C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pPCZiVuL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2024-10-06T19:19:00Z</dcterms:created>
  <dcterms:modified xsi:type="dcterms:W3CDTF">2024-10-06T20:33:00Z</dcterms:modified>
</cp:coreProperties>
</file>