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92C5" w14:textId="77777777" w:rsidR="00DE00C0" w:rsidRPr="00200BD0" w:rsidRDefault="00DE00C0" w:rsidP="00736526">
      <w:pPr>
        <w:pStyle w:val="KonuBal"/>
        <w:ind w:left="0"/>
        <w:rPr>
          <w:rFonts w:asciiTheme="minorHAnsi" w:hAnsiTheme="minorHAnsi" w:cstheme="minorHAnsi"/>
          <w:b w:val="0"/>
          <w:i w:val="0"/>
          <w:color w:val="000000"/>
          <w:sz w:val="24"/>
          <w:szCs w:val="24"/>
          <w:u w:val="none"/>
        </w:rPr>
      </w:pPr>
    </w:p>
    <w:p w14:paraId="5A64879A" w14:textId="77777777" w:rsidR="00736526" w:rsidRPr="00E62884" w:rsidRDefault="00736526" w:rsidP="00736526">
      <w:pPr>
        <w:pStyle w:val="KonuBal"/>
        <w:ind w:left="0"/>
        <w:rPr>
          <w:rFonts w:ascii="Verdana" w:hAnsi="Verdana" w:cstheme="minorHAnsi"/>
          <w:b w:val="0"/>
          <w:i w:val="0"/>
          <w:color w:val="000000"/>
          <w:sz w:val="20"/>
          <w:u w:val="none"/>
        </w:rPr>
      </w:pPr>
      <w:r w:rsidRPr="00E62884">
        <w:rPr>
          <w:rFonts w:ascii="Verdana" w:hAnsi="Verdana" w:cstheme="minorHAnsi"/>
          <w:b w:val="0"/>
          <w:i w:val="0"/>
          <w:noProof/>
          <w:color w:val="000000"/>
          <w:sz w:val="20"/>
          <w:u w:val="none"/>
          <w:lang w:val="sv-SE" w:eastAsia="sv-SE"/>
        </w:rPr>
        <w:drawing>
          <wp:inline distT="0" distB="0" distL="0" distR="0" wp14:anchorId="2B8651AB" wp14:editId="5AF7E77C">
            <wp:extent cx="2263697" cy="457200"/>
            <wp:effectExtent l="0" t="0" r="3810" b="0"/>
            <wp:docPr id="1" name="Picture 1" descr="IE_Logo_alt[4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_Logo_alt[4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9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2F855" w14:textId="77777777" w:rsidR="00736526" w:rsidRPr="00E62884" w:rsidRDefault="00736526" w:rsidP="00736526">
      <w:pPr>
        <w:pStyle w:val="KonuBal"/>
        <w:ind w:left="0"/>
        <w:jc w:val="left"/>
        <w:rPr>
          <w:rFonts w:ascii="Verdana" w:hAnsi="Verdana" w:cstheme="minorHAnsi"/>
          <w:color w:val="000000"/>
          <w:sz w:val="20"/>
        </w:rPr>
      </w:pPr>
      <w:bookmarkStart w:id="0" w:name="_Hlk31117304"/>
    </w:p>
    <w:p w14:paraId="35EDC978" w14:textId="2E308EC0" w:rsidR="00736526" w:rsidRPr="00BE0B2A" w:rsidRDefault="00715E1B" w:rsidP="00736526">
      <w:pPr>
        <w:pStyle w:val="KonuBal"/>
        <w:ind w:left="0"/>
        <w:jc w:val="left"/>
        <w:rPr>
          <w:rFonts w:ascii="Verdana" w:hAnsi="Verdana" w:cstheme="minorHAnsi"/>
          <w:color w:val="000000"/>
          <w:sz w:val="40"/>
          <w:szCs w:val="40"/>
          <w:u w:val="none"/>
        </w:rPr>
      </w:pPr>
      <w:bookmarkStart w:id="1" w:name="_Hlk30689066"/>
      <w:r w:rsidRPr="00BE0B2A">
        <w:rPr>
          <w:rFonts w:ascii="Verdana" w:hAnsi="Verdana" w:cstheme="minorHAnsi"/>
          <w:color w:val="000000"/>
          <w:sz w:val="40"/>
          <w:szCs w:val="40"/>
          <w:u w:val="none"/>
        </w:rPr>
        <w:t>MİNYONLAR</w:t>
      </w:r>
      <w:r w:rsidR="008D5D98" w:rsidRPr="00BE0B2A">
        <w:rPr>
          <w:rFonts w:ascii="Verdana" w:hAnsi="Verdana" w:cstheme="minorHAnsi"/>
          <w:color w:val="000000"/>
          <w:sz w:val="40"/>
          <w:szCs w:val="40"/>
          <w:u w:val="none"/>
        </w:rPr>
        <w:t xml:space="preserve"> 2</w:t>
      </w:r>
      <w:r w:rsidRPr="00BE0B2A">
        <w:rPr>
          <w:rFonts w:ascii="Verdana" w:hAnsi="Verdana" w:cstheme="minorHAnsi"/>
          <w:color w:val="000000"/>
          <w:sz w:val="40"/>
          <w:szCs w:val="40"/>
          <w:u w:val="none"/>
        </w:rPr>
        <w:t>: GRU’NUN YÜKSELİŞİ</w:t>
      </w:r>
    </w:p>
    <w:p w14:paraId="52DE8422" w14:textId="1378EE13" w:rsidR="007326A3" w:rsidRPr="00BE0B2A" w:rsidRDefault="00532DF3" w:rsidP="007326A3">
      <w:pPr>
        <w:pStyle w:val="KonuBal"/>
        <w:pBdr>
          <w:top w:val="single" w:sz="18" w:space="2" w:color="auto"/>
        </w:pBdr>
        <w:ind w:left="0"/>
        <w:jc w:val="both"/>
        <w:rPr>
          <w:rFonts w:ascii="Verdana" w:hAnsi="Verdana" w:cstheme="minorHAnsi"/>
          <w:color w:val="000000"/>
          <w:sz w:val="32"/>
          <w:szCs w:val="32"/>
          <w:u w:val="none"/>
        </w:rPr>
      </w:pPr>
      <w:r w:rsidRPr="00BE0B2A">
        <w:rPr>
          <w:rFonts w:ascii="Verdana" w:hAnsi="Verdana" w:cstheme="minorHAnsi"/>
          <w:color w:val="000000"/>
          <w:sz w:val="32"/>
          <w:szCs w:val="32"/>
          <w:u w:val="none"/>
        </w:rPr>
        <w:t>(Minions: The Rise of Gru)</w:t>
      </w:r>
    </w:p>
    <w:p w14:paraId="469D5AD9" w14:textId="77777777" w:rsidR="00532DF3" w:rsidRPr="00E62884" w:rsidRDefault="00532DF3" w:rsidP="007326A3">
      <w:pPr>
        <w:pStyle w:val="KonuBal"/>
        <w:pBdr>
          <w:top w:val="single" w:sz="18" w:space="2" w:color="auto"/>
        </w:pBdr>
        <w:ind w:left="0"/>
        <w:jc w:val="both"/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</w:pPr>
    </w:p>
    <w:p w14:paraId="77144D4B" w14:textId="0D5562FC" w:rsidR="007326A3" w:rsidRPr="00E62884" w:rsidRDefault="007326A3" w:rsidP="007326A3">
      <w:pPr>
        <w:pStyle w:val="KonuBal"/>
        <w:pBdr>
          <w:top w:val="single" w:sz="18" w:space="2" w:color="auto"/>
        </w:pBdr>
        <w:ind w:left="0"/>
        <w:jc w:val="left"/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</w:pPr>
      <w:proofErr w:type="spellStart"/>
      <w:r w:rsidRPr="00E62884">
        <w:rPr>
          <w:rFonts w:ascii="Verdana" w:hAnsi="Verdana" w:cstheme="minorHAnsi"/>
          <w:i w:val="0"/>
          <w:iCs/>
          <w:color w:val="000000"/>
          <w:sz w:val="20"/>
          <w:u w:val="none"/>
        </w:rPr>
        <w:t>Gösterim</w:t>
      </w:r>
      <w:proofErr w:type="spellEnd"/>
      <w:r w:rsidRPr="00E62884">
        <w:rPr>
          <w:rFonts w:ascii="Verdana" w:hAnsi="Verdana" w:cstheme="minorHAnsi"/>
          <w:i w:val="0"/>
          <w:iCs/>
          <w:color w:val="000000"/>
          <w:sz w:val="20"/>
          <w:u w:val="none"/>
        </w:rPr>
        <w:t xml:space="preserve"> </w:t>
      </w:r>
      <w:proofErr w:type="spellStart"/>
      <w:r w:rsidRPr="00E62884">
        <w:rPr>
          <w:rFonts w:ascii="Verdana" w:hAnsi="Verdana" w:cstheme="minorHAnsi"/>
          <w:i w:val="0"/>
          <w:iCs/>
          <w:color w:val="000000"/>
          <w:sz w:val="20"/>
          <w:u w:val="none"/>
        </w:rPr>
        <w:t>Tarihi</w:t>
      </w:r>
      <w:proofErr w:type="spellEnd"/>
      <w:r w:rsidRPr="00E62884">
        <w:rPr>
          <w:rFonts w:ascii="Verdana" w:hAnsi="Verdana" w:cstheme="minorHAnsi"/>
          <w:i w:val="0"/>
          <w:iCs/>
          <w:color w:val="000000"/>
          <w:sz w:val="20"/>
          <w:u w:val="none"/>
        </w:rPr>
        <w:t xml:space="preserve">: </w:t>
      </w:r>
      <w:r w:rsidRPr="00E62884">
        <w:rPr>
          <w:rFonts w:ascii="Verdana" w:hAnsi="Verdana" w:cstheme="minorHAnsi"/>
          <w:i w:val="0"/>
          <w:iCs/>
          <w:color w:val="000000"/>
          <w:sz w:val="20"/>
          <w:u w:val="none"/>
        </w:rPr>
        <w:tab/>
      </w:r>
      <w:r w:rsidR="00814A0E" w:rsidRPr="00E62884"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  <w:t>0</w:t>
      </w:r>
      <w:r w:rsidR="00ED3C3D" w:rsidRPr="00E62884"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  <w:t>1</w:t>
      </w:r>
      <w:r w:rsidR="00814A0E" w:rsidRPr="00E62884"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  <w:t xml:space="preserve"> </w:t>
      </w:r>
      <w:proofErr w:type="spellStart"/>
      <w:r w:rsidR="00814A0E" w:rsidRPr="00E62884"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  <w:t>Temmuz</w:t>
      </w:r>
      <w:proofErr w:type="spellEnd"/>
      <w:r w:rsidR="00814A0E" w:rsidRPr="00E62884"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  <w:t xml:space="preserve"> 202</w:t>
      </w:r>
      <w:r w:rsidR="00ED3C3D" w:rsidRPr="00E62884"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  <w:t>2</w:t>
      </w:r>
    </w:p>
    <w:p w14:paraId="7E56CC58" w14:textId="262B4CB8" w:rsidR="00736526" w:rsidRPr="00E62884" w:rsidRDefault="007326A3" w:rsidP="007326A3">
      <w:pPr>
        <w:pStyle w:val="KonuBal"/>
        <w:pBdr>
          <w:top w:val="single" w:sz="18" w:space="2" w:color="auto"/>
        </w:pBdr>
        <w:ind w:left="0"/>
        <w:jc w:val="left"/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</w:pPr>
      <w:proofErr w:type="spellStart"/>
      <w:r w:rsidRPr="00E62884">
        <w:rPr>
          <w:rFonts w:ascii="Verdana" w:hAnsi="Verdana" w:cstheme="minorHAnsi"/>
          <w:i w:val="0"/>
          <w:iCs/>
          <w:color w:val="000000"/>
          <w:sz w:val="20"/>
          <w:u w:val="none"/>
        </w:rPr>
        <w:t>Dağıtım</w:t>
      </w:r>
      <w:proofErr w:type="spellEnd"/>
      <w:r w:rsidRPr="00E62884">
        <w:rPr>
          <w:rFonts w:ascii="Verdana" w:hAnsi="Verdana" w:cstheme="minorHAnsi"/>
          <w:i w:val="0"/>
          <w:iCs/>
          <w:color w:val="000000"/>
          <w:sz w:val="20"/>
          <w:u w:val="none"/>
        </w:rPr>
        <w:t xml:space="preserve">: </w:t>
      </w:r>
      <w:r w:rsidRPr="00E62884">
        <w:rPr>
          <w:rFonts w:ascii="Verdana" w:hAnsi="Verdana" w:cstheme="minorHAnsi"/>
          <w:i w:val="0"/>
          <w:iCs/>
          <w:color w:val="000000"/>
          <w:sz w:val="20"/>
          <w:u w:val="none"/>
        </w:rPr>
        <w:tab/>
      </w:r>
      <w:r w:rsidRPr="00E62884"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  <w:tab/>
        <w:t xml:space="preserve">UIP </w:t>
      </w:r>
      <w:proofErr w:type="spellStart"/>
      <w:r w:rsidRPr="00E62884">
        <w:rPr>
          <w:rFonts w:ascii="Verdana" w:hAnsi="Verdana" w:cstheme="minorHAnsi"/>
          <w:b w:val="0"/>
          <w:bCs/>
          <w:i w:val="0"/>
          <w:iCs/>
          <w:color w:val="000000"/>
          <w:sz w:val="20"/>
          <w:u w:val="none"/>
        </w:rPr>
        <w:t>Filmcilik</w:t>
      </w:r>
      <w:proofErr w:type="spellEnd"/>
    </w:p>
    <w:p w14:paraId="7938A8AB" w14:textId="662AE730" w:rsidR="00FB412A" w:rsidRPr="00E62884" w:rsidRDefault="00FB412A" w:rsidP="007326A3">
      <w:pPr>
        <w:contextualSpacing/>
        <w:rPr>
          <w:rFonts w:ascii="Verdana" w:hAnsi="Verdana" w:cstheme="minorHAnsi"/>
          <w:sz w:val="20"/>
          <w:szCs w:val="20"/>
          <w:lang w:val="tr-TR"/>
        </w:rPr>
      </w:pP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>Tür:</w:t>
      </w: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ab/>
      </w: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ab/>
      </w:r>
      <w:r w:rsidR="007326A3" w:rsidRPr="00E62884">
        <w:rPr>
          <w:rFonts w:ascii="Verdana" w:hAnsi="Verdana" w:cstheme="minorHAnsi"/>
          <w:sz w:val="20"/>
          <w:szCs w:val="20"/>
          <w:lang w:val="tr-TR"/>
        </w:rPr>
        <w:tab/>
      </w:r>
      <w:r w:rsidRPr="00E62884">
        <w:rPr>
          <w:rFonts w:ascii="Verdana" w:hAnsi="Verdana" w:cstheme="minorHAnsi"/>
          <w:sz w:val="20"/>
          <w:szCs w:val="20"/>
          <w:lang w:val="tr-TR"/>
        </w:rPr>
        <w:t>Aksiyon – Komedi</w:t>
      </w:r>
    </w:p>
    <w:p w14:paraId="56C22070" w14:textId="758696A1" w:rsidR="00FB412A" w:rsidRPr="00E62884" w:rsidRDefault="00FB412A" w:rsidP="007326A3">
      <w:pPr>
        <w:contextualSpacing/>
        <w:rPr>
          <w:rFonts w:ascii="Verdana" w:hAnsi="Verdana" w:cstheme="minorHAnsi"/>
          <w:sz w:val="20"/>
          <w:szCs w:val="20"/>
          <w:lang w:val="tr-TR"/>
        </w:rPr>
      </w:pP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>Ortak Yönetmenler:</w:t>
      </w:r>
      <w:r w:rsidRPr="00E62884">
        <w:rPr>
          <w:rFonts w:ascii="Verdana" w:hAnsi="Verdana" w:cstheme="minorHAnsi"/>
          <w:sz w:val="20"/>
          <w:szCs w:val="20"/>
          <w:lang w:val="tr-TR"/>
        </w:rPr>
        <w:t xml:space="preserve"> Brad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Ableson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Jonathan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del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Val</w:t>
      </w:r>
      <w:proofErr w:type="spellEnd"/>
    </w:p>
    <w:p w14:paraId="70634A51" w14:textId="29C258CC" w:rsidR="00FB412A" w:rsidRPr="00E62884" w:rsidRDefault="00FB412A" w:rsidP="007326A3">
      <w:pPr>
        <w:contextualSpacing/>
        <w:rPr>
          <w:rFonts w:ascii="Verdana" w:hAnsi="Verdana" w:cstheme="minorHAnsi"/>
          <w:sz w:val="20"/>
          <w:szCs w:val="20"/>
          <w:lang w:val="tr-TR"/>
        </w:rPr>
      </w:pP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>Yapımcılar:</w:t>
      </w: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ab/>
      </w:r>
      <w:r w:rsidR="007326A3" w:rsidRPr="00E62884">
        <w:rPr>
          <w:rFonts w:ascii="Verdana" w:hAnsi="Verdana" w:cstheme="minorHAnsi"/>
          <w:sz w:val="20"/>
          <w:szCs w:val="20"/>
          <w:lang w:val="tr-TR"/>
        </w:rPr>
        <w:tab/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Chris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Meledandri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Janet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Healy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Chris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Renaud</w:t>
      </w:r>
      <w:proofErr w:type="spellEnd"/>
    </w:p>
    <w:p w14:paraId="1FD54EAC" w14:textId="0CCB4C1F" w:rsidR="007326A3" w:rsidRPr="00E62884" w:rsidRDefault="007326A3" w:rsidP="007326A3">
      <w:pPr>
        <w:contextualSpacing/>
        <w:rPr>
          <w:rFonts w:ascii="Verdana" w:hAnsi="Verdana" w:cstheme="minorHAnsi"/>
          <w:sz w:val="20"/>
          <w:szCs w:val="20"/>
          <w:lang w:val="tr-TR"/>
        </w:rPr>
      </w:pP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>Fragman:</w:t>
      </w: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ab/>
      </w:r>
      <w:r w:rsidRPr="00E62884">
        <w:rPr>
          <w:rFonts w:ascii="Verdana" w:hAnsi="Verdana" w:cstheme="minorHAnsi"/>
          <w:sz w:val="20"/>
          <w:szCs w:val="20"/>
          <w:lang w:val="tr-TR"/>
        </w:rPr>
        <w:tab/>
      </w:r>
      <w:hyperlink r:id="rId8" w:history="1">
        <w:r w:rsidR="00200BD0" w:rsidRPr="00E62884">
          <w:rPr>
            <w:rStyle w:val="Kpr"/>
            <w:rFonts w:ascii="Verdana" w:hAnsi="Verdana" w:cstheme="minorHAnsi"/>
            <w:sz w:val="20"/>
            <w:szCs w:val="20"/>
            <w:lang w:val="tr-TR"/>
          </w:rPr>
          <w:t>https://youtu.be/HIL-KWd1q0U</w:t>
        </w:r>
      </w:hyperlink>
    </w:p>
    <w:p w14:paraId="711EBCDA" w14:textId="01C5AF5A" w:rsidR="007326A3" w:rsidRPr="00E62884" w:rsidRDefault="007326A3" w:rsidP="007326A3">
      <w:pPr>
        <w:contextualSpacing/>
        <w:rPr>
          <w:rFonts w:ascii="Verdana" w:hAnsi="Verdana" w:cstheme="minorHAnsi"/>
          <w:sz w:val="20"/>
          <w:szCs w:val="20"/>
          <w:lang w:val="tr-TR"/>
        </w:rPr>
      </w:pP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 xml:space="preserve">Yönetmen: </w:t>
      </w: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ab/>
      </w:r>
      <w:r w:rsidRPr="00E62884">
        <w:rPr>
          <w:rFonts w:ascii="Verdana" w:hAnsi="Verdana" w:cstheme="minorHAnsi"/>
          <w:sz w:val="20"/>
          <w:szCs w:val="20"/>
          <w:lang w:val="tr-TR"/>
        </w:rPr>
        <w:tab/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Kyle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Balda</w:t>
      </w:r>
    </w:p>
    <w:p w14:paraId="2F22EF82" w14:textId="45398AC5" w:rsidR="007326A3" w:rsidRPr="00E62884" w:rsidRDefault="007326A3" w:rsidP="00200BD0">
      <w:pPr>
        <w:ind w:left="2127" w:hanging="2127"/>
        <w:contextualSpacing/>
        <w:rPr>
          <w:rFonts w:ascii="Verdana" w:hAnsi="Verdana" w:cstheme="minorHAnsi"/>
          <w:sz w:val="20"/>
          <w:szCs w:val="20"/>
          <w:lang w:val="tr-TR"/>
        </w:rPr>
      </w:pPr>
      <w:r w:rsidRPr="00E62884">
        <w:rPr>
          <w:rFonts w:ascii="Verdana" w:hAnsi="Verdana" w:cstheme="minorHAnsi"/>
          <w:b/>
          <w:bCs/>
          <w:sz w:val="20"/>
          <w:szCs w:val="20"/>
          <w:lang w:val="tr-TR"/>
        </w:rPr>
        <w:t>Oyuncular:</w:t>
      </w:r>
      <w:r w:rsidR="00200BD0" w:rsidRPr="00E62884">
        <w:rPr>
          <w:rFonts w:ascii="Verdana" w:hAnsi="Verdana" w:cstheme="minorHAnsi"/>
          <w:sz w:val="20"/>
          <w:szCs w:val="20"/>
          <w:lang w:val="tr-TR"/>
        </w:rPr>
        <w:tab/>
      </w:r>
      <w:r w:rsidRPr="00E62884">
        <w:rPr>
          <w:rFonts w:ascii="Verdana" w:hAnsi="Verdana" w:cstheme="minorHAnsi"/>
          <w:sz w:val="20"/>
          <w:szCs w:val="20"/>
          <w:lang w:val="tr-TR"/>
        </w:rPr>
        <w:t xml:space="preserve">Steve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Carell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Taraji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P.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Henson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Michelle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Yeoh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>, RZA, Jean-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Claude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Van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Damme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Lucy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Lawless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Dolph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Lundgren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Danny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Trejo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Russell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Brand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ile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Julie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Andrews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ve Alan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Arkin</w:t>
      </w:r>
      <w:proofErr w:type="spellEnd"/>
    </w:p>
    <w:p w14:paraId="2C26F944" w14:textId="77777777" w:rsidR="00FB412A" w:rsidRPr="00E62884" w:rsidRDefault="00FB412A" w:rsidP="00FB412A">
      <w:pPr>
        <w:contextualSpacing/>
        <w:rPr>
          <w:rFonts w:ascii="Verdana" w:hAnsi="Verdana" w:cstheme="minorHAnsi"/>
          <w:sz w:val="20"/>
          <w:szCs w:val="20"/>
          <w:lang w:val="tr-TR"/>
        </w:rPr>
      </w:pPr>
    </w:p>
    <w:p w14:paraId="6E3578A5" w14:textId="77777777" w:rsidR="00FB412A" w:rsidRPr="00E62884" w:rsidRDefault="00FB412A" w:rsidP="00FB412A">
      <w:pPr>
        <w:rPr>
          <w:rFonts w:ascii="Verdana" w:hAnsi="Verdana" w:cstheme="minorHAnsi"/>
          <w:i/>
          <w:iCs/>
          <w:color w:val="000000"/>
          <w:sz w:val="20"/>
          <w:szCs w:val="20"/>
          <w:lang w:val="tr-TR"/>
        </w:rPr>
      </w:pPr>
      <w:r w:rsidRPr="00E62884">
        <w:rPr>
          <w:rFonts w:ascii="Verdana" w:hAnsi="Verdana" w:cstheme="minorHAnsi"/>
          <w:color w:val="000000"/>
          <w:sz w:val="20"/>
          <w:szCs w:val="20"/>
          <w:lang w:val="tr-TR"/>
        </w:rPr>
        <w:t xml:space="preserve">Bu yaz, tarihin en büyük animasyon serisinden ve küresel kültürel fenomenden 12 yaşındaki bir çocuğun dünyanın en kötüsü olma hayalinin anlatılmayan hikayesi geliyor, </w:t>
      </w:r>
      <w:r w:rsidRPr="00E62884">
        <w:rPr>
          <w:rFonts w:ascii="Verdana" w:hAnsi="Verdana" w:cstheme="minorHAnsi"/>
          <w:i/>
          <w:iCs/>
          <w:color w:val="000000"/>
          <w:sz w:val="20"/>
          <w:szCs w:val="20"/>
          <w:lang w:val="tr-TR"/>
        </w:rPr>
        <w:t xml:space="preserve">Minyonlar 2: </w:t>
      </w:r>
      <w:proofErr w:type="spellStart"/>
      <w:r w:rsidRPr="00E62884">
        <w:rPr>
          <w:rFonts w:ascii="Verdana" w:hAnsi="Verdana" w:cstheme="minorHAnsi"/>
          <w:i/>
          <w:iCs/>
          <w:color w:val="000000"/>
          <w:sz w:val="20"/>
          <w:szCs w:val="20"/>
          <w:lang w:val="tr-TR"/>
        </w:rPr>
        <w:t>Gru’nun</w:t>
      </w:r>
      <w:proofErr w:type="spellEnd"/>
      <w:r w:rsidRPr="00E62884">
        <w:rPr>
          <w:rFonts w:ascii="Verdana" w:hAnsi="Verdana" w:cstheme="minorHAnsi"/>
          <w:i/>
          <w:iCs/>
          <w:color w:val="000000"/>
          <w:sz w:val="20"/>
          <w:szCs w:val="20"/>
          <w:lang w:val="tr-TR"/>
        </w:rPr>
        <w:t xml:space="preserve"> Yükselişi.</w:t>
      </w:r>
    </w:p>
    <w:p w14:paraId="7702C3FD" w14:textId="77777777" w:rsidR="00FB412A" w:rsidRPr="00E62884" w:rsidRDefault="00FB412A" w:rsidP="00B752BF">
      <w:pPr>
        <w:contextualSpacing/>
        <w:rPr>
          <w:rFonts w:ascii="Verdana" w:hAnsi="Verdana" w:cstheme="minorHAnsi"/>
          <w:sz w:val="20"/>
          <w:szCs w:val="20"/>
          <w:lang w:val="tr-TR"/>
        </w:rPr>
      </w:pPr>
    </w:p>
    <w:p w14:paraId="512F5DF4" w14:textId="79FB29FE" w:rsidR="00FB412A" w:rsidRPr="00E62884" w:rsidRDefault="00FB412A" w:rsidP="00FB412A">
      <w:pPr>
        <w:contextualSpacing/>
        <w:rPr>
          <w:rFonts w:ascii="Verdana" w:hAnsi="Verdana" w:cstheme="minorHAnsi"/>
          <w:sz w:val="20"/>
          <w:szCs w:val="20"/>
          <w:lang w:val="tr-TR"/>
        </w:rPr>
      </w:pP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Gru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(</w:t>
      </w:r>
      <w:r w:rsidR="00312C16" w:rsidRPr="00E62884">
        <w:rPr>
          <w:rFonts w:ascii="Verdana" w:hAnsi="Verdana" w:cstheme="minorHAnsi"/>
          <w:sz w:val="20"/>
          <w:szCs w:val="20"/>
          <w:lang w:val="tr-TR"/>
        </w:rPr>
        <w:t>Oscar</w:t>
      </w:r>
      <w:r w:rsidR="00312C16" w:rsidRPr="00E62884">
        <w:rPr>
          <w:rFonts w:ascii="Verdana" w:hAnsi="Verdana" w:cstheme="minorHAnsi"/>
          <w:sz w:val="20"/>
          <w:szCs w:val="20"/>
          <w:vertAlign w:val="superscript"/>
          <w:lang w:val="tr-TR"/>
        </w:rPr>
        <w:t>®</w:t>
      </w:r>
      <w:r w:rsidR="00312C16"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r w:rsidRPr="00E62884">
        <w:rPr>
          <w:rFonts w:ascii="Verdana" w:hAnsi="Verdana" w:cstheme="minorHAnsi"/>
          <w:sz w:val="20"/>
          <w:szCs w:val="20"/>
          <w:lang w:val="tr-TR"/>
        </w:rPr>
        <w:t xml:space="preserve">adayı Steve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Carell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), 1970’lerin ortasında dönemin modası saçları ve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Ispanyol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paça kot pantolonlarıyla banliyöde büyümüştür. </w:t>
      </w:r>
      <w:r w:rsidR="00312C16" w:rsidRPr="00E62884">
        <w:rPr>
          <w:rFonts w:ascii="Verdana" w:hAnsi="Verdana" w:cstheme="minorHAnsi"/>
          <w:sz w:val="20"/>
          <w:szCs w:val="20"/>
          <w:lang w:val="tr-TR"/>
        </w:rPr>
        <w:t xml:space="preserve">Kötü 6 olarak bilinen </w:t>
      </w:r>
      <w:r w:rsidRPr="00E62884">
        <w:rPr>
          <w:rFonts w:ascii="Verdana" w:hAnsi="Verdana" w:cstheme="minorHAnsi"/>
          <w:sz w:val="20"/>
          <w:szCs w:val="20"/>
          <w:lang w:val="tr-TR"/>
        </w:rPr>
        <w:t xml:space="preserve">kötüler grubunun hayranı olarak onlara katılabilecek kadar kötü olma planları yapmıştır. Neyse ki sadık takipçileri olan ve kargaşa yaratan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Minyonlar’ın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desteğini alır.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Kevin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Stuart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Bob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ve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Otto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birlikte yeni bir Minyon desteği ve mutlu etme arzusuyla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Gru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ile birlikte ilk sığınaklarını yapmak üzere yeteneklerini kullanırlar ve ilk silahlarını da deneyimleyerek ilk görevlerini de başarıyla tamamlarlar.</w:t>
      </w:r>
    </w:p>
    <w:p w14:paraId="21342984" w14:textId="77777777" w:rsidR="00FB412A" w:rsidRPr="00E62884" w:rsidRDefault="00FB412A" w:rsidP="00FB412A">
      <w:pPr>
        <w:contextualSpacing/>
        <w:rPr>
          <w:rFonts w:ascii="Verdana" w:hAnsi="Verdana" w:cstheme="minorHAnsi"/>
          <w:sz w:val="20"/>
          <w:szCs w:val="20"/>
          <w:lang w:val="tr-TR"/>
        </w:rPr>
      </w:pPr>
    </w:p>
    <w:p w14:paraId="21CBDAC1" w14:textId="599B710D" w:rsidR="00242178" w:rsidRPr="00E62884" w:rsidRDefault="00FB412A" w:rsidP="00FB412A">
      <w:pPr>
        <w:contextualSpacing/>
        <w:rPr>
          <w:rFonts w:ascii="Verdana" w:hAnsi="Verdana" w:cstheme="minorHAnsi"/>
          <w:sz w:val="20"/>
          <w:szCs w:val="20"/>
          <w:lang w:val="tr-TR"/>
        </w:rPr>
      </w:pPr>
      <w:r w:rsidRPr="00E62884">
        <w:rPr>
          <w:rFonts w:ascii="Verdana" w:hAnsi="Verdana" w:cstheme="minorHAnsi"/>
          <w:sz w:val="20"/>
          <w:szCs w:val="20"/>
          <w:lang w:val="tr-TR"/>
        </w:rPr>
        <w:t xml:space="preserve">Kötü 6, liderleri efsane dövüşçü Wild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Knuckles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(</w:t>
      </w:r>
      <w:r w:rsidR="00312C16" w:rsidRPr="00E62884">
        <w:rPr>
          <w:rFonts w:ascii="Verdana" w:hAnsi="Verdana" w:cstheme="minorHAnsi"/>
          <w:sz w:val="20"/>
          <w:szCs w:val="20"/>
          <w:lang w:val="tr-TR"/>
        </w:rPr>
        <w:t>Oscar</w:t>
      </w:r>
      <w:r w:rsidR="00312C16" w:rsidRPr="00E62884">
        <w:rPr>
          <w:rFonts w:ascii="Verdana" w:hAnsi="Verdana" w:cstheme="minorHAnsi"/>
          <w:sz w:val="20"/>
          <w:szCs w:val="20"/>
          <w:vertAlign w:val="superscript"/>
          <w:lang w:val="tr-TR"/>
        </w:rPr>
        <w:t>®</w:t>
      </w:r>
      <w:r w:rsidR="00312C16"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r w:rsidRPr="00E62884">
        <w:rPr>
          <w:rFonts w:ascii="Verdana" w:hAnsi="Verdana" w:cstheme="minorHAnsi"/>
          <w:sz w:val="20"/>
          <w:szCs w:val="20"/>
          <w:lang w:val="tr-TR"/>
        </w:rPr>
        <w:t xml:space="preserve">ödüllü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Aksn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Arkin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) görevden atıldığında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Gru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>, yeni üyeleri olmak için görüşme yapar. Fakat gö</w:t>
      </w:r>
      <w:r w:rsidR="00312C16" w:rsidRPr="00E62884">
        <w:rPr>
          <w:rFonts w:ascii="Verdana" w:hAnsi="Verdana" w:cstheme="minorHAnsi"/>
          <w:sz w:val="20"/>
          <w:szCs w:val="20"/>
          <w:lang w:val="tr-TR"/>
        </w:rPr>
        <w:t>rüşme iyi gitmez ve hatta onları</w:t>
      </w:r>
      <w:r w:rsidRPr="00E62884">
        <w:rPr>
          <w:rFonts w:ascii="Verdana" w:hAnsi="Verdana" w:cstheme="minorHAnsi"/>
          <w:sz w:val="20"/>
          <w:szCs w:val="20"/>
          <w:lang w:val="tr-TR"/>
        </w:rPr>
        <w:t xml:space="preserve"> zekasıyla alt ettiğinde bir anda kendini en kötülerin ölümlü düşmanı olarak bulur.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Gru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kaçarken olasılık dışı bir kaynağı, Wild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Knuckles'ı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rehber olarak kullanır ve kötü adamların bile arkadaşlarından biraz yardıma ihtiyaç duyduğunu keşfeder.</w:t>
      </w:r>
    </w:p>
    <w:bookmarkEnd w:id="0"/>
    <w:bookmarkEnd w:id="1"/>
    <w:p w14:paraId="36281641" w14:textId="77777777" w:rsidR="00312C16" w:rsidRPr="00E62884" w:rsidRDefault="00312C16" w:rsidP="00312C16">
      <w:pPr>
        <w:contextualSpacing/>
        <w:rPr>
          <w:rFonts w:ascii="Verdana" w:hAnsi="Verdana" w:cstheme="minorHAnsi"/>
          <w:sz w:val="20"/>
          <w:szCs w:val="20"/>
          <w:lang w:val="tr-TR"/>
        </w:rPr>
      </w:pPr>
    </w:p>
    <w:p w14:paraId="2104C724" w14:textId="3CF54E1C" w:rsidR="00312C16" w:rsidRPr="00E62884" w:rsidRDefault="00312C16" w:rsidP="00312C16">
      <w:pPr>
        <w:contextualSpacing/>
        <w:rPr>
          <w:rFonts w:ascii="Verdana" w:hAnsi="Verdana" w:cstheme="minorHAnsi"/>
          <w:sz w:val="20"/>
          <w:szCs w:val="20"/>
          <w:lang w:val="tr-TR"/>
        </w:rPr>
      </w:pP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Illumination’a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özgü yıkıcı mizah, ince pop kültür zevki, duygu yüklü, cesur müzik anlayışı ve abartılı aksiyonla gelen Minyonlar 2: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Gru’nun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Yükselişi filminde yepyeni bir yıldız kadrosu yer alıyor.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Aralarinda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Kötü 6’nın üyelerinden havalı ve özgüvenli liderleri Belle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Bottom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rolünde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Taraji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P.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Henson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Jean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Clawed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rolünde Jean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Claude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Van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Damme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Nunchuck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rolünde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Lucy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Lawless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Svengeance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rolünde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Dolp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Lundgren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ve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Stronghold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rolünde Danny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Traji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bulunuyor. Filmde çılgın bilim adamı Dr.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Nefario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rolünde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Russell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Brand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, inanılmaz Kung Fu yetenekleri olan akupunktur uzmanı Usta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Chow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rolünde Michelle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Yeoh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ve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Gru'nun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içine dönük annesi rolünde Oscar</w:t>
      </w:r>
      <w:r w:rsidRPr="00E62884">
        <w:rPr>
          <w:rFonts w:ascii="Verdana" w:hAnsi="Verdana" w:cstheme="minorHAnsi"/>
          <w:sz w:val="20"/>
          <w:szCs w:val="20"/>
          <w:vertAlign w:val="superscript"/>
          <w:lang w:val="tr-TR"/>
        </w:rPr>
        <w:t>®</w:t>
      </w:r>
      <w:r w:rsidRPr="00E62884">
        <w:rPr>
          <w:rFonts w:ascii="Verdana" w:hAnsi="Verdana" w:cstheme="minorHAnsi"/>
          <w:sz w:val="20"/>
          <w:szCs w:val="20"/>
          <w:lang w:val="tr-TR"/>
        </w:rPr>
        <w:t xml:space="preserve"> ödüllü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Julie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Andrews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yer alıyor.</w:t>
      </w:r>
      <w:r w:rsidR="007326A3"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</w:p>
    <w:p w14:paraId="4F588293" w14:textId="77777777" w:rsidR="00312C16" w:rsidRPr="00E62884" w:rsidRDefault="00312C16" w:rsidP="00312C16">
      <w:pPr>
        <w:contextualSpacing/>
        <w:rPr>
          <w:rFonts w:ascii="Verdana" w:hAnsi="Verdana" w:cstheme="minorHAnsi"/>
          <w:sz w:val="20"/>
          <w:szCs w:val="20"/>
          <w:lang w:val="tr-TR"/>
        </w:rPr>
      </w:pPr>
    </w:p>
    <w:p w14:paraId="1D06DE2E" w14:textId="11961AB8" w:rsidR="00F66045" w:rsidRPr="00E62884" w:rsidRDefault="00312C16" w:rsidP="00312C16">
      <w:pPr>
        <w:contextualSpacing/>
        <w:rPr>
          <w:rFonts w:ascii="Verdana" w:hAnsi="Verdana" w:cstheme="minorHAnsi"/>
          <w:sz w:val="20"/>
          <w:szCs w:val="20"/>
          <w:lang w:val="tr-TR"/>
        </w:rPr>
      </w:pPr>
      <w:r w:rsidRPr="00E62884">
        <w:rPr>
          <w:rFonts w:ascii="Verdana" w:hAnsi="Verdana" w:cstheme="minorHAnsi"/>
          <w:sz w:val="20"/>
          <w:szCs w:val="20"/>
          <w:lang w:val="tr-TR"/>
        </w:rPr>
        <w:t xml:space="preserve">Minyonlar: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Gru'nun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Yükselişi filmi serinin orijinal yaratıcıları tarafından yönetiliyor. Filmin yapımcıları,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Illumination’ın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kurucusu ve CEO’su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Chris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Meledandri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ve uzun soluklu ortakları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Janet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Healy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ve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Chris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Renaud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. Yönetmeni, seride yeniden görev alan yapımcı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Kyle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Balda (Çılgın Hırsız 3, Minyonlar). Ortak yönetmenler, Brad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Ableson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(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The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Simpsons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) ile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Jonathan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del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Val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(Evcil Hayvanların Gizli Yaşamı filmleri). Minyonları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ikonik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sesiyle </w:t>
      </w:r>
      <w:r w:rsidRPr="00E62884">
        <w:rPr>
          <w:rFonts w:ascii="Verdana" w:hAnsi="Verdana" w:cstheme="minorHAnsi"/>
          <w:sz w:val="20"/>
          <w:szCs w:val="20"/>
          <w:lang w:val="tr-TR"/>
        </w:rPr>
        <w:lastRenderedPageBreak/>
        <w:t xml:space="preserve">Pierre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Coffin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seslendiriyor. 70’lerin öldürücü müzikleri ise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Grammy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ödüllü efsanevi müzik yapımcısı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Jack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</w:t>
      </w:r>
      <w:proofErr w:type="spellStart"/>
      <w:r w:rsidRPr="00E62884">
        <w:rPr>
          <w:rFonts w:ascii="Verdana" w:hAnsi="Verdana" w:cstheme="minorHAnsi"/>
          <w:sz w:val="20"/>
          <w:szCs w:val="20"/>
          <w:lang w:val="tr-TR"/>
        </w:rPr>
        <w:t>Antonoff'a</w:t>
      </w:r>
      <w:proofErr w:type="spellEnd"/>
      <w:r w:rsidRPr="00E62884">
        <w:rPr>
          <w:rFonts w:ascii="Verdana" w:hAnsi="Verdana" w:cstheme="minorHAnsi"/>
          <w:sz w:val="20"/>
          <w:szCs w:val="20"/>
          <w:lang w:val="tr-TR"/>
        </w:rPr>
        <w:t xml:space="preserve"> ait.</w:t>
      </w:r>
    </w:p>
    <w:sectPr w:rsidR="00F66045" w:rsidRPr="00E62884" w:rsidSect="006509B5">
      <w:headerReference w:type="default" r:id="rId9"/>
      <w:pgSz w:w="11906" w:h="16838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C18C1" w14:textId="77777777" w:rsidR="00C12BF3" w:rsidRDefault="00C12BF3" w:rsidP="00736526">
      <w:r>
        <w:separator/>
      </w:r>
    </w:p>
  </w:endnote>
  <w:endnote w:type="continuationSeparator" w:id="0">
    <w:p w14:paraId="5C6DA90E" w14:textId="77777777" w:rsidR="00C12BF3" w:rsidRDefault="00C12BF3" w:rsidP="0073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C295" w14:textId="77777777" w:rsidR="00C12BF3" w:rsidRDefault="00C12BF3" w:rsidP="00736526">
      <w:r>
        <w:separator/>
      </w:r>
    </w:p>
  </w:footnote>
  <w:footnote w:type="continuationSeparator" w:id="0">
    <w:p w14:paraId="3C1417B5" w14:textId="77777777" w:rsidR="00C12BF3" w:rsidRDefault="00C12BF3" w:rsidP="0073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B6F0" w14:textId="77777777" w:rsidR="006509B5" w:rsidRDefault="006509B5" w:rsidP="006509B5">
    <w:pPr>
      <w:pStyle w:val="stBilgi"/>
      <w:jc w:val="center"/>
    </w:pPr>
    <w:r w:rsidRPr="006509B5">
      <w:rPr>
        <w:noProof/>
        <w:lang w:val="sv-SE" w:eastAsia="sv-SE"/>
      </w:rPr>
      <w:drawing>
        <wp:inline distT="0" distB="0" distL="0" distR="0" wp14:anchorId="5C2FE930" wp14:editId="3511B7B2">
          <wp:extent cx="1524000" cy="1143000"/>
          <wp:effectExtent l="0" t="0" r="0" b="0"/>
          <wp:docPr id="2" name="Picture 2" descr="C:\Users\206594295\Desktop\CORPORATE\Universal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6594295\Desktop\CORPORATE\Universal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526"/>
    <w:rsid w:val="00015A46"/>
    <w:rsid w:val="00034325"/>
    <w:rsid w:val="0003699A"/>
    <w:rsid w:val="000405DC"/>
    <w:rsid w:val="00044D25"/>
    <w:rsid w:val="00081C7D"/>
    <w:rsid w:val="00126F4E"/>
    <w:rsid w:val="0015326E"/>
    <w:rsid w:val="0016594D"/>
    <w:rsid w:val="001B6318"/>
    <w:rsid w:val="001B6DA6"/>
    <w:rsid w:val="001C30DA"/>
    <w:rsid w:val="001C31D9"/>
    <w:rsid w:val="001F3E20"/>
    <w:rsid w:val="00200BD0"/>
    <w:rsid w:val="00200CCB"/>
    <w:rsid w:val="00217864"/>
    <w:rsid w:val="00221628"/>
    <w:rsid w:val="00242178"/>
    <w:rsid w:val="0024520A"/>
    <w:rsid w:val="00270D62"/>
    <w:rsid w:val="002768BE"/>
    <w:rsid w:val="00292567"/>
    <w:rsid w:val="002D5924"/>
    <w:rsid w:val="00312C16"/>
    <w:rsid w:val="00336E68"/>
    <w:rsid w:val="0034650A"/>
    <w:rsid w:val="00365746"/>
    <w:rsid w:val="00374B01"/>
    <w:rsid w:val="003820B6"/>
    <w:rsid w:val="0038408A"/>
    <w:rsid w:val="003C0EE2"/>
    <w:rsid w:val="003D271B"/>
    <w:rsid w:val="003E0FC2"/>
    <w:rsid w:val="003E42E9"/>
    <w:rsid w:val="004168F7"/>
    <w:rsid w:val="004215FE"/>
    <w:rsid w:val="004229B7"/>
    <w:rsid w:val="004336B7"/>
    <w:rsid w:val="00456D93"/>
    <w:rsid w:val="00477663"/>
    <w:rsid w:val="00477914"/>
    <w:rsid w:val="00477922"/>
    <w:rsid w:val="00481C58"/>
    <w:rsid w:val="004B41B9"/>
    <w:rsid w:val="004E53F2"/>
    <w:rsid w:val="004F34DC"/>
    <w:rsid w:val="004F3F86"/>
    <w:rsid w:val="004F3FA7"/>
    <w:rsid w:val="00531807"/>
    <w:rsid w:val="00532DF3"/>
    <w:rsid w:val="005465ED"/>
    <w:rsid w:val="00547B14"/>
    <w:rsid w:val="005B1501"/>
    <w:rsid w:val="005E5A89"/>
    <w:rsid w:val="0060163A"/>
    <w:rsid w:val="006509B5"/>
    <w:rsid w:val="00656040"/>
    <w:rsid w:val="006617D2"/>
    <w:rsid w:val="006618BE"/>
    <w:rsid w:val="00662698"/>
    <w:rsid w:val="006A1FCA"/>
    <w:rsid w:val="006D7459"/>
    <w:rsid w:val="006F3D35"/>
    <w:rsid w:val="00710FEA"/>
    <w:rsid w:val="00715E1B"/>
    <w:rsid w:val="007326A3"/>
    <w:rsid w:val="00736526"/>
    <w:rsid w:val="0074186A"/>
    <w:rsid w:val="00741B67"/>
    <w:rsid w:val="00761044"/>
    <w:rsid w:val="0076568B"/>
    <w:rsid w:val="007914B9"/>
    <w:rsid w:val="007974DF"/>
    <w:rsid w:val="007C4390"/>
    <w:rsid w:val="007C763C"/>
    <w:rsid w:val="00813CDF"/>
    <w:rsid w:val="00814A0E"/>
    <w:rsid w:val="008210AC"/>
    <w:rsid w:val="00842045"/>
    <w:rsid w:val="0084223F"/>
    <w:rsid w:val="00861C2B"/>
    <w:rsid w:val="008836A9"/>
    <w:rsid w:val="0088647A"/>
    <w:rsid w:val="00886CEB"/>
    <w:rsid w:val="008D2BFA"/>
    <w:rsid w:val="008D3939"/>
    <w:rsid w:val="008D5D98"/>
    <w:rsid w:val="008D798D"/>
    <w:rsid w:val="008E5E07"/>
    <w:rsid w:val="008F38E7"/>
    <w:rsid w:val="009207FC"/>
    <w:rsid w:val="009300F9"/>
    <w:rsid w:val="009413B1"/>
    <w:rsid w:val="00984E11"/>
    <w:rsid w:val="00986CA9"/>
    <w:rsid w:val="00986F95"/>
    <w:rsid w:val="009A7EA7"/>
    <w:rsid w:val="009B31F4"/>
    <w:rsid w:val="009E4FB4"/>
    <w:rsid w:val="00A36B10"/>
    <w:rsid w:val="00A61261"/>
    <w:rsid w:val="00A74EAC"/>
    <w:rsid w:val="00AA40BC"/>
    <w:rsid w:val="00AC6276"/>
    <w:rsid w:val="00B11CC3"/>
    <w:rsid w:val="00B26740"/>
    <w:rsid w:val="00B30305"/>
    <w:rsid w:val="00B752BF"/>
    <w:rsid w:val="00B77EB5"/>
    <w:rsid w:val="00BA0A76"/>
    <w:rsid w:val="00BB10C4"/>
    <w:rsid w:val="00BC5844"/>
    <w:rsid w:val="00BD1504"/>
    <w:rsid w:val="00BE0B2A"/>
    <w:rsid w:val="00C12BF3"/>
    <w:rsid w:val="00C17CF4"/>
    <w:rsid w:val="00C54224"/>
    <w:rsid w:val="00CB2689"/>
    <w:rsid w:val="00CE4985"/>
    <w:rsid w:val="00CF52F8"/>
    <w:rsid w:val="00D30C60"/>
    <w:rsid w:val="00D6645E"/>
    <w:rsid w:val="00D97CD9"/>
    <w:rsid w:val="00DD37DB"/>
    <w:rsid w:val="00DE00C0"/>
    <w:rsid w:val="00DE6796"/>
    <w:rsid w:val="00E334AA"/>
    <w:rsid w:val="00E44BB6"/>
    <w:rsid w:val="00E54105"/>
    <w:rsid w:val="00E55D48"/>
    <w:rsid w:val="00E62884"/>
    <w:rsid w:val="00E737F2"/>
    <w:rsid w:val="00EC184A"/>
    <w:rsid w:val="00ED3C3D"/>
    <w:rsid w:val="00F01149"/>
    <w:rsid w:val="00F13E36"/>
    <w:rsid w:val="00F3086E"/>
    <w:rsid w:val="00F458DE"/>
    <w:rsid w:val="00F52F5A"/>
    <w:rsid w:val="00F66045"/>
    <w:rsid w:val="00F668FC"/>
    <w:rsid w:val="00F90CF7"/>
    <w:rsid w:val="00F937B4"/>
    <w:rsid w:val="00F94734"/>
    <w:rsid w:val="00F96B88"/>
    <w:rsid w:val="00FB412A"/>
    <w:rsid w:val="00FB6F06"/>
    <w:rsid w:val="00FD2B57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51331"/>
  <w15:chartTrackingRefBased/>
  <w15:docId w15:val="{216F1A90-1EF2-4741-A568-B3C53896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526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36526"/>
    <w:pPr>
      <w:ind w:left="360"/>
      <w:jc w:val="center"/>
    </w:pPr>
    <w:rPr>
      <w:rFonts w:ascii="Garamond" w:hAnsi="Garamond"/>
      <w:b/>
      <w:i/>
      <w:snapToGrid w:val="0"/>
      <w:sz w:val="28"/>
      <w:szCs w:val="20"/>
      <w:u w:val="single"/>
    </w:rPr>
  </w:style>
  <w:style w:type="character" w:customStyle="1" w:styleId="KonuBalChar">
    <w:name w:val="Konu Başlığı Char"/>
    <w:basedOn w:val="VarsaylanParagrafYazTipi"/>
    <w:link w:val="KonuBal"/>
    <w:rsid w:val="00736526"/>
    <w:rPr>
      <w:rFonts w:ascii="Garamond" w:eastAsia="Times New Roman" w:hAnsi="Garamond" w:cs="Times New Roman"/>
      <w:b/>
      <w:i/>
      <w:snapToGrid w:val="0"/>
      <w:sz w:val="28"/>
      <w:szCs w:val="20"/>
      <w:u w:val="single"/>
      <w:lang w:val="en-US"/>
    </w:rPr>
  </w:style>
  <w:style w:type="character" w:styleId="Kpr">
    <w:name w:val="Hyperlink"/>
    <w:semiHidden/>
    <w:rsid w:val="00736526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652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65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uiPriority w:val="99"/>
    <w:semiHidden/>
    <w:unhideWhenUsed/>
    <w:rsid w:val="0073652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509B5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9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6509B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9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E55D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65ED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65ED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emailstyle15">
    <w:name w:val="emailstyle15"/>
    <w:basedOn w:val="VarsaylanParagrafYazTipi"/>
    <w:semiHidden/>
    <w:rsid w:val="00F3086E"/>
    <w:rPr>
      <w:rFonts w:ascii="Calibri" w:hAnsi="Calibri" w:hint="default"/>
      <w:color w:val="auto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2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L-KWd1q0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F1E3-E943-4A10-9BF8-B9A76460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NBCUniversal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Sean (206594295)</dc:creator>
  <cp:keywords/>
  <dc:description/>
  <cp:lastModifiedBy>Sadi Cilingir</cp:lastModifiedBy>
  <cp:revision>22</cp:revision>
  <dcterms:created xsi:type="dcterms:W3CDTF">2020-02-05T13:44:00Z</dcterms:created>
  <dcterms:modified xsi:type="dcterms:W3CDTF">2022-05-03T10:24:00Z</dcterms:modified>
</cp:coreProperties>
</file>