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1787" w14:textId="146035A5" w:rsidR="00C52365" w:rsidRPr="00975EC5" w:rsidRDefault="00C52365" w:rsidP="00975EC5">
      <w:pPr>
        <w:spacing w:line="240" w:lineRule="auto"/>
        <w:rPr>
          <w:b/>
          <w:bCs/>
          <w:sz w:val="40"/>
          <w:szCs w:val="40"/>
        </w:rPr>
      </w:pPr>
      <w:r w:rsidRPr="00975EC5">
        <w:rPr>
          <w:b/>
          <w:bCs/>
          <w:sz w:val="40"/>
          <w:szCs w:val="40"/>
        </w:rPr>
        <w:t xml:space="preserve">Milyonluk Hurdacı </w:t>
      </w:r>
      <w:r w:rsidR="00975EC5" w:rsidRPr="00975EC5">
        <w:rPr>
          <w:b/>
          <w:bCs/>
          <w:sz w:val="40"/>
          <w:szCs w:val="40"/>
        </w:rPr>
        <w:t xml:space="preserve">Filminin Vizyon Tarihi 23 </w:t>
      </w:r>
      <w:r w:rsidRPr="00975EC5">
        <w:rPr>
          <w:b/>
          <w:bCs/>
          <w:sz w:val="40"/>
          <w:szCs w:val="40"/>
        </w:rPr>
        <w:t xml:space="preserve">Ekim </w:t>
      </w:r>
      <w:r w:rsidR="00975EC5" w:rsidRPr="00975EC5">
        <w:rPr>
          <w:b/>
          <w:bCs/>
          <w:sz w:val="40"/>
          <w:szCs w:val="40"/>
        </w:rPr>
        <w:t>Olarak Açıklandı</w:t>
      </w:r>
    </w:p>
    <w:p w14:paraId="31477787" w14:textId="77777777" w:rsidR="00C52365" w:rsidRPr="00975EC5" w:rsidRDefault="00C52365" w:rsidP="00975EC5">
      <w:pPr>
        <w:spacing w:line="240" w:lineRule="auto"/>
        <w:rPr>
          <w:sz w:val="24"/>
          <w:szCs w:val="24"/>
        </w:rPr>
      </w:pPr>
      <w:r w:rsidRPr="00975EC5">
        <w:rPr>
          <w:sz w:val="24"/>
          <w:szCs w:val="24"/>
        </w:rPr>
        <w:t xml:space="preserve">Selahattin </w:t>
      </w:r>
      <w:proofErr w:type="spellStart"/>
      <w:r w:rsidRPr="00975EC5">
        <w:rPr>
          <w:sz w:val="24"/>
          <w:szCs w:val="24"/>
        </w:rPr>
        <w:t>Taşdöğen</w:t>
      </w:r>
      <w:proofErr w:type="spellEnd"/>
      <w:r w:rsidRPr="00975EC5">
        <w:rPr>
          <w:sz w:val="24"/>
          <w:szCs w:val="24"/>
        </w:rPr>
        <w:t xml:space="preserve">, İnan Ulaş Torun ve Ahmet </w:t>
      </w:r>
      <w:proofErr w:type="spellStart"/>
      <w:r w:rsidRPr="00975EC5">
        <w:rPr>
          <w:sz w:val="24"/>
          <w:szCs w:val="24"/>
        </w:rPr>
        <w:t>Kayakesen’in</w:t>
      </w:r>
      <w:proofErr w:type="spellEnd"/>
      <w:r w:rsidRPr="00975EC5">
        <w:rPr>
          <w:sz w:val="24"/>
          <w:szCs w:val="24"/>
        </w:rPr>
        <w:t xml:space="preserve"> başrollerini paylaştığı iddialı komedi filmi Milyonluk Hurdacı, 23 Ekim 2026’da sinemalarda izleyiciyle buluşacak.</w:t>
      </w:r>
    </w:p>
    <w:p w14:paraId="1DC13596" w14:textId="77777777" w:rsidR="00C52365" w:rsidRPr="00975EC5" w:rsidRDefault="00C52365" w:rsidP="00975EC5">
      <w:pPr>
        <w:spacing w:line="240" w:lineRule="auto"/>
        <w:rPr>
          <w:sz w:val="24"/>
          <w:szCs w:val="24"/>
        </w:rPr>
      </w:pPr>
      <w:r w:rsidRPr="00975EC5">
        <w:rPr>
          <w:sz w:val="24"/>
          <w:szCs w:val="24"/>
        </w:rPr>
        <w:t xml:space="preserve">Başrollerini Selahattin </w:t>
      </w:r>
      <w:proofErr w:type="spellStart"/>
      <w:r w:rsidRPr="00975EC5">
        <w:rPr>
          <w:sz w:val="24"/>
          <w:szCs w:val="24"/>
        </w:rPr>
        <w:t>Taşdöğen</w:t>
      </w:r>
      <w:proofErr w:type="spellEnd"/>
      <w:r w:rsidRPr="00975EC5">
        <w:rPr>
          <w:sz w:val="24"/>
          <w:szCs w:val="24"/>
        </w:rPr>
        <w:t xml:space="preserve">, İnan Ulaş Torun ve Ahmet </w:t>
      </w:r>
      <w:proofErr w:type="spellStart"/>
      <w:r w:rsidRPr="00975EC5">
        <w:rPr>
          <w:sz w:val="24"/>
          <w:szCs w:val="24"/>
        </w:rPr>
        <w:t>Kayakesen’in</w:t>
      </w:r>
      <w:proofErr w:type="spellEnd"/>
      <w:r w:rsidRPr="00975EC5">
        <w:rPr>
          <w:sz w:val="24"/>
          <w:szCs w:val="24"/>
        </w:rPr>
        <w:t xml:space="preserve"> paylaştığı komedi ve macera türündeki “Milyonluk Hurdacı” filminin merakla beklenen afişi, fragmanı ve vizyon tarihi paylaşıldı. Sinema sektörüne iddialı bir giriş yapan </w:t>
      </w:r>
      <w:proofErr w:type="spellStart"/>
      <w:r w:rsidRPr="00975EC5">
        <w:rPr>
          <w:sz w:val="24"/>
          <w:szCs w:val="24"/>
        </w:rPr>
        <w:t>Marnel</w:t>
      </w:r>
      <w:proofErr w:type="spellEnd"/>
      <w:r w:rsidRPr="00975EC5">
        <w:rPr>
          <w:sz w:val="24"/>
          <w:szCs w:val="24"/>
        </w:rPr>
        <w:t xml:space="preserve"> </w:t>
      </w:r>
      <w:proofErr w:type="spellStart"/>
      <w:r w:rsidRPr="00975EC5">
        <w:rPr>
          <w:sz w:val="24"/>
          <w:szCs w:val="24"/>
        </w:rPr>
        <w:t>Pictures’ın</w:t>
      </w:r>
      <w:proofErr w:type="spellEnd"/>
      <w:r w:rsidRPr="00975EC5">
        <w:rPr>
          <w:sz w:val="24"/>
          <w:szCs w:val="24"/>
        </w:rPr>
        <w:t xml:space="preserve"> ilk sinema projesi olma özelliğini taşıyan yapım, 23 Ekim 2026 tarihinde beyazperdede sinemaseverlerle buluşacak. Yapımcılığını Mehmet Salih Gök’ün, senaristliğini Şeyda </w:t>
      </w:r>
      <w:proofErr w:type="spellStart"/>
      <w:r w:rsidRPr="00975EC5">
        <w:rPr>
          <w:sz w:val="24"/>
          <w:szCs w:val="24"/>
        </w:rPr>
        <w:t>Delibaşı’nın</w:t>
      </w:r>
      <w:proofErr w:type="spellEnd"/>
      <w:r w:rsidRPr="00975EC5">
        <w:rPr>
          <w:sz w:val="24"/>
          <w:szCs w:val="24"/>
        </w:rPr>
        <w:t xml:space="preserve">, yönetmenliğini ise Ercüment </w:t>
      </w:r>
      <w:proofErr w:type="spellStart"/>
      <w:r w:rsidRPr="00975EC5">
        <w:rPr>
          <w:sz w:val="24"/>
          <w:szCs w:val="24"/>
        </w:rPr>
        <w:t>Çavluer’in</w:t>
      </w:r>
      <w:proofErr w:type="spellEnd"/>
      <w:r w:rsidRPr="00975EC5">
        <w:rPr>
          <w:sz w:val="24"/>
          <w:szCs w:val="24"/>
        </w:rPr>
        <w:t xml:space="preserve"> üstlendiği film, yüksek temposu ve sürprizlerle dolu kurgusuyla öne çıkıyor.</w:t>
      </w:r>
    </w:p>
    <w:p w14:paraId="1831702B" w14:textId="77777777" w:rsidR="00C52365" w:rsidRPr="00975EC5" w:rsidRDefault="00C52365" w:rsidP="00975EC5">
      <w:pPr>
        <w:spacing w:line="240" w:lineRule="auto"/>
        <w:rPr>
          <w:sz w:val="24"/>
          <w:szCs w:val="24"/>
        </w:rPr>
      </w:pPr>
      <w:r w:rsidRPr="00975EC5">
        <w:rPr>
          <w:sz w:val="24"/>
          <w:szCs w:val="24"/>
        </w:rPr>
        <w:t xml:space="preserve">Kadroda Melis Gürcan, Suat Sungur, Orçun Kaptan, Gürhan Koç, Deniz Oral ve Naci </w:t>
      </w:r>
      <w:proofErr w:type="spellStart"/>
      <w:r w:rsidRPr="00975EC5">
        <w:rPr>
          <w:sz w:val="24"/>
          <w:szCs w:val="24"/>
        </w:rPr>
        <w:t>Taşdöğen</w:t>
      </w:r>
      <w:proofErr w:type="spellEnd"/>
      <w:r w:rsidRPr="00975EC5">
        <w:rPr>
          <w:sz w:val="24"/>
          <w:szCs w:val="24"/>
        </w:rPr>
        <w:t xml:space="preserve"> gibi deneyimli isimlerin de yer aldığı yapım, merkezine hovarda geçmişi yüzünden dağılan ailesini yeniden bir araya getirmeye çalışan yaşlı bir hurdacının hikayesini alıyor. Kaybettiği arkadaşından kalan kutsal bir emaneti satmak amacıyla çocuklarını absürt bir takibin içine çeken karakterin düğünlerden tabutlara uzanan kovalamacası, aile bireylerine paradan çok daha değerli kavramları hatırlatan duygusal ve komik bir yolculuğa dönüşüyor.</w:t>
      </w:r>
    </w:p>
    <w:p w14:paraId="3BA8EFB2" w14:textId="77777777" w:rsidR="00C52365" w:rsidRPr="00975EC5" w:rsidRDefault="00C52365" w:rsidP="00975EC5">
      <w:pPr>
        <w:spacing w:line="240" w:lineRule="auto"/>
        <w:rPr>
          <w:b/>
          <w:bCs/>
          <w:sz w:val="24"/>
          <w:szCs w:val="24"/>
        </w:rPr>
      </w:pPr>
      <w:r w:rsidRPr="00975EC5">
        <w:rPr>
          <w:b/>
          <w:bCs/>
          <w:sz w:val="24"/>
          <w:szCs w:val="24"/>
        </w:rPr>
        <w:t>Türk Sinemasında Yol Komedisi Türü ve Sektörel Görünüm</w:t>
      </w:r>
    </w:p>
    <w:p w14:paraId="5B0063D8" w14:textId="77777777" w:rsidR="00C52365" w:rsidRPr="00975EC5" w:rsidRDefault="00C52365" w:rsidP="00975EC5">
      <w:pPr>
        <w:spacing w:line="240" w:lineRule="auto"/>
        <w:rPr>
          <w:sz w:val="24"/>
          <w:szCs w:val="24"/>
        </w:rPr>
      </w:pPr>
      <w:r w:rsidRPr="00975EC5">
        <w:rPr>
          <w:sz w:val="24"/>
          <w:szCs w:val="24"/>
        </w:rPr>
        <w:t xml:space="preserve">Sinema salonlarında eğlenceli anlar yaşatmayı hedefleyen film, Türk sinemasının klasikleşmiş geleneksel aile değerleri ile yol komedisi dinamiklerini harmanlıyor. Türkiye’de yol komedisi türündeki yapımlar, özellikle karakterlerin </w:t>
      </w:r>
      <w:proofErr w:type="spellStart"/>
      <w:r w:rsidRPr="00975EC5">
        <w:rPr>
          <w:sz w:val="24"/>
          <w:szCs w:val="24"/>
        </w:rPr>
        <w:t>mekansal</w:t>
      </w:r>
      <w:proofErr w:type="spellEnd"/>
      <w:r w:rsidRPr="00975EC5">
        <w:rPr>
          <w:sz w:val="24"/>
          <w:szCs w:val="24"/>
        </w:rPr>
        <w:t xml:space="preserve"> değişimi sırasında yaşadığı çatışmalar ve absürt olay örgüleriyle gişede izleyicinin yoğun ilgi gösterdiği türler arasında başı çekiyor. İlk projesiyle sektörde kalıcı ve üretken bir yapım markası olmayı hedefleyen </w:t>
      </w:r>
      <w:proofErr w:type="spellStart"/>
      <w:r w:rsidRPr="00975EC5">
        <w:rPr>
          <w:sz w:val="24"/>
          <w:szCs w:val="24"/>
        </w:rPr>
        <w:t>Marnel</w:t>
      </w:r>
      <w:proofErr w:type="spellEnd"/>
      <w:r w:rsidRPr="00975EC5">
        <w:rPr>
          <w:sz w:val="24"/>
          <w:szCs w:val="24"/>
        </w:rPr>
        <w:t xml:space="preserve"> </w:t>
      </w:r>
      <w:proofErr w:type="spellStart"/>
      <w:r w:rsidRPr="00975EC5">
        <w:rPr>
          <w:sz w:val="24"/>
          <w:szCs w:val="24"/>
        </w:rPr>
        <w:t>Pictures</w:t>
      </w:r>
      <w:proofErr w:type="spellEnd"/>
      <w:r w:rsidRPr="00975EC5">
        <w:rPr>
          <w:sz w:val="24"/>
          <w:szCs w:val="24"/>
        </w:rPr>
        <w:t>, “Milyonluk Hurdacı” ile başlayan bu yolculuğunu farklı türlerdeki yeni projelerle sürdürmeyi planlıyor.</w:t>
      </w:r>
    </w:p>
    <w:p w14:paraId="140A01C8" w14:textId="77777777" w:rsidR="00556779" w:rsidRPr="00975EC5" w:rsidRDefault="00556779" w:rsidP="00975EC5">
      <w:pPr>
        <w:spacing w:line="240" w:lineRule="auto"/>
        <w:rPr>
          <w:sz w:val="24"/>
          <w:szCs w:val="24"/>
        </w:rPr>
      </w:pPr>
    </w:p>
    <w:sectPr w:rsidR="00556779" w:rsidRPr="00975EC5"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65"/>
    <w:rsid w:val="00556779"/>
    <w:rsid w:val="006F1939"/>
    <w:rsid w:val="00975EC5"/>
    <w:rsid w:val="00C52365"/>
    <w:rsid w:val="00C91106"/>
    <w:rsid w:val="00CA28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E7E6D"/>
  <w15:chartTrackingRefBased/>
  <w15:docId w15:val="{B87F8A36-F72B-41CD-A105-A6A81E75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523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523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5236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5236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5236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5236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5236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5236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5236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236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5236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5236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5236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5236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5236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5236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5236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52365"/>
    <w:rPr>
      <w:rFonts w:eastAsiaTheme="majorEastAsia" w:cstheme="majorBidi"/>
      <w:color w:val="272727" w:themeColor="text1" w:themeTint="D8"/>
    </w:rPr>
  </w:style>
  <w:style w:type="paragraph" w:styleId="KonuBal">
    <w:name w:val="Title"/>
    <w:basedOn w:val="Normal"/>
    <w:next w:val="Normal"/>
    <w:link w:val="KonuBalChar"/>
    <w:uiPriority w:val="10"/>
    <w:qFormat/>
    <w:rsid w:val="00C52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5236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5236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5236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5236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52365"/>
    <w:rPr>
      <w:i/>
      <w:iCs/>
      <w:color w:val="404040" w:themeColor="text1" w:themeTint="BF"/>
    </w:rPr>
  </w:style>
  <w:style w:type="paragraph" w:styleId="ListeParagraf">
    <w:name w:val="List Paragraph"/>
    <w:basedOn w:val="Normal"/>
    <w:uiPriority w:val="34"/>
    <w:qFormat/>
    <w:rsid w:val="00C52365"/>
    <w:pPr>
      <w:ind w:left="720"/>
      <w:contextualSpacing/>
    </w:pPr>
  </w:style>
  <w:style w:type="character" w:styleId="GlVurgulama">
    <w:name w:val="Intense Emphasis"/>
    <w:basedOn w:val="VarsaylanParagrafYazTipi"/>
    <w:uiPriority w:val="21"/>
    <w:qFormat/>
    <w:rsid w:val="00C52365"/>
    <w:rPr>
      <w:i/>
      <w:iCs/>
      <w:color w:val="2F5496" w:themeColor="accent1" w:themeShade="BF"/>
    </w:rPr>
  </w:style>
  <w:style w:type="paragraph" w:styleId="GlAlnt">
    <w:name w:val="Intense Quote"/>
    <w:basedOn w:val="Normal"/>
    <w:next w:val="Normal"/>
    <w:link w:val="GlAlntChar"/>
    <w:uiPriority w:val="30"/>
    <w:qFormat/>
    <w:rsid w:val="00C523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52365"/>
    <w:rPr>
      <w:i/>
      <w:iCs/>
      <w:color w:val="2F5496" w:themeColor="accent1" w:themeShade="BF"/>
    </w:rPr>
  </w:style>
  <w:style w:type="character" w:styleId="GlBavuru">
    <w:name w:val="Intense Reference"/>
    <w:basedOn w:val="VarsaylanParagrafYazTipi"/>
    <w:uiPriority w:val="32"/>
    <w:qFormat/>
    <w:rsid w:val="00C523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2026-10-26T08:31:00Z</dcterms:created>
  <dcterms:modified xsi:type="dcterms:W3CDTF">2026-10-27T16:02:00Z</dcterms:modified>
</cp:coreProperties>
</file>