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20D" w14:textId="77777777" w:rsidR="00337F52" w:rsidRPr="009319B2" w:rsidRDefault="00337F52" w:rsidP="009319B2">
      <w:pPr>
        <w:spacing w:line="240" w:lineRule="auto"/>
        <w:rPr>
          <w:rFonts w:cstheme="minorHAnsi"/>
          <w:sz w:val="24"/>
          <w:szCs w:val="24"/>
        </w:rPr>
      </w:pPr>
      <w:r w:rsidRPr="009319B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4CD466C" wp14:editId="6BCF35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319" y="21188"/>
                <wp:lineTo x="21319" y="0"/>
                <wp:lineTo x="0" y="0"/>
              </wp:wrapPolygon>
            </wp:wrapTight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65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3C98EC" w14:textId="77777777" w:rsidR="00337F52" w:rsidRPr="009319B2" w:rsidRDefault="00337F52" w:rsidP="009319B2">
      <w:pPr>
        <w:spacing w:line="240" w:lineRule="auto"/>
        <w:rPr>
          <w:rFonts w:cstheme="minorHAnsi"/>
          <w:sz w:val="24"/>
          <w:szCs w:val="24"/>
        </w:rPr>
      </w:pPr>
    </w:p>
    <w:p w14:paraId="1BC38B86" w14:textId="77777777" w:rsidR="00922D71" w:rsidRPr="009319B2" w:rsidRDefault="00922D71" w:rsidP="009319B2">
      <w:pPr>
        <w:spacing w:line="240" w:lineRule="auto"/>
        <w:rPr>
          <w:rFonts w:cstheme="minorHAnsi"/>
          <w:sz w:val="24"/>
          <w:szCs w:val="24"/>
        </w:rPr>
      </w:pPr>
    </w:p>
    <w:p w14:paraId="37CC5BD6" w14:textId="77777777" w:rsidR="00337F52" w:rsidRPr="009319B2" w:rsidRDefault="00337F52" w:rsidP="009319B2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5EBF783" w14:textId="636D4397" w:rsidR="00337F52" w:rsidRPr="009319B2" w:rsidRDefault="00337F52" w:rsidP="009319B2">
      <w:pPr>
        <w:pStyle w:val="GvdeA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319B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Basın Bülteni                                                                              </w:t>
      </w:r>
      <w:r w:rsidR="009319B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                      </w:t>
      </w:r>
      <w:r w:rsidRPr="009319B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                     Şubat 2024</w:t>
      </w:r>
    </w:p>
    <w:p w14:paraId="19005759" w14:textId="2CB584DA" w:rsidR="0074728D" w:rsidRPr="009319B2" w:rsidRDefault="0074728D" w:rsidP="009319B2">
      <w:pPr>
        <w:pStyle w:val="GvdeA"/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319B2">
        <w:rPr>
          <w:rFonts w:asciiTheme="minorHAnsi" w:hAnsiTheme="minorHAnsi" w:cstheme="minorHAnsi"/>
          <w:b/>
          <w:bCs/>
          <w:sz w:val="40"/>
          <w:szCs w:val="40"/>
        </w:rPr>
        <w:t>İstanbul’da Kral Şakir Rüzg</w:t>
      </w:r>
      <w:r w:rsidR="009319B2">
        <w:rPr>
          <w:rFonts w:asciiTheme="minorHAnsi" w:hAnsiTheme="minorHAnsi" w:cstheme="minorHAnsi"/>
          <w:b/>
          <w:bCs/>
          <w:sz w:val="40"/>
          <w:szCs w:val="40"/>
        </w:rPr>
        <w:t>â</w:t>
      </w:r>
      <w:r w:rsidRPr="009319B2">
        <w:rPr>
          <w:rFonts w:asciiTheme="minorHAnsi" w:hAnsiTheme="minorHAnsi" w:cstheme="minorHAnsi"/>
          <w:b/>
          <w:bCs/>
          <w:sz w:val="40"/>
          <w:szCs w:val="40"/>
        </w:rPr>
        <w:t>rı</w:t>
      </w:r>
    </w:p>
    <w:p w14:paraId="1D2B5737" w14:textId="553036A7" w:rsidR="00337F52" w:rsidRPr="009319B2" w:rsidRDefault="00337F52" w:rsidP="009319B2">
      <w:pPr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Sevilen çizgi karakter Kral Şakir, son filmi ‘Kral</w:t>
      </w:r>
      <w:r w:rsidR="00240D42"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Şakir: Devler Uyandı’ ile </w:t>
      </w:r>
      <w:proofErr w:type="spellStart"/>
      <w:r w:rsidR="00240D42"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Vadi</w:t>
      </w:r>
      <w:r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stanbul’da</w:t>
      </w:r>
      <w:proofErr w:type="spellEnd"/>
      <w:r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u</w:t>
      </w:r>
      <w:r w:rsidR="00F070E1"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nutulmaz bir galaya imza attı</w:t>
      </w:r>
      <w:r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 Sanat</w:t>
      </w:r>
      <w:r w:rsidR="0079756D"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ve cemiyet hayatından ünlü isimlerin çocuklarıyla </w:t>
      </w:r>
      <w:r w:rsidR="001D1E72"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katıldığı gala</w:t>
      </w:r>
      <w:r w:rsidR="00B92BFF" w:rsidRPr="009319B2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yoğun ilgi gördü.</w:t>
      </w:r>
    </w:p>
    <w:p w14:paraId="608DCA76" w14:textId="0919283E" w:rsidR="00F25968" w:rsidRPr="009319B2" w:rsidRDefault="00F25968" w:rsidP="009319B2">
      <w:pPr>
        <w:spacing w:line="240" w:lineRule="auto"/>
        <w:jc w:val="both"/>
        <w:rPr>
          <w:rFonts w:cstheme="minorHAnsi"/>
          <w:sz w:val="24"/>
          <w:szCs w:val="24"/>
        </w:rPr>
      </w:pPr>
      <w:r w:rsidRPr="009319B2">
        <w:rPr>
          <w:rFonts w:cstheme="minorHAnsi"/>
          <w:sz w:val="24"/>
          <w:szCs w:val="24"/>
        </w:rPr>
        <w:t xml:space="preserve">Türkiye'nin sevilen çizgi karakteri Kral Şakir, son filmi "Kral </w:t>
      </w:r>
      <w:r w:rsidR="00240D42" w:rsidRPr="009319B2">
        <w:rPr>
          <w:rFonts w:cstheme="minorHAnsi"/>
          <w:sz w:val="24"/>
          <w:szCs w:val="24"/>
        </w:rPr>
        <w:t xml:space="preserve">Şakir: Devler Uyandı" ile </w:t>
      </w:r>
      <w:proofErr w:type="spellStart"/>
      <w:r w:rsidR="00240D42" w:rsidRPr="009319B2">
        <w:rPr>
          <w:rFonts w:cstheme="minorHAnsi"/>
          <w:sz w:val="24"/>
          <w:szCs w:val="24"/>
        </w:rPr>
        <w:t>Vadi</w:t>
      </w:r>
      <w:r w:rsidRPr="009319B2">
        <w:rPr>
          <w:rFonts w:cstheme="minorHAnsi"/>
          <w:sz w:val="24"/>
          <w:szCs w:val="24"/>
        </w:rPr>
        <w:t>stanbul'da</w:t>
      </w:r>
      <w:proofErr w:type="spellEnd"/>
      <w:r w:rsidR="009319B2">
        <w:rPr>
          <w:rFonts w:cstheme="minorHAnsi"/>
          <w:sz w:val="24"/>
          <w:szCs w:val="24"/>
        </w:rPr>
        <w:t xml:space="preserve"> </w:t>
      </w:r>
      <w:r w:rsidRPr="009319B2">
        <w:rPr>
          <w:rFonts w:cstheme="minorHAnsi"/>
          <w:sz w:val="24"/>
          <w:szCs w:val="24"/>
        </w:rPr>
        <w:t>düzenlenen etkileyici galada izleyicilerle buluştu.</w:t>
      </w:r>
      <w:r w:rsidR="00B92BFF" w:rsidRPr="009319B2">
        <w:rPr>
          <w:rFonts w:cstheme="minorHAnsi"/>
          <w:sz w:val="24"/>
          <w:szCs w:val="24"/>
        </w:rPr>
        <w:t xml:space="preserve"> </w:t>
      </w:r>
      <w:r w:rsidR="00A62F37" w:rsidRPr="009319B2">
        <w:rPr>
          <w:rFonts w:cstheme="minorHAnsi"/>
          <w:sz w:val="24"/>
          <w:szCs w:val="24"/>
        </w:rPr>
        <w:t>Filmin ilk ga</w:t>
      </w:r>
      <w:r w:rsidR="005136B0" w:rsidRPr="009319B2">
        <w:rPr>
          <w:rFonts w:cstheme="minorHAnsi"/>
          <w:sz w:val="24"/>
          <w:szCs w:val="24"/>
        </w:rPr>
        <w:t xml:space="preserve">lasına ev sahipliği yapan </w:t>
      </w:r>
      <w:proofErr w:type="spellStart"/>
      <w:r w:rsidR="005136B0" w:rsidRPr="009319B2">
        <w:rPr>
          <w:rFonts w:cstheme="minorHAnsi"/>
          <w:sz w:val="24"/>
          <w:szCs w:val="24"/>
        </w:rPr>
        <w:t>Vadi</w:t>
      </w:r>
      <w:r w:rsidR="00A62F37" w:rsidRPr="009319B2">
        <w:rPr>
          <w:rFonts w:cstheme="minorHAnsi"/>
          <w:sz w:val="24"/>
          <w:szCs w:val="24"/>
        </w:rPr>
        <w:t>stanbul</w:t>
      </w:r>
      <w:r w:rsidR="00A50EA4" w:rsidRPr="009319B2">
        <w:rPr>
          <w:rFonts w:cstheme="minorHAnsi"/>
          <w:sz w:val="24"/>
          <w:szCs w:val="24"/>
        </w:rPr>
        <w:t>’da</w:t>
      </w:r>
      <w:proofErr w:type="spellEnd"/>
      <w:r w:rsidR="00A50EA4" w:rsidRPr="009319B2">
        <w:rPr>
          <w:rFonts w:cstheme="minorHAnsi"/>
          <w:sz w:val="24"/>
          <w:szCs w:val="24"/>
        </w:rPr>
        <w:t xml:space="preserve"> renkli, eğlenceli anlar</w:t>
      </w:r>
      <w:r w:rsidRPr="009319B2">
        <w:rPr>
          <w:rFonts w:cstheme="minorHAnsi"/>
          <w:sz w:val="24"/>
          <w:szCs w:val="24"/>
        </w:rPr>
        <w:t xml:space="preserve"> </w:t>
      </w:r>
      <w:r w:rsidR="00A50EA4" w:rsidRPr="009319B2">
        <w:rPr>
          <w:rFonts w:cstheme="minorHAnsi"/>
          <w:sz w:val="24"/>
          <w:szCs w:val="24"/>
        </w:rPr>
        <w:t>yaşandı.</w:t>
      </w:r>
      <w:r w:rsidR="005F1292" w:rsidRPr="009319B2">
        <w:rPr>
          <w:rFonts w:cstheme="minorHAnsi"/>
          <w:sz w:val="24"/>
          <w:szCs w:val="24"/>
        </w:rPr>
        <w:t xml:space="preserve"> Sanat, eğlence ve sin</w:t>
      </w:r>
      <w:r w:rsidR="00DF3AD2" w:rsidRPr="009319B2">
        <w:rPr>
          <w:rFonts w:cstheme="minorHAnsi"/>
          <w:sz w:val="24"/>
          <w:szCs w:val="24"/>
        </w:rPr>
        <w:t>ema dünyasının sevilen isimleri Görkem Sevindik,</w:t>
      </w:r>
      <w:r w:rsidR="00F52932" w:rsidRPr="009319B2">
        <w:rPr>
          <w:rFonts w:cstheme="minorHAnsi"/>
          <w:sz w:val="24"/>
          <w:szCs w:val="24"/>
        </w:rPr>
        <w:t xml:space="preserve"> Sinem Öztürk,</w:t>
      </w:r>
      <w:r w:rsidR="003654BD" w:rsidRPr="009319B2">
        <w:rPr>
          <w:rFonts w:cstheme="minorHAnsi"/>
          <w:sz w:val="24"/>
          <w:szCs w:val="24"/>
        </w:rPr>
        <w:t xml:space="preserve"> Alper Kul,</w:t>
      </w:r>
      <w:r w:rsidR="001D0305" w:rsidRPr="009319B2">
        <w:rPr>
          <w:rFonts w:cstheme="minorHAnsi"/>
          <w:b/>
          <w:sz w:val="24"/>
          <w:szCs w:val="24"/>
        </w:rPr>
        <w:t xml:space="preserve"> </w:t>
      </w:r>
      <w:r w:rsidR="00F52932" w:rsidRPr="009319B2">
        <w:rPr>
          <w:rFonts w:cstheme="minorHAnsi"/>
          <w:sz w:val="24"/>
          <w:szCs w:val="24"/>
        </w:rPr>
        <w:t xml:space="preserve">Uzman Dr. </w:t>
      </w:r>
      <w:r w:rsidR="001D0305" w:rsidRPr="009319B2">
        <w:rPr>
          <w:rFonts w:cstheme="minorHAnsi"/>
          <w:sz w:val="24"/>
          <w:szCs w:val="24"/>
        </w:rPr>
        <w:t>Seda Ülgen</w:t>
      </w:r>
      <w:r w:rsidR="00DF3AD2" w:rsidRPr="009319B2">
        <w:rPr>
          <w:rFonts w:cstheme="minorHAnsi"/>
          <w:sz w:val="24"/>
          <w:szCs w:val="24"/>
        </w:rPr>
        <w:t>,</w:t>
      </w:r>
      <w:r w:rsidR="004139DF" w:rsidRPr="009319B2">
        <w:rPr>
          <w:rFonts w:cstheme="minorHAnsi"/>
          <w:sz w:val="24"/>
          <w:szCs w:val="24"/>
        </w:rPr>
        <w:t xml:space="preserve"> Banu Ilıcalı, </w:t>
      </w:r>
      <w:r w:rsidR="00F30CE7" w:rsidRPr="009319B2">
        <w:rPr>
          <w:rFonts w:cstheme="minorHAnsi"/>
          <w:sz w:val="24"/>
          <w:szCs w:val="24"/>
        </w:rPr>
        <w:t xml:space="preserve">Ece Ilıcalı, </w:t>
      </w:r>
      <w:r w:rsidR="004139DF" w:rsidRPr="009319B2">
        <w:rPr>
          <w:rFonts w:cstheme="minorHAnsi"/>
          <w:sz w:val="24"/>
          <w:szCs w:val="24"/>
        </w:rPr>
        <w:t>Esat</w:t>
      </w:r>
      <w:r w:rsidR="00DF3AD2" w:rsidRPr="009319B2">
        <w:rPr>
          <w:rFonts w:cstheme="minorHAnsi"/>
          <w:sz w:val="24"/>
          <w:szCs w:val="24"/>
        </w:rPr>
        <w:t xml:space="preserve"> </w:t>
      </w:r>
      <w:proofErr w:type="spellStart"/>
      <w:r w:rsidR="00DF3AD2" w:rsidRPr="009319B2">
        <w:rPr>
          <w:rFonts w:cstheme="minorHAnsi"/>
          <w:sz w:val="24"/>
          <w:szCs w:val="24"/>
        </w:rPr>
        <w:t>Yontu</w:t>
      </w:r>
      <w:r w:rsidR="002F4E74" w:rsidRPr="009319B2">
        <w:rPr>
          <w:rFonts w:cstheme="minorHAnsi"/>
          <w:sz w:val="24"/>
          <w:szCs w:val="24"/>
        </w:rPr>
        <w:t>n</w:t>
      </w:r>
      <w:r w:rsidR="00DF3AD2" w:rsidRPr="009319B2">
        <w:rPr>
          <w:rFonts w:cstheme="minorHAnsi"/>
          <w:sz w:val="24"/>
          <w:szCs w:val="24"/>
        </w:rPr>
        <w:t>ç</w:t>
      </w:r>
      <w:proofErr w:type="spellEnd"/>
      <w:r w:rsidR="00DF3AD2" w:rsidRPr="009319B2">
        <w:rPr>
          <w:rFonts w:cstheme="minorHAnsi"/>
          <w:sz w:val="24"/>
          <w:szCs w:val="24"/>
        </w:rPr>
        <w:t xml:space="preserve">, Gizem Hatipoğlu, </w:t>
      </w:r>
      <w:r w:rsidR="002F4E74" w:rsidRPr="009319B2">
        <w:rPr>
          <w:rFonts w:cstheme="minorHAnsi"/>
          <w:color w:val="000000"/>
          <w:sz w:val="24"/>
          <w:szCs w:val="24"/>
        </w:rPr>
        <w:t xml:space="preserve">İbrahim </w:t>
      </w:r>
      <w:proofErr w:type="spellStart"/>
      <w:r w:rsidR="002F4E74" w:rsidRPr="009319B2">
        <w:rPr>
          <w:rFonts w:cstheme="minorHAnsi"/>
          <w:color w:val="000000"/>
          <w:sz w:val="24"/>
          <w:szCs w:val="24"/>
        </w:rPr>
        <w:t>Büyükak</w:t>
      </w:r>
      <w:proofErr w:type="spellEnd"/>
      <w:r w:rsidR="002F4E74" w:rsidRPr="009319B2">
        <w:rPr>
          <w:rFonts w:cstheme="minorHAnsi"/>
          <w:color w:val="000000"/>
          <w:sz w:val="24"/>
          <w:szCs w:val="24"/>
        </w:rPr>
        <w:t xml:space="preserve">, </w:t>
      </w:r>
      <w:r w:rsidR="00F9125E" w:rsidRPr="009319B2">
        <w:rPr>
          <w:rFonts w:cstheme="minorHAnsi"/>
          <w:sz w:val="24"/>
          <w:szCs w:val="24"/>
        </w:rPr>
        <w:t xml:space="preserve">Akasya </w:t>
      </w:r>
      <w:proofErr w:type="spellStart"/>
      <w:r w:rsidR="00F9125E" w:rsidRPr="009319B2">
        <w:rPr>
          <w:rFonts w:cstheme="minorHAnsi"/>
          <w:sz w:val="24"/>
          <w:szCs w:val="24"/>
        </w:rPr>
        <w:t>Aslıt</w:t>
      </w:r>
      <w:r w:rsidR="00DF3AD2" w:rsidRPr="009319B2">
        <w:rPr>
          <w:rFonts w:cstheme="minorHAnsi"/>
          <w:sz w:val="24"/>
          <w:szCs w:val="24"/>
        </w:rPr>
        <w:t>ürk</w:t>
      </w:r>
      <w:r w:rsidR="002003C8" w:rsidRPr="009319B2">
        <w:rPr>
          <w:rFonts w:cstheme="minorHAnsi"/>
          <w:sz w:val="24"/>
          <w:szCs w:val="24"/>
        </w:rPr>
        <w:t>men</w:t>
      </w:r>
      <w:proofErr w:type="spellEnd"/>
      <w:r w:rsidR="002003C8" w:rsidRPr="009319B2">
        <w:rPr>
          <w:rFonts w:cstheme="minorHAnsi"/>
          <w:sz w:val="24"/>
          <w:szCs w:val="24"/>
        </w:rPr>
        <w:t xml:space="preserve">, Polat Yağcı, </w:t>
      </w:r>
      <w:proofErr w:type="spellStart"/>
      <w:r w:rsidR="002003C8" w:rsidRPr="009319B2">
        <w:rPr>
          <w:rFonts w:cstheme="minorHAnsi"/>
          <w:sz w:val="24"/>
          <w:szCs w:val="24"/>
        </w:rPr>
        <w:t>Jess</w:t>
      </w:r>
      <w:proofErr w:type="spellEnd"/>
      <w:r w:rsidR="002003C8" w:rsidRPr="009319B2">
        <w:rPr>
          <w:rFonts w:cstheme="minorHAnsi"/>
          <w:sz w:val="24"/>
          <w:szCs w:val="24"/>
        </w:rPr>
        <w:t xml:space="preserve"> </w:t>
      </w:r>
      <w:proofErr w:type="spellStart"/>
      <w:r w:rsidR="002003C8" w:rsidRPr="009319B2">
        <w:rPr>
          <w:rFonts w:cstheme="minorHAnsi"/>
          <w:sz w:val="24"/>
          <w:szCs w:val="24"/>
        </w:rPr>
        <w:t>Molho</w:t>
      </w:r>
      <w:proofErr w:type="spellEnd"/>
      <w:r w:rsidR="002003C8" w:rsidRPr="009319B2">
        <w:rPr>
          <w:rFonts w:cstheme="minorHAnsi"/>
          <w:sz w:val="24"/>
          <w:szCs w:val="24"/>
        </w:rPr>
        <w:t xml:space="preserve">, </w:t>
      </w:r>
      <w:r w:rsidR="00DF3AD2" w:rsidRPr="009319B2">
        <w:rPr>
          <w:rFonts w:cstheme="minorHAnsi"/>
          <w:sz w:val="24"/>
          <w:szCs w:val="24"/>
        </w:rPr>
        <w:t>Güzide Mer</w:t>
      </w:r>
      <w:r w:rsidR="004139DF" w:rsidRPr="009319B2">
        <w:rPr>
          <w:rFonts w:cstheme="minorHAnsi"/>
          <w:sz w:val="24"/>
          <w:szCs w:val="24"/>
        </w:rPr>
        <w:t>t</w:t>
      </w:r>
      <w:r w:rsidR="00DF3AD2" w:rsidRPr="009319B2">
        <w:rPr>
          <w:rFonts w:cstheme="minorHAnsi"/>
          <w:sz w:val="24"/>
          <w:szCs w:val="24"/>
        </w:rPr>
        <w:t>can</w:t>
      </w:r>
      <w:r w:rsidR="000B377A" w:rsidRPr="009319B2">
        <w:rPr>
          <w:rFonts w:cstheme="minorHAnsi"/>
          <w:sz w:val="24"/>
          <w:szCs w:val="24"/>
        </w:rPr>
        <w:t>,</w:t>
      </w:r>
      <w:r w:rsidR="002003C8" w:rsidRPr="009319B2">
        <w:rPr>
          <w:rFonts w:cstheme="minorHAnsi"/>
          <w:sz w:val="24"/>
          <w:szCs w:val="24"/>
        </w:rPr>
        <w:t xml:space="preserve"> T.</w:t>
      </w:r>
      <w:r w:rsidR="00341BA8">
        <w:rPr>
          <w:rFonts w:cstheme="minorHAnsi"/>
          <w:sz w:val="24"/>
          <w:szCs w:val="24"/>
        </w:rPr>
        <w:t xml:space="preserve"> </w:t>
      </w:r>
      <w:r w:rsidR="002003C8" w:rsidRPr="009319B2">
        <w:rPr>
          <w:rFonts w:cstheme="minorHAnsi"/>
          <w:sz w:val="24"/>
          <w:szCs w:val="24"/>
        </w:rPr>
        <w:t xml:space="preserve">C. Kültür ve </w:t>
      </w:r>
      <w:r w:rsidR="008D486F" w:rsidRPr="009319B2">
        <w:rPr>
          <w:rFonts w:cstheme="minorHAnsi"/>
          <w:sz w:val="24"/>
          <w:szCs w:val="24"/>
        </w:rPr>
        <w:t xml:space="preserve">Turizm Bakan Yardımcısı Batuhan </w:t>
      </w:r>
      <w:r w:rsidR="002003C8" w:rsidRPr="009319B2">
        <w:rPr>
          <w:rFonts w:cstheme="minorHAnsi"/>
          <w:sz w:val="24"/>
          <w:szCs w:val="24"/>
        </w:rPr>
        <w:t>Mumcu</w:t>
      </w:r>
      <w:r w:rsidR="005F1292" w:rsidRPr="009319B2">
        <w:rPr>
          <w:rFonts w:cstheme="minorHAnsi"/>
          <w:sz w:val="24"/>
          <w:szCs w:val="24"/>
        </w:rPr>
        <w:t xml:space="preserve"> galaya çocukları ile birlikte katılarak renk kattı.</w:t>
      </w:r>
      <w:r w:rsidR="00576C4D" w:rsidRPr="009319B2">
        <w:rPr>
          <w:rFonts w:cstheme="minorHAnsi"/>
          <w:sz w:val="24"/>
          <w:szCs w:val="24"/>
        </w:rPr>
        <w:t xml:space="preserve"> Film öncesinde</w:t>
      </w:r>
      <w:r w:rsidR="00935CD3" w:rsidRPr="009319B2">
        <w:rPr>
          <w:rFonts w:cstheme="minorHAnsi"/>
          <w:sz w:val="24"/>
          <w:szCs w:val="24"/>
        </w:rPr>
        <w:t xml:space="preserve"> çocukların çok sevdiği </w:t>
      </w:r>
      <w:r w:rsidR="00576C4D" w:rsidRPr="009319B2">
        <w:rPr>
          <w:rFonts w:cstheme="minorHAnsi"/>
          <w:sz w:val="24"/>
          <w:szCs w:val="24"/>
        </w:rPr>
        <w:t>Kral Şakir</w:t>
      </w:r>
      <w:r w:rsidR="0092713E" w:rsidRPr="009319B2">
        <w:rPr>
          <w:rFonts w:cstheme="minorHAnsi"/>
          <w:sz w:val="24"/>
          <w:szCs w:val="24"/>
        </w:rPr>
        <w:t>, Fil Necati ve Canan</w:t>
      </w:r>
      <w:r w:rsidR="00935CD3" w:rsidRPr="009319B2">
        <w:rPr>
          <w:rFonts w:cstheme="minorHAnsi"/>
          <w:sz w:val="24"/>
          <w:szCs w:val="24"/>
        </w:rPr>
        <w:t xml:space="preserve"> </w:t>
      </w:r>
      <w:r w:rsidR="009B7A29" w:rsidRPr="009319B2">
        <w:rPr>
          <w:rFonts w:cstheme="minorHAnsi"/>
          <w:sz w:val="24"/>
          <w:szCs w:val="24"/>
        </w:rPr>
        <w:t xml:space="preserve">ile </w:t>
      </w:r>
      <w:r w:rsidR="00921575" w:rsidRPr="009319B2">
        <w:rPr>
          <w:rFonts w:cstheme="minorHAnsi"/>
          <w:sz w:val="24"/>
          <w:szCs w:val="24"/>
        </w:rPr>
        <w:t xml:space="preserve">keyifli vakit geçiren çocuklar, </w:t>
      </w:r>
      <w:r w:rsidR="001C69E4" w:rsidRPr="009319B2">
        <w:rPr>
          <w:rFonts w:cstheme="minorHAnsi"/>
          <w:sz w:val="24"/>
          <w:szCs w:val="24"/>
        </w:rPr>
        <w:t xml:space="preserve">sonrasında filmin büyülü dünyasına giriş yaptılar. </w:t>
      </w:r>
    </w:p>
    <w:p w14:paraId="3A9D04C8" w14:textId="04797521" w:rsidR="004D7AAF" w:rsidRPr="009319B2" w:rsidRDefault="004D7AAF" w:rsidP="009319B2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9319B2">
        <w:rPr>
          <w:rFonts w:cstheme="minorHAnsi"/>
          <w:sz w:val="24"/>
          <w:szCs w:val="24"/>
        </w:rPr>
        <w:t xml:space="preserve">Grafi2000'nin </w:t>
      </w:r>
      <w:r w:rsidR="009362A2" w:rsidRPr="009319B2">
        <w:rPr>
          <w:rFonts w:cstheme="minorHAnsi"/>
          <w:sz w:val="24"/>
          <w:szCs w:val="24"/>
        </w:rPr>
        <w:t>Kurucu Ortağı</w:t>
      </w:r>
      <w:r w:rsidRPr="009319B2">
        <w:rPr>
          <w:rFonts w:cstheme="minorHAnsi"/>
          <w:sz w:val="24"/>
          <w:szCs w:val="24"/>
        </w:rPr>
        <w:t xml:space="preserve">, Kral Şakir'in </w:t>
      </w:r>
      <w:r w:rsidR="009362A2" w:rsidRPr="009319B2">
        <w:rPr>
          <w:rFonts w:cstheme="minorHAnsi"/>
          <w:sz w:val="24"/>
          <w:szCs w:val="24"/>
        </w:rPr>
        <w:t xml:space="preserve">Yaratıcısı </w:t>
      </w:r>
      <w:r w:rsidRPr="009319B2">
        <w:rPr>
          <w:rFonts w:cstheme="minorHAnsi"/>
          <w:sz w:val="24"/>
          <w:szCs w:val="24"/>
        </w:rPr>
        <w:t>Varol Yaşaroğlu</w:t>
      </w:r>
      <w:r w:rsidR="00476235" w:rsidRPr="009319B2">
        <w:rPr>
          <w:rFonts w:cstheme="minorHAnsi"/>
          <w:sz w:val="24"/>
          <w:szCs w:val="24"/>
        </w:rPr>
        <w:t>,</w:t>
      </w:r>
      <w:r w:rsidRPr="009319B2">
        <w:rPr>
          <w:rFonts w:eastAsia="Times New Roman" w:cstheme="minorHAnsi"/>
          <w:sz w:val="24"/>
          <w:szCs w:val="24"/>
        </w:rPr>
        <w:t xml:space="preserve"> “İstanbul’daki yoğun ilgi beni çok mutlu etti. K</w:t>
      </w:r>
      <w:r w:rsidRPr="009319B2">
        <w:rPr>
          <w:rFonts w:cstheme="minorHAnsi"/>
          <w:sz w:val="24"/>
          <w:szCs w:val="24"/>
        </w:rPr>
        <w:t xml:space="preserve">ral Şakir evrenini yaratırken asıl amacım çocukları eğlendirmek ve aynı zamanda onlara </w:t>
      </w:r>
      <w:r w:rsidR="00787421" w:rsidRPr="009319B2">
        <w:rPr>
          <w:rFonts w:cstheme="minorHAnsi"/>
          <w:sz w:val="24"/>
          <w:szCs w:val="24"/>
        </w:rPr>
        <w:t>sürdürülebilirlik,</w:t>
      </w:r>
      <w:r w:rsidR="00260A13" w:rsidRPr="009319B2">
        <w:rPr>
          <w:rFonts w:cstheme="minorHAnsi"/>
          <w:sz w:val="24"/>
          <w:szCs w:val="24"/>
        </w:rPr>
        <w:t xml:space="preserve"> akran zorbalığı</w:t>
      </w:r>
      <w:r w:rsidR="00787421" w:rsidRPr="009319B2">
        <w:rPr>
          <w:rFonts w:cstheme="minorHAnsi"/>
          <w:sz w:val="24"/>
          <w:szCs w:val="24"/>
        </w:rPr>
        <w:t xml:space="preserve">, büyüklere saygı gibi konularda farkındalık kazandırmaktı. </w:t>
      </w:r>
      <w:r w:rsidRPr="009319B2">
        <w:rPr>
          <w:rFonts w:cstheme="minorHAnsi"/>
          <w:sz w:val="24"/>
          <w:szCs w:val="24"/>
        </w:rPr>
        <w:t xml:space="preserve">Bugün, bu amacın gerçekleştiğini görmek beni çok gururlandırdı. İzleyicilerimize bu eğlenceli ve anlamlı filmi sunabildiysek ne mutlu bize. Herkesin </w:t>
      </w:r>
      <w:proofErr w:type="gramStart"/>
      <w:r w:rsidRPr="009319B2">
        <w:rPr>
          <w:rFonts w:cstheme="minorHAnsi"/>
          <w:sz w:val="24"/>
          <w:szCs w:val="24"/>
        </w:rPr>
        <w:t>bu g</w:t>
      </w:r>
      <w:r w:rsidR="00186564" w:rsidRPr="009319B2">
        <w:rPr>
          <w:rFonts w:cstheme="minorHAnsi"/>
          <w:sz w:val="24"/>
          <w:szCs w:val="24"/>
        </w:rPr>
        <w:t>ünü</w:t>
      </w:r>
      <w:proofErr w:type="gramEnd"/>
      <w:r w:rsidRPr="009319B2">
        <w:rPr>
          <w:rFonts w:cstheme="minorHAnsi"/>
          <w:sz w:val="24"/>
          <w:szCs w:val="24"/>
        </w:rPr>
        <w:t xml:space="preserve"> keyifle geçirmesini umuyor, bize destek olan herkese teşekkür ediyorum</w:t>
      </w:r>
      <w:r w:rsidR="009319B2">
        <w:rPr>
          <w:rFonts w:cstheme="minorHAnsi"/>
          <w:sz w:val="24"/>
          <w:szCs w:val="24"/>
        </w:rPr>
        <w:t>.</w:t>
      </w:r>
      <w:r w:rsidRPr="009319B2">
        <w:rPr>
          <w:rFonts w:cstheme="minorHAnsi"/>
          <w:sz w:val="24"/>
          <w:szCs w:val="24"/>
        </w:rPr>
        <w:t xml:space="preserve">” dedi. </w:t>
      </w:r>
      <w:r w:rsidRPr="009319B2">
        <w:rPr>
          <w:rFonts w:eastAsia="Times New Roman" w:cstheme="minorHAnsi"/>
          <w:sz w:val="24"/>
          <w:szCs w:val="24"/>
        </w:rPr>
        <w:t xml:space="preserve"> </w:t>
      </w:r>
    </w:p>
    <w:p w14:paraId="3C9F7336" w14:textId="3A001A5A" w:rsidR="00801C44" w:rsidRPr="009319B2" w:rsidRDefault="00801C44" w:rsidP="009319B2">
      <w:pPr>
        <w:spacing w:line="240" w:lineRule="auto"/>
        <w:jc w:val="both"/>
        <w:rPr>
          <w:rFonts w:cstheme="minorHAnsi"/>
          <w:sz w:val="24"/>
          <w:szCs w:val="24"/>
        </w:rPr>
      </w:pPr>
      <w:r w:rsidRPr="009319B2">
        <w:rPr>
          <w:rFonts w:eastAsia="Times New Roman" w:cstheme="minorHAnsi"/>
          <w:sz w:val="24"/>
          <w:szCs w:val="24"/>
        </w:rPr>
        <w:t xml:space="preserve">Kral Şakir’in filmi 16 Şubat’ta sinema salonlarında gösterime </w:t>
      </w:r>
      <w:r w:rsidR="00F26D79" w:rsidRPr="009319B2">
        <w:rPr>
          <w:rFonts w:eastAsia="Times New Roman" w:cstheme="minorHAnsi"/>
          <w:sz w:val="24"/>
          <w:szCs w:val="24"/>
        </w:rPr>
        <w:t xml:space="preserve">girecek. </w:t>
      </w:r>
    </w:p>
    <w:sectPr w:rsidR="00801C44" w:rsidRPr="0093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18"/>
    <w:rsid w:val="00016618"/>
    <w:rsid w:val="000B377A"/>
    <w:rsid w:val="00186564"/>
    <w:rsid w:val="001C69E4"/>
    <w:rsid w:val="001D0305"/>
    <w:rsid w:val="001D1E72"/>
    <w:rsid w:val="002003C8"/>
    <w:rsid w:val="00240D42"/>
    <w:rsid w:val="00260A13"/>
    <w:rsid w:val="00296B8D"/>
    <w:rsid w:val="002F4E74"/>
    <w:rsid w:val="00337F52"/>
    <w:rsid w:val="00341BA8"/>
    <w:rsid w:val="003654BD"/>
    <w:rsid w:val="00367884"/>
    <w:rsid w:val="003A1BE2"/>
    <w:rsid w:val="003A6E70"/>
    <w:rsid w:val="003A7565"/>
    <w:rsid w:val="003D1AF0"/>
    <w:rsid w:val="003E188C"/>
    <w:rsid w:val="003E5A97"/>
    <w:rsid w:val="004139DF"/>
    <w:rsid w:val="00476235"/>
    <w:rsid w:val="004D7AAF"/>
    <w:rsid w:val="005136B0"/>
    <w:rsid w:val="00576C4D"/>
    <w:rsid w:val="005837EE"/>
    <w:rsid w:val="005F1292"/>
    <w:rsid w:val="006C5118"/>
    <w:rsid w:val="0074728D"/>
    <w:rsid w:val="00787421"/>
    <w:rsid w:val="0079756D"/>
    <w:rsid w:val="007A40B9"/>
    <w:rsid w:val="00801C44"/>
    <w:rsid w:val="008A3877"/>
    <w:rsid w:val="008D486F"/>
    <w:rsid w:val="00921575"/>
    <w:rsid w:val="00922D71"/>
    <w:rsid w:val="0092713E"/>
    <w:rsid w:val="009319B2"/>
    <w:rsid w:val="00935CD3"/>
    <w:rsid w:val="009362A2"/>
    <w:rsid w:val="009B7A29"/>
    <w:rsid w:val="009F4814"/>
    <w:rsid w:val="00A50EA4"/>
    <w:rsid w:val="00A62F37"/>
    <w:rsid w:val="00B92BFF"/>
    <w:rsid w:val="00DC51AA"/>
    <w:rsid w:val="00DF3AD2"/>
    <w:rsid w:val="00E32961"/>
    <w:rsid w:val="00F070E1"/>
    <w:rsid w:val="00F25968"/>
    <w:rsid w:val="00F26D79"/>
    <w:rsid w:val="00F30CE7"/>
    <w:rsid w:val="00F52932"/>
    <w:rsid w:val="00F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C462"/>
  <w15:chartTrackingRefBased/>
  <w15:docId w15:val="{0C4FBD02-AE46-47BB-9813-3764926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337F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26</cp:revision>
  <dcterms:created xsi:type="dcterms:W3CDTF">2024-02-05T07:02:00Z</dcterms:created>
  <dcterms:modified xsi:type="dcterms:W3CDTF">2024-02-10T18:53:00Z</dcterms:modified>
</cp:coreProperties>
</file>