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F41D" w14:textId="048E93B7" w:rsidR="009C34EE" w:rsidRPr="009C34EE" w:rsidRDefault="009C34EE" w:rsidP="009C34EE">
      <w:pPr>
        <w:pStyle w:val="AralkYok"/>
        <w:rPr>
          <w:b/>
          <w:bCs/>
          <w:sz w:val="40"/>
          <w:szCs w:val="40"/>
        </w:rPr>
      </w:pPr>
      <w:r w:rsidRPr="009C34EE">
        <w:rPr>
          <w:b/>
          <w:bCs/>
          <w:sz w:val="40"/>
          <w:szCs w:val="40"/>
        </w:rPr>
        <w:t>Kayıp Dünya</w:t>
      </w:r>
    </w:p>
    <w:p w14:paraId="1ED58FF5" w14:textId="668765C6" w:rsidR="009C34EE" w:rsidRPr="009C34EE" w:rsidRDefault="009C34EE" w:rsidP="009C34EE">
      <w:pPr>
        <w:pStyle w:val="AralkYok"/>
        <w:rPr>
          <w:b/>
          <w:bCs/>
          <w:sz w:val="32"/>
          <w:szCs w:val="32"/>
        </w:rPr>
      </w:pPr>
      <w:r w:rsidRPr="009C34EE">
        <w:rPr>
          <w:b/>
          <w:bCs/>
          <w:sz w:val="32"/>
          <w:szCs w:val="32"/>
        </w:rPr>
        <w:t>(</w:t>
      </w:r>
      <w:proofErr w:type="spellStart"/>
      <w:r>
        <w:rPr>
          <w:b/>
          <w:bCs/>
          <w:sz w:val="32"/>
          <w:szCs w:val="32"/>
        </w:rPr>
        <w:t>In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the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Lost</w:t>
      </w:r>
      <w:proofErr w:type="spellEnd"/>
      <w:r>
        <w:rPr>
          <w:b/>
          <w:bCs/>
          <w:sz w:val="32"/>
          <w:szCs w:val="32"/>
        </w:rPr>
        <w:t xml:space="preserve"> Lands</w:t>
      </w:r>
      <w:r w:rsidRPr="009C34EE">
        <w:rPr>
          <w:b/>
          <w:bCs/>
          <w:sz w:val="32"/>
          <w:szCs w:val="32"/>
        </w:rPr>
        <w:t>)</w:t>
      </w:r>
    </w:p>
    <w:p w14:paraId="11FBFFF0" w14:textId="77777777" w:rsidR="009C34EE" w:rsidRDefault="009C34EE" w:rsidP="009C34EE">
      <w:pPr>
        <w:pStyle w:val="AralkYok"/>
        <w:rPr>
          <w:sz w:val="24"/>
          <w:szCs w:val="24"/>
        </w:rPr>
      </w:pPr>
    </w:p>
    <w:p w14:paraId="1F11B13C" w14:textId="0144B8F0" w:rsid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25 Nisan 2025</w:t>
      </w:r>
    </w:p>
    <w:p w14:paraId="34BD6962" w14:textId="1D0EBF1C" w:rsid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2A253437" w14:textId="2FEFD0A6" w:rsid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245FD7">
        <w:rPr>
          <w:sz w:val="24"/>
          <w:szCs w:val="24"/>
        </w:rPr>
        <w:t>BG Film</w:t>
      </w:r>
    </w:p>
    <w:p w14:paraId="5BE53CAA" w14:textId="6E84D09F" w:rsid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b/>
          <w:bCs/>
          <w:sz w:val="24"/>
          <w:szCs w:val="24"/>
        </w:rPr>
        <w:t>Konu:</w:t>
      </w:r>
      <w:r>
        <w:rPr>
          <w:sz w:val="24"/>
          <w:szCs w:val="24"/>
        </w:rPr>
        <w:t xml:space="preserve"> Aksiyon, Macera, Fantastik</w:t>
      </w:r>
    </w:p>
    <w:p w14:paraId="1D1CB401" w14:textId="352B2F2F" w:rsid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b/>
          <w:bCs/>
          <w:sz w:val="24"/>
          <w:szCs w:val="24"/>
        </w:rPr>
        <w:t xml:space="preserve">Senaryo: </w:t>
      </w:r>
      <w:r>
        <w:rPr>
          <w:sz w:val="24"/>
          <w:szCs w:val="24"/>
        </w:rPr>
        <w:t xml:space="preserve">George R. R. </w:t>
      </w:r>
      <w:proofErr w:type="gramStart"/>
      <w:r>
        <w:rPr>
          <w:sz w:val="24"/>
          <w:szCs w:val="24"/>
        </w:rPr>
        <w:t>Martin</w:t>
      </w:r>
      <w:proofErr w:type="gramEnd"/>
    </w:p>
    <w:p w14:paraId="4F59012D" w14:textId="2206655D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tgtFrame="_blank" w:history="1">
        <w:r w:rsidRPr="009C34EE">
          <w:rPr>
            <w:rStyle w:val="Kpr"/>
            <w:sz w:val="24"/>
            <w:szCs w:val="24"/>
          </w:rPr>
          <w:t>https://www.youtube.com/watch?v=vn1x9IOnGWQ</w:t>
        </w:r>
      </w:hyperlink>
    </w:p>
    <w:p w14:paraId="174CB8A4" w14:textId="77777777" w:rsid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9C34EE">
        <w:rPr>
          <w:sz w:val="24"/>
          <w:szCs w:val="24"/>
        </w:rPr>
        <w:t>Paul W.S. Anderson</w:t>
      </w:r>
    </w:p>
    <w:p w14:paraId="36101B14" w14:textId="0B9C1E0D" w:rsid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Jovovich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Alys</w:t>
      </w:r>
      <w:proofErr w:type="spellEnd"/>
      <w:r>
        <w:rPr>
          <w:sz w:val="24"/>
          <w:szCs w:val="24"/>
        </w:rPr>
        <w:t xml:space="preserve">), Dave </w:t>
      </w:r>
      <w:proofErr w:type="spellStart"/>
      <w:r>
        <w:rPr>
          <w:sz w:val="24"/>
          <w:szCs w:val="24"/>
        </w:rPr>
        <w:t>Bautista</w:t>
      </w:r>
      <w:proofErr w:type="spellEnd"/>
      <w:r>
        <w:rPr>
          <w:sz w:val="24"/>
          <w:szCs w:val="24"/>
        </w:rPr>
        <w:t xml:space="preserve"> (Gezgin </w:t>
      </w:r>
      <w:proofErr w:type="spellStart"/>
      <w:r>
        <w:rPr>
          <w:sz w:val="24"/>
          <w:szCs w:val="24"/>
        </w:rPr>
        <w:t>Boyce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Jover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C4E36">
        <w:rPr>
          <w:sz w:val="24"/>
          <w:szCs w:val="24"/>
        </w:rPr>
        <w:t>Amara</w:t>
      </w:r>
      <w:proofErr w:type="spellEnd"/>
      <w:r w:rsidR="001C4E36">
        <w:rPr>
          <w:sz w:val="24"/>
          <w:szCs w:val="24"/>
        </w:rPr>
        <w:t xml:space="preserve"> </w:t>
      </w:r>
      <w:proofErr w:type="spellStart"/>
      <w:r w:rsidR="001C4E36">
        <w:rPr>
          <w:sz w:val="24"/>
          <w:szCs w:val="24"/>
        </w:rPr>
        <w:t>Okereke</w:t>
      </w:r>
      <w:proofErr w:type="spellEnd"/>
    </w:p>
    <w:p w14:paraId="45ED61DC" w14:textId="77777777" w:rsidR="009C34EE" w:rsidRDefault="009C34EE" w:rsidP="009C34EE">
      <w:pPr>
        <w:pStyle w:val="AralkYok"/>
        <w:rPr>
          <w:sz w:val="24"/>
          <w:szCs w:val="24"/>
        </w:rPr>
      </w:pPr>
    </w:p>
    <w:p w14:paraId="343D8C50" w14:textId="5D4C62F9" w:rsidR="009C34EE" w:rsidRPr="009C34EE" w:rsidRDefault="009C34EE" w:rsidP="009C34EE">
      <w:pPr>
        <w:pStyle w:val="AralkYok"/>
        <w:rPr>
          <w:b/>
          <w:bCs/>
          <w:sz w:val="24"/>
          <w:szCs w:val="24"/>
        </w:rPr>
      </w:pPr>
      <w:r w:rsidRPr="009C34EE">
        <w:rPr>
          <w:b/>
          <w:bCs/>
          <w:sz w:val="24"/>
          <w:szCs w:val="24"/>
        </w:rPr>
        <w:t>Konu:</w:t>
      </w:r>
    </w:p>
    <w:p w14:paraId="4EB661CE" w14:textId="77777777" w:rsidR="009C34EE" w:rsidRDefault="009C34EE" w:rsidP="009C34EE">
      <w:pPr>
        <w:pStyle w:val="AralkYok"/>
        <w:rPr>
          <w:sz w:val="24"/>
          <w:szCs w:val="24"/>
        </w:rPr>
      </w:pPr>
    </w:p>
    <w:p w14:paraId="0A57A377" w14:textId="78445965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 xml:space="preserve">Şekil değiştirme yeteneğini arayan bir kraliçe tarafından tutulan büyücü </w:t>
      </w:r>
      <w:proofErr w:type="spellStart"/>
      <w:r w:rsidRPr="009C34EE">
        <w:rPr>
          <w:sz w:val="24"/>
          <w:szCs w:val="24"/>
        </w:rPr>
        <w:t>Gray</w:t>
      </w:r>
      <w:proofErr w:type="spellEnd"/>
      <w:r w:rsidRPr="009C34EE">
        <w:rPr>
          <w:sz w:val="24"/>
          <w:szCs w:val="24"/>
        </w:rPr>
        <w:t xml:space="preserve">, bu emri yerine getirmek için Kayıp </w:t>
      </w:r>
      <w:proofErr w:type="spellStart"/>
      <w:r w:rsidRPr="009C34EE">
        <w:rPr>
          <w:sz w:val="24"/>
          <w:szCs w:val="24"/>
        </w:rPr>
        <w:t>Topraklar'ın</w:t>
      </w:r>
      <w:proofErr w:type="spellEnd"/>
      <w:r w:rsidRPr="009C34EE">
        <w:rPr>
          <w:sz w:val="24"/>
          <w:szCs w:val="24"/>
        </w:rPr>
        <w:t xml:space="preserve"> vahşi doğasına girmelidir.</w:t>
      </w:r>
      <w:r>
        <w:rPr>
          <w:sz w:val="24"/>
          <w:szCs w:val="24"/>
        </w:rPr>
        <w:t xml:space="preserve"> </w:t>
      </w:r>
      <w:r w:rsidRPr="009C34EE">
        <w:rPr>
          <w:sz w:val="24"/>
          <w:szCs w:val="24"/>
        </w:rPr>
        <w:t xml:space="preserve">Gezgin </w:t>
      </w:r>
      <w:proofErr w:type="spellStart"/>
      <w:r w:rsidRPr="009C34EE">
        <w:rPr>
          <w:sz w:val="24"/>
          <w:szCs w:val="24"/>
        </w:rPr>
        <w:t>Boyce</w:t>
      </w:r>
      <w:proofErr w:type="spellEnd"/>
      <w:r w:rsidRPr="009C34EE">
        <w:rPr>
          <w:sz w:val="24"/>
          <w:szCs w:val="24"/>
        </w:rPr>
        <w:t xml:space="preserve"> ile birlikte </w:t>
      </w:r>
      <w:proofErr w:type="spellStart"/>
      <w:r w:rsidRPr="009C34EE">
        <w:rPr>
          <w:sz w:val="24"/>
          <w:szCs w:val="24"/>
        </w:rPr>
        <w:t>sıradışı</w:t>
      </w:r>
      <w:proofErr w:type="spellEnd"/>
      <w:r w:rsidRPr="009C34EE">
        <w:rPr>
          <w:sz w:val="24"/>
          <w:szCs w:val="24"/>
        </w:rPr>
        <w:t xml:space="preserve"> ve aksiyon dolu bir serüven için yola çıkacaklar. Ancak burada hiç de hesap etmedikleri zorluklarla karşı karşıya kalacaklardır. </w:t>
      </w:r>
    </w:p>
    <w:p w14:paraId="5F26B930" w14:textId="77777777" w:rsid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p w14:paraId="79A27167" w14:textId="77777777" w:rsidR="00B20058" w:rsidRPr="00B20058" w:rsidRDefault="00B20058" w:rsidP="00B20058">
      <w:pPr>
        <w:pStyle w:val="AralkYok"/>
        <w:rPr>
          <w:b/>
          <w:bCs/>
          <w:sz w:val="24"/>
          <w:szCs w:val="24"/>
        </w:rPr>
      </w:pPr>
      <w:r w:rsidRPr="00B20058">
        <w:rPr>
          <w:b/>
          <w:bCs/>
          <w:sz w:val="24"/>
          <w:szCs w:val="24"/>
        </w:rPr>
        <w:t xml:space="preserve">Ceylan </w:t>
      </w:r>
      <w:proofErr w:type="spellStart"/>
      <w:r w:rsidRPr="00B20058">
        <w:rPr>
          <w:b/>
          <w:bCs/>
          <w:sz w:val="24"/>
          <w:szCs w:val="24"/>
        </w:rPr>
        <w:t>Şakar</w:t>
      </w:r>
      <w:proofErr w:type="spellEnd"/>
      <w:r w:rsidRPr="00B20058">
        <w:rPr>
          <w:b/>
          <w:bCs/>
          <w:i/>
          <w:iCs/>
          <w:sz w:val="24"/>
          <w:szCs w:val="24"/>
        </w:rPr>
        <w:br/>
      </w:r>
      <w:proofErr w:type="spellStart"/>
      <w:r w:rsidRPr="00B20058">
        <w:rPr>
          <w:b/>
          <w:bCs/>
          <w:i/>
          <w:iCs/>
          <w:sz w:val="24"/>
          <w:szCs w:val="24"/>
        </w:rPr>
        <w:t>Sales</w:t>
      </w:r>
      <w:proofErr w:type="spellEnd"/>
      <w:r w:rsidRPr="00B20058">
        <w:rPr>
          <w:b/>
          <w:bCs/>
          <w:i/>
          <w:iCs/>
          <w:sz w:val="24"/>
          <w:szCs w:val="24"/>
        </w:rPr>
        <w:t xml:space="preserve"> Manager</w:t>
      </w:r>
    </w:p>
    <w:p w14:paraId="67E58144" w14:textId="77777777" w:rsidR="00B20058" w:rsidRPr="00B20058" w:rsidRDefault="00B20058" w:rsidP="00B20058">
      <w:pPr>
        <w:pStyle w:val="AralkYok"/>
        <w:rPr>
          <w:sz w:val="24"/>
          <w:szCs w:val="24"/>
        </w:rPr>
      </w:pPr>
      <w:r w:rsidRPr="00B20058">
        <w:rPr>
          <w:i/>
          <w:iCs/>
          <w:sz w:val="24"/>
          <w:szCs w:val="24"/>
        </w:rPr>
        <w:t xml:space="preserve">Levent Mah. Yeni Sülün </w:t>
      </w:r>
      <w:proofErr w:type="spellStart"/>
      <w:proofErr w:type="gramStart"/>
      <w:r w:rsidRPr="00B20058">
        <w:rPr>
          <w:i/>
          <w:iCs/>
          <w:sz w:val="24"/>
          <w:szCs w:val="24"/>
        </w:rPr>
        <w:t>Sk.No</w:t>
      </w:r>
      <w:proofErr w:type="spellEnd"/>
      <w:proofErr w:type="gramEnd"/>
      <w:r w:rsidRPr="00B20058">
        <w:rPr>
          <w:i/>
          <w:iCs/>
          <w:sz w:val="24"/>
          <w:szCs w:val="24"/>
        </w:rPr>
        <w:t>: 1</w:t>
      </w:r>
      <w:r w:rsidRPr="00B20058">
        <w:rPr>
          <w:i/>
          <w:iCs/>
          <w:sz w:val="24"/>
          <w:szCs w:val="24"/>
        </w:rPr>
        <w:br/>
        <w:t xml:space="preserve">1. Levent Beşiktaş / </w:t>
      </w:r>
      <w:proofErr w:type="spellStart"/>
      <w:r w:rsidRPr="00B20058">
        <w:rPr>
          <w:i/>
          <w:iCs/>
          <w:sz w:val="24"/>
          <w:szCs w:val="24"/>
        </w:rPr>
        <w:t>Istanbul</w:t>
      </w:r>
      <w:proofErr w:type="spellEnd"/>
      <w:r w:rsidRPr="00B20058">
        <w:rPr>
          <w:i/>
          <w:iCs/>
          <w:sz w:val="24"/>
          <w:szCs w:val="24"/>
        </w:rPr>
        <w:t>   </w:t>
      </w:r>
    </w:p>
    <w:p w14:paraId="6A9CE97D" w14:textId="77777777" w:rsidR="00B20058" w:rsidRPr="00B20058" w:rsidRDefault="00B20058" w:rsidP="00B20058">
      <w:pPr>
        <w:pStyle w:val="AralkYok"/>
        <w:rPr>
          <w:sz w:val="24"/>
          <w:szCs w:val="24"/>
        </w:rPr>
      </w:pPr>
      <w:r w:rsidRPr="00B20058">
        <w:rPr>
          <w:i/>
          <w:iCs/>
          <w:sz w:val="24"/>
          <w:szCs w:val="24"/>
        </w:rPr>
        <w:t>Tel: 0 505 308 94 49</w:t>
      </w:r>
    </w:p>
    <w:p w14:paraId="20B64DCF" w14:textId="77777777" w:rsidR="00B20058" w:rsidRPr="00B20058" w:rsidRDefault="00B20058" w:rsidP="00B20058">
      <w:pPr>
        <w:pStyle w:val="AralkYok"/>
        <w:rPr>
          <w:sz w:val="24"/>
          <w:szCs w:val="24"/>
        </w:rPr>
      </w:pPr>
      <w:r w:rsidRPr="00B20058">
        <w:rPr>
          <w:i/>
          <w:iCs/>
          <w:sz w:val="24"/>
          <w:szCs w:val="24"/>
        </w:rPr>
        <w:t>Web: </w:t>
      </w:r>
      <w:hyperlink r:id="rId5" w:tgtFrame="_blank" w:history="1">
        <w:r w:rsidRPr="00B20058">
          <w:rPr>
            <w:rStyle w:val="Kpr"/>
            <w:i/>
            <w:iCs/>
            <w:sz w:val="24"/>
            <w:szCs w:val="24"/>
          </w:rPr>
          <w:t>a90pictures.com</w:t>
        </w:r>
      </w:hyperlink>
    </w:p>
    <w:p w14:paraId="658B3800" w14:textId="77777777" w:rsidR="00B20058" w:rsidRPr="009C34EE" w:rsidRDefault="00B20058" w:rsidP="009C34EE">
      <w:pPr>
        <w:pStyle w:val="AralkYok"/>
        <w:rPr>
          <w:sz w:val="24"/>
          <w:szCs w:val="24"/>
        </w:rPr>
      </w:pPr>
    </w:p>
    <w:p w14:paraId="6B9B3FAD" w14:textId="77777777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p w14:paraId="3DE6B680" w14:textId="77777777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p w14:paraId="56F420A5" w14:textId="77777777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p w14:paraId="6E95331B" w14:textId="77777777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p w14:paraId="6CD6727D" w14:textId="77777777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p w14:paraId="79F323F6" w14:textId="77777777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p w14:paraId="7FB78CA0" w14:textId="77777777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p w14:paraId="3F9AC47F" w14:textId="77777777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p w14:paraId="2F71050B" w14:textId="77777777" w:rsidR="009C34EE" w:rsidRPr="009C34EE" w:rsidRDefault="009C34EE" w:rsidP="009C34EE">
      <w:pPr>
        <w:pStyle w:val="AralkYok"/>
        <w:rPr>
          <w:sz w:val="24"/>
          <w:szCs w:val="24"/>
        </w:rPr>
      </w:pPr>
      <w:r w:rsidRPr="009C34EE">
        <w:rPr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5630"/>
      </w:tblGrid>
      <w:tr w:rsidR="009C34EE" w:rsidRPr="009C34EE" w14:paraId="4D35A28C" w14:textId="77777777" w:rsidTr="009C34EE"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46B9" w14:textId="77777777" w:rsidR="009C34EE" w:rsidRPr="009C34EE" w:rsidRDefault="009C34EE" w:rsidP="009C34EE">
            <w:pPr>
              <w:pStyle w:val="AralkYok"/>
              <w:rPr>
                <w:sz w:val="24"/>
                <w:szCs w:val="24"/>
              </w:rPr>
            </w:pPr>
            <w:r w:rsidRPr="009C34EE">
              <w:rPr>
                <w:sz w:val="24"/>
                <w:szCs w:val="24"/>
              </w:rPr>
              <w:t> </w:t>
            </w:r>
          </w:p>
          <w:p w14:paraId="0034E4E1" w14:textId="218A00CA" w:rsidR="009C34EE" w:rsidRPr="009C34EE" w:rsidRDefault="009C34EE" w:rsidP="009C34EE">
            <w:pPr>
              <w:pStyle w:val="AralkYok"/>
              <w:rPr>
                <w:sz w:val="24"/>
                <w:szCs w:val="24"/>
              </w:rPr>
            </w:pPr>
            <w:r w:rsidRPr="009C34E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79ED44" wp14:editId="5FA394A2">
                      <wp:extent cx="1779905" cy="1017905"/>
                      <wp:effectExtent l="0" t="0" r="0" b="0"/>
                      <wp:docPr id="895449579" name="Dikdört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79905" cy="1017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5CC105" id="Dikdörtgen 2" o:spid="_x0000_s1026" style="width:140.15pt;height: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2BA9" w14:textId="77777777" w:rsidR="009C34EE" w:rsidRPr="009C34EE" w:rsidRDefault="009C34EE" w:rsidP="009C34EE">
            <w:pPr>
              <w:pStyle w:val="AralkYok"/>
              <w:rPr>
                <w:sz w:val="24"/>
                <w:szCs w:val="24"/>
              </w:rPr>
            </w:pPr>
            <w:r w:rsidRPr="009C34EE">
              <w:rPr>
                <w:sz w:val="24"/>
                <w:szCs w:val="24"/>
              </w:rPr>
              <w:t> </w:t>
            </w:r>
          </w:p>
          <w:p w14:paraId="2DC0B469" w14:textId="77777777" w:rsidR="009C34EE" w:rsidRPr="009C34EE" w:rsidRDefault="009C34EE" w:rsidP="009C34EE">
            <w:pPr>
              <w:pStyle w:val="AralkYok"/>
              <w:rPr>
                <w:sz w:val="24"/>
                <w:szCs w:val="24"/>
              </w:rPr>
            </w:pPr>
            <w:r w:rsidRPr="009C34EE">
              <w:rPr>
                <w:sz w:val="24"/>
                <w:szCs w:val="24"/>
              </w:rPr>
              <w:t xml:space="preserve">    Ceylan </w:t>
            </w:r>
            <w:proofErr w:type="spellStart"/>
            <w:r w:rsidRPr="009C34EE">
              <w:rPr>
                <w:sz w:val="24"/>
                <w:szCs w:val="24"/>
              </w:rPr>
              <w:t>Şakar</w:t>
            </w:r>
            <w:proofErr w:type="spellEnd"/>
            <w:r w:rsidRPr="009C34EE">
              <w:rPr>
                <w:i/>
                <w:iCs/>
                <w:sz w:val="24"/>
                <w:szCs w:val="24"/>
              </w:rPr>
              <w:br/>
              <w:t xml:space="preserve">    </w:t>
            </w:r>
            <w:proofErr w:type="spellStart"/>
            <w:r w:rsidRPr="009C34EE">
              <w:rPr>
                <w:i/>
                <w:iCs/>
                <w:sz w:val="24"/>
                <w:szCs w:val="24"/>
              </w:rPr>
              <w:t>Sales</w:t>
            </w:r>
            <w:proofErr w:type="spellEnd"/>
            <w:r w:rsidRPr="009C34EE">
              <w:rPr>
                <w:i/>
                <w:iCs/>
                <w:sz w:val="24"/>
                <w:szCs w:val="24"/>
              </w:rPr>
              <w:t xml:space="preserve"> Manager</w:t>
            </w:r>
          </w:p>
          <w:p w14:paraId="54D5E2F8" w14:textId="77777777" w:rsidR="009C34EE" w:rsidRPr="009C34EE" w:rsidRDefault="009C34EE" w:rsidP="009C34EE">
            <w:pPr>
              <w:pStyle w:val="AralkYok"/>
              <w:rPr>
                <w:sz w:val="24"/>
                <w:szCs w:val="24"/>
              </w:rPr>
            </w:pPr>
            <w:r w:rsidRPr="009C34EE">
              <w:rPr>
                <w:i/>
                <w:iCs/>
                <w:sz w:val="24"/>
                <w:szCs w:val="24"/>
              </w:rPr>
              <w:t xml:space="preserve">    Levent Mah. Yeni Sülün </w:t>
            </w:r>
            <w:proofErr w:type="spellStart"/>
            <w:proofErr w:type="gramStart"/>
            <w:r w:rsidRPr="009C34EE">
              <w:rPr>
                <w:i/>
                <w:iCs/>
                <w:sz w:val="24"/>
                <w:szCs w:val="24"/>
              </w:rPr>
              <w:t>Sk.No</w:t>
            </w:r>
            <w:proofErr w:type="spellEnd"/>
            <w:proofErr w:type="gramEnd"/>
            <w:r w:rsidRPr="009C34EE">
              <w:rPr>
                <w:i/>
                <w:iCs/>
                <w:sz w:val="24"/>
                <w:szCs w:val="24"/>
              </w:rPr>
              <w:t>: 1</w:t>
            </w:r>
            <w:r w:rsidRPr="009C34EE">
              <w:rPr>
                <w:i/>
                <w:iCs/>
                <w:sz w:val="24"/>
                <w:szCs w:val="24"/>
              </w:rPr>
              <w:br/>
              <w:t xml:space="preserve">    1. Levent Beşiktaş / </w:t>
            </w:r>
            <w:proofErr w:type="spellStart"/>
            <w:r w:rsidRPr="009C34EE">
              <w:rPr>
                <w:i/>
                <w:iCs/>
                <w:sz w:val="24"/>
                <w:szCs w:val="24"/>
              </w:rPr>
              <w:t>Istanbul</w:t>
            </w:r>
            <w:proofErr w:type="spellEnd"/>
            <w:r w:rsidRPr="009C34EE">
              <w:rPr>
                <w:i/>
                <w:iCs/>
                <w:sz w:val="24"/>
                <w:szCs w:val="24"/>
              </w:rPr>
              <w:t>   </w:t>
            </w:r>
          </w:p>
          <w:p w14:paraId="2C7135F3" w14:textId="77777777" w:rsidR="009C34EE" w:rsidRPr="009C34EE" w:rsidRDefault="009C34EE" w:rsidP="009C34EE">
            <w:pPr>
              <w:pStyle w:val="AralkYok"/>
              <w:rPr>
                <w:sz w:val="24"/>
                <w:szCs w:val="24"/>
              </w:rPr>
            </w:pPr>
            <w:r w:rsidRPr="009C34EE">
              <w:rPr>
                <w:i/>
                <w:iCs/>
                <w:sz w:val="24"/>
                <w:szCs w:val="24"/>
              </w:rPr>
              <w:t>    Tel: 0 505 308 94 49</w:t>
            </w:r>
          </w:p>
          <w:p w14:paraId="0E2F7203" w14:textId="77777777" w:rsidR="009C34EE" w:rsidRPr="009C34EE" w:rsidRDefault="009C34EE" w:rsidP="009C34EE">
            <w:pPr>
              <w:pStyle w:val="AralkYok"/>
              <w:rPr>
                <w:sz w:val="24"/>
                <w:szCs w:val="24"/>
              </w:rPr>
            </w:pPr>
            <w:r w:rsidRPr="009C34EE">
              <w:rPr>
                <w:i/>
                <w:iCs/>
                <w:sz w:val="24"/>
                <w:szCs w:val="24"/>
              </w:rPr>
              <w:t>    Web:  </w:t>
            </w:r>
            <w:hyperlink r:id="rId6" w:tgtFrame="_blank" w:history="1">
              <w:r w:rsidRPr="009C34EE">
                <w:rPr>
                  <w:rStyle w:val="Kpr"/>
                  <w:i/>
                  <w:iCs/>
                  <w:sz w:val="24"/>
                  <w:szCs w:val="24"/>
                </w:rPr>
                <w:t>a90pictures.com</w:t>
              </w:r>
            </w:hyperlink>
          </w:p>
        </w:tc>
      </w:tr>
    </w:tbl>
    <w:p w14:paraId="0940A3A9" w14:textId="77777777" w:rsidR="00556779" w:rsidRPr="009C34EE" w:rsidRDefault="00556779" w:rsidP="009C34EE">
      <w:pPr>
        <w:pStyle w:val="AralkYok"/>
        <w:rPr>
          <w:sz w:val="24"/>
          <w:szCs w:val="24"/>
        </w:rPr>
      </w:pPr>
    </w:p>
    <w:sectPr w:rsidR="00556779" w:rsidRPr="009C34E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EE"/>
    <w:rsid w:val="001C4E36"/>
    <w:rsid w:val="00245FD7"/>
    <w:rsid w:val="00304FCE"/>
    <w:rsid w:val="003F19B9"/>
    <w:rsid w:val="00556779"/>
    <w:rsid w:val="00650CB9"/>
    <w:rsid w:val="006F1939"/>
    <w:rsid w:val="009C34EE"/>
    <w:rsid w:val="00AA521B"/>
    <w:rsid w:val="00B2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CFD1"/>
  <w15:chartTrackingRefBased/>
  <w15:docId w15:val="{AF7FB218-C1FC-4DC3-8A0D-625B1FEC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34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34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3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34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34E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34E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34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34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34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34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34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34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34E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34E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34E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C34E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C34E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C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90pictures.com/" TargetMode="Externa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vn1x9IOnG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2025-04-14T19:40:00Z</dcterms:created>
  <dcterms:modified xsi:type="dcterms:W3CDTF">2025-04-14T20:12:00Z</dcterms:modified>
</cp:coreProperties>
</file>