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B6C" w:rsidRPr="00B60E7A" w:rsidRDefault="00B60E7A">
      <w:pPr>
        <w:spacing w:before="120"/>
        <w:contextualSpacing w:val="0"/>
        <w:rPr>
          <w:b/>
          <w:sz w:val="36"/>
          <w:szCs w:val="36"/>
        </w:rPr>
      </w:pPr>
      <w:r w:rsidRPr="00B60E7A">
        <w:rPr>
          <w:b/>
          <w:sz w:val="36"/>
          <w:szCs w:val="36"/>
        </w:rPr>
        <w:t>KAYGI AMERİKA'DA VE GÜNEYDOĞU ASYA'DA</w:t>
      </w:r>
    </w:p>
    <w:p w:rsidR="008C5B6C" w:rsidRPr="00264ECD" w:rsidRDefault="00B60E7A" w:rsidP="00264ECD">
      <w:pPr>
        <w:spacing w:before="120"/>
        <w:contextualSpacing w:val="0"/>
        <w:jc w:val="both"/>
        <w:rPr>
          <w:sz w:val="24"/>
          <w:szCs w:val="24"/>
        </w:rPr>
      </w:pPr>
      <w:r w:rsidRPr="00264ECD">
        <w:rPr>
          <w:sz w:val="24"/>
          <w:szCs w:val="24"/>
        </w:rPr>
        <w:t xml:space="preserve">KAYGI, </w:t>
      </w:r>
      <w:proofErr w:type="spellStart"/>
      <w:r w:rsidRPr="00264ECD">
        <w:rPr>
          <w:b/>
          <w:sz w:val="24"/>
          <w:szCs w:val="24"/>
        </w:rPr>
        <w:t>FilmRise</w:t>
      </w:r>
      <w:proofErr w:type="spellEnd"/>
      <w:r w:rsidRPr="00264ECD">
        <w:rPr>
          <w:b/>
          <w:sz w:val="24"/>
          <w:szCs w:val="24"/>
        </w:rPr>
        <w:t xml:space="preserve"> </w:t>
      </w:r>
      <w:r w:rsidRPr="00264ECD">
        <w:rPr>
          <w:sz w:val="24"/>
          <w:szCs w:val="24"/>
        </w:rPr>
        <w:t xml:space="preserve">şirketiyle Amerika’da dijital platformlar </w:t>
      </w:r>
      <w:r w:rsidRPr="00264ECD">
        <w:rPr>
          <w:b/>
          <w:sz w:val="24"/>
          <w:szCs w:val="24"/>
        </w:rPr>
        <w:t xml:space="preserve">Amazon, Google Play, </w:t>
      </w:r>
      <w:proofErr w:type="spellStart"/>
      <w:r w:rsidRPr="00264ECD">
        <w:rPr>
          <w:b/>
          <w:sz w:val="24"/>
          <w:szCs w:val="24"/>
        </w:rPr>
        <w:t>iTunes</w:t>
      </w:r>
      <w:proofErr w:type="spellEnd"/>
      <w:r w:rsidRPr="00264ECD">
        <w:rPr>
          <w:b/>
          <w:sz w:val="24"/>
          <w:szCs w:val="24"/>
        </w:rPr>
        <w:t xml:space="preserve">, </w:t>
      </w:r>
      <w:proofErr w:type="spellStart"/>
      <w:r w:rsidRPr="00264ECD">
        <w:rPr>
          <w:b/>
          <w:sz w:val="24"/>
          <w:szCs w:val="24"/>
        </w:rPr>
        <w:t>Vudu</w:t>
      </w:r>
      <w:r w:rsidRPr="00264ECD">
        <w:rPr>
          <w:sz w:val="24"/>
          <w:szCs w:val="24"/>
        </w:rPr>
        <w:t>’da</w:t>
      </w:r>
      <w:proofErr w:type="spellEnd"/>
      <w:r w:rsidRPr="00264ECD">
        <w:rPr>
          <w:sz w:val="24"/>
          <w:szCs w:val="24"/>
        </w:rPr>
        <w:t xml:space="preserve"> ve DVD + </w:t>
      </w:r>
      <w:proofErr w:type="spellStart"/>
      <w:r w:rsidRPr="00264ECD">
        <w:rPr>
          <w:sz w:val="24"/>
          <w:szCs w:val="24"/>
        </w:rPr>
        <w:t>Blu</w:t>
      </w:r>
      <w:proofErr w:type="spellEnd"/>
      <w:r w:rsidRPr="00264ECD">
        <w:rPr>
          <w:sz w:val="24"/>
          <w:szCs w:val="24"/>
        </w:rPr>
        <w:t xml:space="preserve">-ray formatlarında satışta! </w:t>
      </w:r>
    </w:p>
    <w:p w:rsidR="008C5B6C" w:rsidRPr="00264ECD" w:rsidRDefault="00B60E7A">
      <w:pPr>
        <w:spacing w:before="120"/>
        <w:contextualSpacing w:val="0"/>
        <w:jc w:val="right"/>
        <w:rPr>
          <w:sz w:val="24"/>
          <w:szCs w:val="24"/>
        </w:rPr>
      </w:pPr>
      <w:r w:rsidRPr="00264ECD">
        <w:rPr>
          <w:sz w:val="24"/>
          <w:szCs w:val="24"/>
        </w:rPr>
        <w:t xml:space="preserve">"Dünya çapında ismini duyurmaya başlayan bu muhteşem gerilim filmini yakın zamanda Amerika izleyicisiyle buluşturacağımız için çok heyecanlıyız. Özçelik, türün hakkını sonuna kadar verirken, özgün ve yenilikçi bir yönetmen bakışı sunuyor. Sonuçta, Amerika izleyicisinin filmden oldukça keyif alacağını düşünüyoruz." Danny </w:t>
      </w:r>
      <w:proofErr w:type="spellStart"/>
      <w:r w:rsidRPr="00264ECD">
        <w:rPr>
          <w:sz w:val="24"/>
          <w:szCs w:val="24"/>
        </w:rPr>
        <w:t>Fisher</w:t>
      </w:r>
      <w:proofErr w:type="spellEnd"/>
      <w:r w:rsidRPr="00264ECD">
        <w:rPr>
          <w:sz w:val="24"/>
          <w:szCs w:val="24"/>
        </w:rPr>
        <w:t xml:space="preserve">, </w:t>
      </w:r>
      <w:proofErr w:type="spellStart"/>
      <w:r w:rsidRPr="00264ECD">
        <w:rPr>
          <w:sz w:val="24"/>
          <w:szCs w:val="24"/>
        </w:rPr>
        <w:t>FilmRise</w:t>
      </w:r>
      <w:proofErr w:type="spellEnd"/>
      <w:r w:rsidRPr="00264ECD">
        <w:rPr>
          <w:sz w:val="24"/>
          <w:szCs w:val="24"/>
        </w:rPr>
        <w:t xml:space="preserve"> – CEO</w:t>
      </w:r>
    </w:p>
    <w:p w:rsidR="008C5B6C" w:rsidRDefault="00B60E7A" w:rsidP="00264ECD">
      <w:pPr>
        <w:spacing w:before="120"/>
        <w:contextualSpacing w:val="0"/>
        <w:jc w:val="both"/>
        <w:rPr>
          <w:sz w:val="24"/>
          <w:szCs w:val="24"/>
        </w:rPr>
      </w:pPr>
      <w:r w:rsidRPr="00264ECD">
        <w:rPr>
          <w:b/>
          <w:sz w:val="24"/>
          <w:szCs w:val="24"/>
        </w:rPr>
        <w:t>IFP İstanbul Film Prodüksiyon</w:t>
      </w:r>
      <w:r w:rsidRPr="00264ECD">
        <w:rPr>
          <w:sz w:val="24"/>
          <w:szCs w:val="24"/>
        </w:rPr>
        <w:t xml:space="preserve">’un yapımcılığını, </w:t>
      </w:r>
      <w:r w:rsidRPr="00264ECD">
        <w:rPr>
          <w:b/>
          <w:sz w:val="24"/>
          <w:szCs w:val="24"/>
        </w:rPr>
        <w:t>Armağan Lale (</w:t>
      </w:r>
      <w:proofErr w:type="spellStart"/>
      <w:r w:rsidRPr="00264ECD">
        <w:rPr>
          <w:b/>
          <w:sz w:val="24"/>
          <w:szCs w:val="24"/>
        </w:rPr>
        <w:t>Filmada</w:t>
      </w:r>
      <w:proofErr w:type="spellEnd"/>
      <w:r w:rsidRPr="00264ECD">
        <w:rPr>
          <w:b/>
          <w:sz w:val="24"/>
          <w:szCs w:val="24"/>
        </w:rPr>
        <w:t>)</w:t>
      </w:r>
      <w:r w:rsidRPr="00264ECD">
        <w:rPr>
          <w:sz w:val="24"/>
          <w:szCs w:val="24"/>
        </w:rPr>
        <w:t xml:space="preserve"> ve </w:t>
      </w:r>
      <w:r w:rsidRPr="00264ECD">
        <w:rPr>
          <w:b/>
          <w:sz w:val="24"/>
          <w:szCs w:val="24"/>
        </w:rPr>
        <w:t>Ceylan Özgün Özçelik</w:t>
      </w:r>
      <w:r w:rsidRPr="00264ECD">
        <w:rPr>
          <w:sz w:val="24"/>
          <w:szCs w:val="24"/>
        </w:rPr>
        <w:t>'in</w:t>
      </w:r>
      <w:r w:rsidRPr="00264ECD">
        <w:rPr>
          <w:b/>
          <w:sz w:val="24"/>
          <w:szCs w:val="24"/>
        </w:rPr>
        <w:t xml:space="preserve"> (EHY Film)</w:t>
      </w:r>
      <w:r w:rsidRPr="00264ECD">
        <w:rPr>
          <w:sz w:val="24"/>
          <w:szCs w:val="24"/>
        </w:rPr>
        <w:t xml:space="preserve"> ortak yapımcılığını üstlendiği KAYGI, son olarak merkezi Malezya olan online medya şirketi </w:t>
      </w:r>
      <w:proofErr w:type="spellStart"/>
      <w:r w:rsidRPr="00264ECD">
        <w:rPr>
          <w:b/>
          <w:sz w:val="24"/>
          <w:szCs w:val="24"/>
        </w:rPr>
        <w:t>Astro</w:t>
      </w:r>
      <w:r w:rsidRPr="00264ECD">
        <w:rPr>
          <w:sz w:val="24"/>
          <w:szCs w:val="24"/>
        </w:rPr>
        <w:t>’ya</w:t>
      </w:r>
      <w:proofErr w:type="spellEnd"/>
      <w:r w:rsidRPr="00264ECD">
        <w:rPr>
          <w:sz w:val="24"/>
          <w:szCs w:val="24"/>
        </w:rPr>
        <w:t xml:space="preserve"> satıldı. KAYGI bu sayede tüm Güney Doğu Asya bölgesinde de izlenebiliyor.</w:t>
      </w:r>
    </w:p>
    <w:p w:rsidR="00B60E7A" w:rsidRPr="00264ECD" w:rsidRDefault="00B60E7A" w:rsidP="00B60E7A">
      <w:pPr>
        <w:pStyle w:val="AralkYok"/>
      </w:pPr>
    </w:p>
    <w:p w:rsidR="00B60E7A" w:rsidRDefault="00B60E7A">
      <w:pPr>
        <w:spacing w:before="120"/>
        <w:contextualSpacing w:val="0"/>
        <w:rPr>
          <w:sz w:val="24"/>
          <w:szCs w:val="24"/>
        </w:rPr>
      </w:pPr>
      <w:r w:rsidRPr="00264ECD">
        <w:rPr>
          <w:b/>
          <w:sz w:val="24"/>
          <w:szCs w:val="24"/>
        </w:rPr>
        <w:t>İletişim:</w:t>
      </w:r>
    </w:p>
    <w:p w:rsidR="008C5B6C" w:rsidRDefault="00401274">
      <w:pPr>
        <w:spacing w:before="120"/>
        <w:contextualSpacing w:val="0"/>
        <w:rPr>
          <w:sz w:val="24"/>
          <w:szCs w:val="24"/>
        </w:rPr>
      </w:pPr>
      <w:hyperlink r:id="rId4" w:history="1">
        <w:r w:rsidR="00B60E7A" w:rsidRPr="00B9565C">
          <w:rPr>
            <w:rStyle w:val="Kpr"/>
            <w:sz w:val="24"/>
            <w:szCs w:val="24"/>
          </w:rPr>
          <w:t>basin@kaygifilm.com</w:t>
        </w:r>
      </w:hyperlink>
      <w:bookmarkStart w:id="0" w:name="_GoBack"/>
      <w:bookmarkEnd w:id="0"/>
    </w:p>
    <w:sectPr w:rsidR="008C5B6C">
      <w:pgSz w:w="11909" w:h="16834"/>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8C5B6C"/>
    <w:rsid w:val="00264ECD"/>
    <w:rsid w:val="00401274"/>
    <w:rsid w:val="008C5B6C"/>
    <w:rsid w:val="00B60E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E0D2DF-26EB-4272-90EC-ABCC8681C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tr" w:eastAsia="tr-TR"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paragraph" w:styleId="AralkYok">
    <w:name w:val="No Spacing"/>
    <w:uiPriority w:val="1"/>
    <w:qFormat/>
    <w:rsid w:val="00264ECD"/>
    <w:pPr>
      <w:spacing w:line="240" w:lineRule="auto"/>
    </w:pPr>
  </w:style>
  <w:style w:type="character" w:styleId="Kpr">
    <w:name w:val="Hyperlink"/>
    <w:basedOn w:val="VarsaylanParagrafYazTipi"/>
    <w:uiPriority w:val="99"/>
    <w:unhideWhenUsed/>
    <w:rsid w:val="00264ECD"/>
    <w:rPr>
      <w:color w:val="0000FF" w:themeColor="hyperlink"/>
      <w:u w:val="single"/>
    </w:rPr>
  </w:style>
  <w:style w:type="character" w:styleId="zmlenmeyenBahsetme">
    <w:name w:val="Unresolved Mention"/>
    <w:basedOn w:val="VarsaylanParagrafYazTipi"/>
    <w:uiPriority w:val="99"/>
    <w:semiHidden/>
    <w:unhideWhenUsed/>
    <w:rsid w:val="00264ECD"/>
    <w:rPr>
      <w:color w:val="605E5C"/>
      <w:shd w:val="clear" w:color="auto" w:fill="E1DFDD"/>
    </w:rPr>
  </w:style>
  <w:style w:type="paragraph" w:styleId="NormalWeb">
    <w:name w:val="Normal (Web)"/>
    <w:basedOn w:val="Normal"/>
    <w:uiPriority w:val="99"/>
    <w:semiHidden/>
    <w:unhideWhenUsed/>
    <w:rsid w:val="00264ECD"/>
    <w:pPr>
      <w:spacing w:before="100" w:beforeAutospacing="1" w:after="100" w:afterAutospacing="1" w:line="240" w:lineRule="auto"/>
      <w:contextualSpacing w:val="0"/>
    </w:pPr>
    <w:rPr>
      <w:rFonts w:ascii="Times New Roman" w:eastAsia="Times New Roman" w:hAnsi="Times New Roman" w:cs="Times New Roman"/>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19734">
      <w:bodyDiv w:val="1"/>
      <w:marLeft w:val="0"/>
      <w:marRight w:val="0"/>
      <w:marTop w:val="0"/>
      <w:marBottom w:val="0"/>
      <w:divBdr>
        <w:top w:val="none" w:sz="0" w:space="0" w:color="auto"/>
        <w:left w:val="none" w:sz="0" w:space="0" w:color="auto"/>
        <w:bottom w:val="none" w:sz="0" w:space="0" w:color="auto"/>
        <w:right w:val="none" w:sz="0" w:space="0" w:color="auto"/>
      </w:divBdr>
      <w:divsChild>
        <w:div w:id="504440824">
          <w:marLeft w:val="0"/>
          <w:marRight w:val="0"/>
          <w:marTop w:val="0"/>
          <w:marBottom w:val="0"/>
          <w:divBdr>
            <w:top w:val="none" w:sz="0" w:space="0" w:color="auto"/>
            <w:left w:val="none" w:sz="0" w:space="0" w:color="auto"/>
            <w:bottom w:val="none" w:sz="0" w:space="0" w:color="auto"/>
            <w:right w:val="none" w:sz="0" w:space="0" w:color="auto"/>
          </w:divBdr>
        </w:div>
        <w:div w:id="20356456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asin@kaygifil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130</Words>
  <Characters>746</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4</cp:revision>
  <dcterms:created xsi:type="dcterms:W3CDTF">2018-07-23T07:34:00Z</dcterms:created>
  <dcterms:modified xsi:type="dcterms:W3CDTF">2018-07-23T08:15:00Z</dcterms:modified>
</cp:coreProperties>
</file>