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</w:pPr>
      <w:bookmarkStart w:id="0" w:name="_GoBack"/>
      <w:bookmarkEnd w:id="0"/>
      <w:r w:rsidRPr="000B54B6"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  <w:t xml:space="preserve">KAYGI Berlin </w:t>
      </w:r>
      <w:r w:rsidRPr="00934227">
        <w:rPr>
          <w:rFonts w:ascii="Arial" w:eastAsia="Times New Roman" w:hAnsi="Arial" w:cs="Arial"/>
          <w:b/>
          <w:bCs/>
          <w:color w:val="202020"/>
          <w:sz w:val="40"/>
          <w:szCs w:val="40"/>
          <w:lang w:eastAsia="tr-TR"/>
        </w:rPr>
        <w:t>Yolculuğunu Tamamladı!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Ceylan Özgün Özçelik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’in yazıp yönettiği ilk uzun metrajlı film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dünya prömiyerini bu yıl 9-19 Şubat tarihleri arasında düzenlenen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67. Uluslararası Berlin Film Festivali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’nin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Panorama Special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seçkisinde yaptı. Festivale seçilen tek Türkiye yapımı film olan KAYGI, Mart ayında ise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SXSW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’da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Amerika prömiyerini yapacak.</w:t>
      </w:r>
    </w:p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Berlinale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kapsamındaki tüm seanslarında biletleri tükenen filme uluslararası basının da ilgisi yoğundu.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Variety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, ZDF, DW, Hollywood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Reporter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, Der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Tagesspiegel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başta olmak üzere birçok gazete, dergi, TV ve radyo kanalı filmin eleştirisine yer verdiler, yönetmen ya da oyuncularla röportaj yaptılar.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KAYGI basın toplantısı</w:t>
      </w: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12 Şubat Pazar günü basın gösteriminin ardından yönetmen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Ceylan Özgün Özçelik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ile oyuncular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Algı Eke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ile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Özgür Çevik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kurgucu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Ahmet Can Çakırca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yapımcı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Emre Oskay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ve ortak yapımcı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Armağan Lale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'nin katılımıyla basın toplantısı yapıldı. Özçelik, unutmanın sınırlarını sorguladığı filmiyle ilgili soruları yanıtladı, filmin çıkış noktasından itibaren olan sürece ve oyuncularla ve ekiple olan ilişkisine değindi.</w:t>
      </w:r>
    </w:p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KAYGI dünya galasını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Berlinale’de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yaptı!</w:t>
      </w: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12 Şubat akşamı 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Zoo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Palast’ta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yapılan galaya Berlinli sinemaseverlerin ilgisi yoğundu. Tüm biletlerin satıldığı galaya yönetmen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Ceylan Özgün Özçelik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ile birlikte oyuncular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Algı Eke,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Özgür Çevik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; yapımcılar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Adnan Şapçı, Sadık Ekinci, Emre Oskay 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(İstanbul Film Prodüksiyon); ortak yapımcı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Armağan Lale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Filmada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) ve film ekibinden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Ahmet Can Çakırca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(kurgu),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Ekin Fil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(müzik),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Fatih Rağbet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(ses tasarım),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Tuba Ataç 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(kostüm),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Selda Taşkın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(jenerik tasarım ve son kurgu),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Merve Toz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(yardımcı yönetmen) katıldı.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“Satır Arasında: Film, Eleştiri” Paneli</w:t>
      </w: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color w:val="202020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Ceylan Özgün Özçelik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festivalde ayrıca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Berlinale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Talents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kapsamında düzenlenen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“Satır Arasında: Film, Eleştiri”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panelinde konuşmacı olarak yer aldı. Özçelik,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Altyazı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editörlerinden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Senem Aytaç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’la birlikte katıldığı,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Rasha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Salti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’nin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moderatörlüğünü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üstlendiği panelde 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KAYGI’da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yer alan medya sahneleri üzerinden kendi deneyimlerini paylaştı.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Unutma-unutturma temalı KAYGI, geçmişini hafızasında arayan bir medya çalışanının öyküsünü anlatıyor. Daha önce komedi filmlerinde izlediğimiz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Algı Eke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, KAYGI ile ilk kez bir psikolojik gerilim filminde başrolü üstleniyor. Filmin oyuncu kadrosunda ayrıca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Özgür Çevik, Selen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Uçer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, Asiye Dinçsoy, Kadir Çermik, Boncuk Yılmaz, İpek </w:t>
      </w: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Türktan</w:t>
      </w:r>
      <w:proofErr w:type="spellEnd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 Kaynak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ve 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Kerem Kupacı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 yer alıyor.</w:t>
      </w:r>
    </w:p>
    <w:p w:rsidR="00934227" w:rsidRPr="00934227" w:rsidRDefault="00934227" w:rsidP="00934227">
      <w:pPr>
        <w:spacing w:after="0" w:line="240" w:lineRule="auto"/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</w:pPr>
      <w:r w:rsidRPr="000B54B6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İstanbul Film Prodüksiyon’un (IFP) yapımcılığını, Armağan Lale (</w:t>
      </w:r>
      <w:proofErr w:type="spellStart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Filmada</w:t>
      </w:r>
      <w:proofErr w:type="spellEnd"/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 xml:space="preserve">) ve filmin 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lastRenderedPageBreak/>
        <w:t>yönetmeni Ceylan Özgün Özçelik'in (EHY Film) ortak yapımcılığını üstlendiği KAYGI, T.C. Kültür ve Turizm Bakanlığı ilk film yapım desteği almıştı</w:t>
      </w: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 xml:space="preserve">. 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Yüksek çözünürlüklü görsel ve filmle ilgili ayrıntılı bilgi için:</w:t>
      </w:r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history="1"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http://kaygifilm.com/</w:t>
        </w:r>
      </w:hyperlink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Teaser:</w:t>
      </w:r>
      <w:hyperlink r:id="rId5" w:history="1"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http</w:t>
        </w:r>
        <w:proofErr w:type="spellEnd"/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://bit.ly/</w:t>
        </w:r>
        <w:proofErr w:type="spellStart"/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inflamethemovie</w:t>
        </w:r>
        <w:proofErr w:type="spellEnd"/>
      </w:hyperlink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Dünya Hakları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:</w:t>
      </w:r>
      <w:hyperlink r:id="rId6" w:history="1"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M-</w:t>
        </w:r>
        <w:proofErr w:type="spellStart"/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appeal</w:t>
        </w:r>
        <w:proofErr w:type="spellEnd"/>
      </w:hyperlink>
    </w:p>
    <w:p w:rsidR="00934227" w:rsidRPr="000B54B6" w:rsidRDefault="00934227" w:rsidP="0093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B54B6">
        <w:rPr>
          <w:rFonts w:ascii="Arial" w:eastAsia="Times New Roman" w:hAnsi="Arial" w:cs="Arial"/>
          <w:b/>
          <w:bCs/>
          <w:color w:val="202020"/>
          <w:sz w:val="24"/>
          <w:szCs w:val="24"/>
          <w:lang w:eastAsia="tr-TR"/>
        </w:rPr>
        <w:t>İletişim</w:t>
      </w:r>
      <w:r w:rsidRPr="000B54B6">
        <w:rPr>
          <w:rFonts w:ascii="Arial" w:eastAsia="Times New Roman" w:hAnsi="Arial" w:cs="Arial"/>
          <w:color w:val="202020"/>
          <w:sz w:val="24"/>
          <w:szCs w:val="24"/>
          <w:lang w:eastAsia="tr-TR"/>
        </w:rPr>
        <w:t>:</w:t>
      </w:r>
      <w:hyperlink r:id="rId7" w:history="1"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 xml:space="preserve"> medya </w:t>
        </w:r>
        <w:proofErr w:type="spellStart"/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GaGa</w:t>
        </w:r>
        <w:proofErr w:type="spellEnd"/>
      </w:hyperlink>
    </w:p>
    <w:p w:rsidR="00132E68" w:rsidRPr="00934227" w:rsidRDefault="00934227" w:rsidP="00934227">
      <w:pPr>
        <w:rPr>
          <w:sz w:val="24"/>
          <w:szCs w:val="24"/>
        </w:rPr>
      </w:pPr>
      <w:hyperlink r:id="rId8" w:history="1">
        <w:r w:rsidRPr="0093422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tr-TR"/>
          </w:rPr>
          <w:t>basin@kaygifilm.com</w:t>
        </w:r>
      </w:hyperlink>
    </w:p>
    <w:sectPr w:rsidR="00132E68" w:rsidRPr="0093422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6"/>
    <w:rsid w:val="000B54B6"/>
    <w:rsid w:val="00132E68"/>
    <w:rsid w:val="002F2CC3"/>
    <w:rsid w:val="00446ED4"/>
    <w:rsid w:val="00595F0A"/>
    <w:rsid w:val="00934227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A155"/>
  <w15:chartTrackingRefBased/>
  <w15:docId w15:val="{92CB0FE3-E059-4ADD-AD38-6644117F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B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n@kaygifil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dyagaga.us11.list-manage.com/track/click?u=45694cef4dfdd810eeff18379&amp;id=1a17e90876&amp;e=da65493b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yagaga.us11.list-manage.com/track/click?u=45694cef4dfdd810eeff18379&amp;id=fefa46b539&amp;e=da65493b4c" TargetMode="External"/><Relationship Id="rId5" Type="http://schemas.openxmlformats.org/officeDocument/2006/relationships/hyperlink" Target="http://medyagaga.us11.list-manage.com/track/click?u=45694cef4dfdd810eeff18379&amp;id=75b910823a&amp;e=da65493b4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edyagaga.us11.list-manage.com/track/click?u=45694cef4dfdd810eeff18379&amp;id=d11836f1d6&amp;e=da65493b4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2017-02-22T03:42:00Z</dcterms:created>
  <dcterms:modified xsi:type="dcterms:W3CDTF">2017-02-22T04:06:00Z</dcterms:modified>
</cp:coreProperties>
</file>