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35FF" w14:textId="77777777" w:rsidR="00314D01" w:rsidRPr="000E416E" w:rsidRDefault="004C325D" w:rsidP="004C325D">
      <w:pPr>
        <w:spacing w:after="0" w:line="240" w:lineRule="auto"/>
        <w:ind w:left="708"/>
        <w:jc w:val="center"/>
        <w:rPr>
          <w:rFonts w:ascii="Arial" w:hAnsi="Arial" w:cs="Arial"/>
          <w:sz w:val="24"/>
          <w:szCs w:val="24"/>
        </w:rPr>
      </w:pPr>
      <w:r w:rsidRPr="000E416E">
        <w:rPr>
          <w:rFonts w:ascii="Arial" w:hAnsi="Arial" w:cs="Arial"/>
          <w:sz w:val="24"/>
          <w:szCs w:val="24"/>
        </w:rPr>
        <w:t>Türkiye'nin korku ve gerilim temalı ilk üçleme film projesinde;</w:t>
      </w:r>
    </w:p>
    <w:p w14:paraId="1AAC536D" w14:textId="77777777" w:rsidR="004C325D" w:rsidRPr="000E416E" w:rsidRDefault="004C325D" w:rsidP="004C325D">
      <w:pPr>
        <w:spacing w:after="0" w:line="240" w:lineRule="auto"/>
        <w:ind w:left="708"/>
        <w:jc w:val="center"/>
        <w:rPr>
          <w:rFonts w:ascii="Arial" w:hAnsi="Arial" w:cs="Arial"/>
          <w:sz w:val="24"/>
          <w:szCs w:val="24"/>
        </w:rPr>
      </w:pPr>
    </w:p>
    <w:p w14:paraId="600943A1" w14:textId="0F848BEB" w:rsidR="004C325D" w:rsidRPr="000E416E" w:rsidRDefault="000E416E" w:rsidP="004C325D">
      <w:pPr>
        <w:spacing w:after="0" w:line="240" w:lineRule="auto"/>
        <w:ind w:left="708"/>
        <w:jc w:val="center"/>
        <w:rPr>
          <w:rFonts w:ascii="Arial" w:hAnsi="Arial" w:cs="Arial"/>
          <w:b/>
          <w:sz w:val="40"/>
          <w:szCs w:val="40"/>
        </w:rPr>
      </w:pPr>
      <w:r w:rsidRPr="000E416E">
        <w:rPr>
          <w:rFonts w:ascii="Arial" w:hAnsi="Arial" w:cs="Arial"/>
          <w:b/>
          <w:sz w:val="40"/>
          <w:szCs w:val="40"/>
        </w:rPr>
        <w:t xml:space="preserve"> “</w:t>
      </w:r>
      <w:r w:rsidR="004C325D" w:rsidRPr="000E416E">
        <w:rPr>
          <w:rFonts w:ascii="Arial" w:hAnsi="Arial" w:cs="Arial"/>
          <w:b/>
          <w:sz w:val="40"/>
          <w:szCs w:val="40"/>
        </w:rPr>
        <w:t xml:space="preserve">İkinci </w:t>
      </w:r>
      <w:r w:rsidRPr="000E416E">
        <w:rPr>
          <w:rFonts w:ascii="Arial" w:hAnsi="Arial" w:cs="Arial"/>
          <w:b/>
          <w:sz w:val="40"/>
          <w:szCs w:val="40"/>
        </w:rPr>
        <w:t xml:space="preserve">Seans </w:t>
      </w:r>
      <w:r w:rsidR="004C325D" w:rsidRPr="000E416E">
        <w:rPr>
          <w:rFonts w:ascii="Arial" w:hAnsi="Arial" w:cs="Arial"/>
          <w:b/>
          <w:sz w:val="40"/>
          <w:szCs w:val="40"/>
        </w:rPr>
        <w:t>AEEP</w:t>
      </w:r>
      <w:r w:rsidRPr="000E416E">
        <w:rPr>
          <w:rFonts w:ascii="Arial" w:hAnsi="Arial" w:cs="Arial"/>
          <w:b/>
          <w:sz w:val="40"/>
          <w:szCs w:val="40"/>
        </w:rPr>
        <w:t>” Vizyona Girmek İçin Gün Sayıyor!</w:t>
      </w:r>
    </w:p>
    <w:p w14:paraId="5E7458D2" w14:textId="77777777" w:rsidR="004C325D" w:rsidRPr="000E416E" w:rsidRDefault="004C325D" w:rsidP="004C325D">
      <w:pPr>
        <w:spacing w:after="0" w:line="240" w:lineRule="auto"/>
        <w:rPr>
          <w:rFonts w:ascii="Arial" w:hAnsi="Arial" w:cs="Arial"/>
          <w:b/>
          <w:bCs/>
          <w:color w:val="000000"/>
          <w:sz w:val="24"/>
          <w:szCs w:val="24"/>
        </w:rPr>
      </w:pPr>
    </w:p>
    <w:p w14:paraId="30804842" w14:textId="77777777" w:rsidR="004C325D" w:rsidRPr="000E416E" w:rsidRDefault="004C325D" w:rsidP="004C325D">
      <w:pPr>
        <w:spacing w:after="0" w:line="240" w:lineRule="auto"/>
        <w:jc w:val="center"/>
        <w:rPr>
          <w:rFonts w:ascii="Arial" w:hAnsi="Arial" w:cs="Arial"/>
          <w:b/>
          <w:sz w:val="24"/>
          <w:szCs w:val="24"/>
        </w:rPr>
      </w:pPr>
      <w:proofErr w:type="spellStart"/>
      <w:r w:rsidRPr="000E416E">
        <w:rPr>
          <w:rFonts w:ascii="Arial" w:hAnsi="Arial" w:cs="Arial"/>
          <w:b/>
          <w:sz w:val="24"/>
          <w:szCs w:val="24"/>
        </w:rPr>
        <w:t>Hann</w:t>
      </w:r>
      <w:proofErr w:type="spellEnd"/>
      <w:r w:rsidRPr="000E416E">
        <w:rPr>
          <w:rFonts w:ascii="Arial" w:hAnsi="Arial" w:cs="Arial"/>
          <w:b/>
          <w:sz w:val="24"/>
          <w:szCs w:val="24"/>
        </w:rPr>
        <w:t xml:space="preserve"> Yapım'ın Türkiye'de ilk kez gerçekleştirdiği 60'ar dakikalık korku ve gerilim temalı üçleme film projesinde; ilk film "İlk Seans </w:t>
      </w:r>
      <w:proofErr w:type="spellStart"/>
      <w:r w:rsidRPr="000E416E">
        <w:rPr>
          <w:rFonts w:ascii="Arial" w:hAnsi="Arial" w:cs="Arial"/>
          <w:b/>
          <w:sz w:val="24"/>
          <w:szCs w:val="24"/>
        </w:rPr>
        <w:t>NMSM"nin</w:t>
      </w:r>
      <w:proofErr w:type="spellEnd"/>
      <w:r w:rsidRPr="000E416E">
        <w:rPr>
          <w:rFonts w:ascii="Arial" w:hAnsi="Arial" w:cs="Arial"/>
          <w:b/>
          <w:sz w:val="24"/>
          <w:szCs w:val="24"/>
        </w:rPr>
        <w:t xml:space="preserve"> ardından projenin ikinci filmi olan "İkinci seans AEEP" vizyona girmek için gün sayıyor.</w:t>
      </w:r>
    </w:p>
    <w:p w14:paraId="4460C8E5" w14:textId="77777777" w:rsidR="004C325D" w:rsidRPr="000E416E" w:rsidRDefault="004C325D" w:rsidP="004C325D">
      <w:pPr>
        <w:spacing w:after="0" w:line="240" w:lineRule="auto"/>
        <w:jc w:val="both"/>
        <w:rPr>
          <w:rFonts w:ascii="Arial" w:hAnsi="Arial" w:cs="Arial"/>
          <w:sz w:val="24"/>
          <w:szCs w:val="24"/>
        </w:rPr>
      </w:pPr>
    </w:p>
    <w:p w14:paraId="5007C684" w14:textId="77777777" w:rsidR="004C325D" w:rsidRPr="000E416E" w:rsidRDefault="004C325D" w:rsidP="004C325D">
      <w:pPr>
        <w:spacing w:after="0" w:line="240" w:lineRule="auto"/>
        <w:jc w:val="both"/>
        <w:rPr>
          <w:rFonts w:ascii="Arial" w:hAnsi="Arial" w:cs="Arial"/>
          <w:sz w:val="24"/>
          <w:szCs w:val="24"/>
        </w:rPr>
      </w:pPr>
      <w:proofErr w:type="spellStart"/>
      <w:r w:rsidRPr="000E416E">
        <w:rPr>
          <w:rFonts w:ascii="Arial" w:hAnsi="Arial" w:cs="Arial"/>
          <w:sz w:val="24"/>
          <w:szCs w:val="24"/>
        </w:rPr>
        <w:t>Hann</w:t>
      </w:r>
      <w:proofErr w:type="spellEnd"/>
      <w:r w:rsidRPr="000E416E">
        <w:rPr>
          <w:rFonts w:ascii="Arial" w:hAnsi="Arial" w:cs="Arial"/>
          <w:sz w:val="24"/>
          <w:szCs w:val="24"/>
        </w:rPr>
        <w:t xml:space="preserve"> Yapım'ın bir ilke imza atarak gerçekleştirdiği 60'ar dakikalık korku ve gerilim temalı üçleme film projesinde; "İlk Seans </w:t>
      </w:r>
      <w:proofErr w:type="spellStart"/>
      <w:r w:rsidRPr="000E416E">
        <w:rPr>
          <w:rFonts w:ascii="Arial" w:hAnsi="Arial" w:cs="Arial"/>
          <w:sz w:val="24"/>
          <w:szCs w:val="24"/>
        </w:rPr>
        <w:t>NMSM"nin</w:t>
      </w:r>
      <w:proofErr w:type="spellEnd"/>
      <w:r w:rsidRPr="000E416E">
        <w:rPr>
          <w:rFonts w:ascii="Arial" w:hAnsi="Arial" w:cs="Arial"/>
          <w:sz w:val="24"/>
          <w:szCs w:val="24"/>
        </w:rPr>
        <w:t xml:space="preserve"> ardından</w:t>
      </w:r>
      <w:r w:rsidR="005F5404" w:rsidRPr="000E416E">
        <w:rPr>
          <w:rFonts w:ascii="Arial" w:hAnsi="Arial" w:cs="Arial"/>
          <w:sz w:val="24"/>
          <w:szCs w:val="24"/>
        </w:rPr>
        <w:t xml:space="preserve"> projenin ikinci filmi "İkinci S</w:t>
      </w:r>
      <w:r w:rsidRPr="000E416E">
        <w:rPr>
          <w:rFonts w:ascii="Arial" w:hAnsi="Arial" w:cs="Arial"/>
          <w:sz w:val="24"/>
          <w:szCs w:val="24"/>
        </w:rPr>
        <w:t>eans</w:t>
      </w:r>
      <w:r w:rsidR="005F5404" w:rsidRPr="000E416E">
        <w:rPr>
          <w:rFonts w:ascii="Arial" w:hAnsi="Arial" w:cs="Arial"/>
          <w:sz w:val="24"/>
          <w:szCs w:val="24"/>
        </w:rPr>
        <w:t>:</w:t>
      </w:r>
      <w:r w:rsidRPr="000E416E">
        <w:rPr>
          <w:rFonts w:ascii="Arial" w:hAnsi="Arial" w:cs="Arial"/>
          <w:sz w:val="24"/>
          <w:szCs w:val="24"/>
        </w:rPr>
        <w:t xml:space="preserve"> AEEP" 27 Mayıs Cuma günü sinemaseverlerle buluşuyor.</w:t>
      </w:r>
    </w:p>
    <w:p w14:paraId="5557A12D" w14:textId="77777777" w:rsidR="004C325D" w:rsidRPr="000E416E" w:rsidRDefault="004C325D" w:rsidP="004C325D">
      <w:pPr>
        <w:spacing w:after="0" w:line="240" w:lineRule="auto"/>
        <w:jc w:val="both"/>
        <w:rPr>
          <w:rFonts w:ascii="Arial" w:hAnsi="Arial" w:cs="Arial"/>
          <w:sz w:val="24"/>
          <w:szCs w:val="24"/>
        </w:rPr>
      </w:pPr>
    </w:p>
    <w:p w14:paraId="1DCF126B" w14:textId="77777777" w:rsidR="004C325D" w:rsidRPr="000E416E" w:rsidRDefault="004C325D" w:rsidP="004C325D">
      <w:pPr>
        <w:spacing w:after="0" w:line="240" w:lineRule="auto"/>
        <w:jc w:val="both"/>
        <w:rPr>
          <w:rFonts w:ascii="Arial" w:hAnsi="Arial" w:cs="Arial"/>
          <w:sz w:val="24"/>
          <w:szCs w:val="24"/>
        </w:rPr>
      </w:pPr>
      <w:r w:rsidRPr="000E416E">
        <w:rPr>
          <w:rFonts w:ascii="Arial" w:hAnsi="Arial" w:cs="Arial"/>
          <w:sz w:val="24"/>
          <w:szCs w:val="24"/>
        </w:rPr>
        <w:t xml:space="preserve">Türkiye’de ilk defa gerçekleştirilen korku-gerilim konsepti, bilimsel gerçeklere dayanarak çoklu fobi sendromu yaşayan insanların hayatlarının nasıl zindan olabileceğini beyaz perdeye aktarıyor. Yalnızca 14 gün vizyonda kalacak olan film izleyicilere daha önce eşi görülmemiş bir deneyim sunuyor. Proje tasarımı Onur </w:t>
      </w:r>
      <w:proofErr w:type="spellStart"/>
      <w:r w:rsidRPr="000E416E">
        <w:rPr>
          <w:rFonts w:ascii="Arial" w:hAnsi="Arial" w:cs="Arial"/>
          <w:sz w:val="24"/>
          <w:szCs w:val="24"/>
        </w:rPr>
        <w:t>Aşa’ya</w:t>
      </w:r>
      <w:proofErr w:type="spellEnd"/>
      <w:r w:rsidRPr="000E416E">
        <w:rPr>
          <w:rFonts w:ascii="Arial" w:hAnsi="Arial" w:cs="Arial"/>
          <w:sz w:val="24"/>
          <w:szCs w:val="24"/>
        </w:rPr>
        <w:t xml:space="preserve"> ait olan serinin ikinci filmi </w:t>
      </w:r>
      <w:proofErr w:type="spellStart"/>
      <w:r w:rsidRPr="000E416E">
        <w:rPr>
          <w:rFonts w:ascii="Arial" w:hAnsi="Arial" w:cs="Arial"/>
          <w:sz w:val="24"/>
          <w:szCs w:val="24"/>
        </w:rPr>
        <w:t>AEEP’de</w:t>
      </w:r>
      <w:proofErr w:type="spellEnd"/>
      <w:r w:rsidRPr="000E416E">
        <w:rPr>
          <w:rFonts w:ascii="Arial" w:hAnsi="Arial" w:cs="Arial"/>
          <w:sz w:val="24"/>
          <w:szCs w:val="24"/>
        </w:rPr>
        <w:t xml:space="preserve"> hayatı boyunca travmalardan kaynaklı fobileriyle mücadele etmek zorunda kalan Demet’in (Güler Aşık) korkuları ve </w:t>
      </w:r>
      <w:proofErr w:type="gramStart"/>
      <w:r w:rsidRPr="000E416E">
        <w:rPr>
          <w:rFonts w:ascii="Arial" w:hAnsi="Arial" w:cs="Arial"/>
          <w:sz w:val="24"/>
          <w:szCs w:val="24"/>
        </w:rPr>
        <w:t>kabusları</w:t>
      </w:r>
      <w:proofErr w:type="gramEnd"/>
      <w:r w:rsidRPr="000E416E">
        <w:rPr>
          <w:rFonts w:ascii="Arial" w:hAnsi="Arial" w:cs="Arial"/>
          <w:sz w:val="24"/>
          <w:szCs w:val="24"/>
        </w:rPr>
        <w:t xml:space="preserve"> anlatılıyor. Filmin ismi, </w:t>
      </w:r>
      <w:proofErr w:type="gramStart"/>
      <w:r w:rsidRPr="000E416E">
        <w:rPr>
          <w:rFonts w:ascii="Arial" w:hAnsi="Arial" w:cs="Arial"/>
          <w:sz w:val="24"/>
          <w:szCs w:val="24"/>
        </w:rPr>
        <w:t>hikayede</w:t>
      </w:r>
      <w:proofErr w:type="gramEnd"/>
      <w:r w:rsidRPr="000E416E">
        <w:rPr>
          <w:rFonts w:ascii="Arial" w:hAnsi="Arial" w:cs="Arial"/>
          <w:sz w:val="24"/>
          <w:szCs w:val="24"/>
        </w:rPr>
        <w:t xml:space="preserve"> yer alan fobilerin baş harflerinden oluşuyor. </w:t>
      </w:r>
      <w:r w:rsidR="00AD0A8F" w:rsidRPr="000E416E">
        <w:rPr>
          <w:rFonts w:ascii="Arial" w:hAnsi="Arial" w:cs="Arial"/>
          <w:sz w:val="24"/>
          <w:szCs w:val="24"/>
        </w:rPr>
        <w:t>Gökhan Murat Toktamışoğlu’nun yönetmen koltuğunda oturduğu k</w:t>
      </w:r>
      <w:r w:rsidRPr="000E416E">
        <w:rPr>
          <w:rFonts w:ascii="Arial" w:hAnsi="Arial" w:cs="Arial"/>
          <w:sz w:val="24"/>
          <w:szCs w:val="24"/>
        </w:rPr>
        <w:t xml:space="preserve">orku dolu atmosferiyle izleyiciyi derinden etkileyecek filmde, </w:t>
      </w:r>
      <w:proofErr w:type="spellStart"/>
      <w:r w:rsidRPr="000E416E">
        <w:rPr>
          <w:rFonts w:ascii="Arial" w:hAnsi="Arial" w:cs="Arial"/>
          <w:sz w:val="24"/>
          <w:szCs w:val="24"/>
        </w:rPr>
        <w:t>Ablutofobi</w:t>
      </w:r>
      <w:proofErr w:type="spellEnd"/>
      <w:r w:rsidRPr="000E416E">
        <w:rPr>
          <w:rFonts w:ascii="Arial" w:hAnsi="Arial" w:cs="Arial"/>
          <w:sz w:val="24"/>
          <w:szCs w:val="24"/>
        </w:rPr>
        <w:t xml:space="preserve"> (yıkanma korkusu), </w:t>
      </w:r>
      <w:proofErr w:type="spellStart"/>
      <w:r w:rsidRPr="000E416E">
        <w:rPr>
          <w:rFonts w:ascii="Arial" w:hAnsi="Arial" w:cs="Arial"/>
          <w:sz w:val="24"/>
          <w:szCs w:val="24"/>
        </w:rPr>
        <w:t>Emetofobi</w:t>
      </w:r>
      <w:proofErr w:type="spellEnd"/>
      <w:r w:rsidRPr="000E416E">
        <w:rPr>
          <w:rFonts w:ascii="Arial" w:hAnsi="Arial" w:cs="Arial"/>
          <w:sz w:val="24"/>
          <w:szCs w:val="24"/>
        </w:rPr>
        <w:t xml:space="preserve"> (kusma korkusu), </w:t>
      </w:r>
      <w:proofErr w:type="spellStart"/>
      <w:r w:rsidRPr="000E416E">
        <w:rPr>
          <w:rFonts w:ascii="Arial" w:hAnsi="Arial" w:cs="Arial"/>
          <w:sz w:val="24"/>
          <w:szCs w:val="24"/>
        </w:rPr>
        <w:t>Eizoptrofobi</w:t>
      </w:r>
      <w:proofErr w:type="spellEnd"/>
      <w:r w:rsidRPr="000E416E">
        <w:rPr>
          <w:rFonts w:ascii="Arial" w:hAnsi="Arial" w:cs="Arial"/>
          <w:sz w:val="24"/>
          <w:szCs w:val="24"/>
        </w:rPr>
        <w:t xml:space="preserve"> (ayna korkusu) ve </w:t>
      </w:r>
      <w:proofErr w:type="spellStart"/>
      <w:r w:rsidRPr="000E416E">
        <w:rPr>
          <w:rFonts w:ascii="Arial" w:hAnsi="Arial" w:cs="Arial"/>
          <w:sz w:val="24"/>
          <w:szCs w:val="24"/>
        </w:rPr>
        <w:t>Pedofobi</w:t>
      </w:r>
      <w:proofErr w:type="spellEnd"/>
      <w:r w:rsidRPr="000E416E">
        <w:rPr>
          <w:rFonts w:ascii="Arial" w:hAnsi="Arial" w:cs="Arial"/>
          <w:sz w:val="24"/>
          <w:szCs w:val="24"/>
        </w:rPr>
        <w:t xml:space="preserve"> (çocuk korkusu) işleniyor.</w:t>
      </w:r>
    </w:p>
    <w:p w14:paraId="2C0248E5" w14:textId="77777777" w:rsidR="00F47D03" w:rsidRPr="000E416E" w:rsidRDefault="00F47D03" w:rsidP="000501A7">
      <w:pPr>
        <w:spacing w:after="0" w:line="240" w:lineRule="auto"/>
        <w:jc w:val="both"/>
        <w:rPr>
          <w:rFonts w:ascii="Arial" w:hAnsi="Arial" w:cs="Arial"/>
          <w:sz w:val="24"/>
          <w:szCs w:val="24"/>
        </w:rPr>
      </w:pPr>
    </w:p>
    <w:p w14:paraId="6EB3519B" w14:textId="77777777" w:rsidR="000501A7" w:rsidRPr="000E416E" w:rsidRDefault="00226A60" w:rsidP="000501A7">
      <w:pPr>
        <w:pStyle w:val="04xlpa"/>
        <w:spacing w:before="0" w:beforeAutospacing="0" w:after="0" w:afterAutospacing="0"/>
        <w:jc w:val="both"/>
        <w:rPr>
          <w:rFonts w:ascii="Arial" w:hAnsi="Arial" w:cs="Arial"/>
        </w:rPr>
      </w:pPr>
      <w:r w:rsidRPr="000E416E">
        <w:rPr>
          <w:rFonts w:ascii="Arial" w:hAnsi="Arial" w:cs="Arial"/>
        </w:rPr>
        <w:t>Filmin f</w:t>
      </w:r>
      <w:r w:rsidR="005F576A" w:rsidRPr="000E416E">
        <w:rPr>
          <w:rFonts w:ascii="Arial" w:hAnsi="Arial" w:cs="Arial"/>
        </w:rPr>
        <w:t>ragma</w:t>
      </w:r>
      <w:r w:rsidRPr="000E416E">
        <w:rPr>
          <w:rFonts w:ascii="Arial" w:hAnsi="Arial" w:cs="Arial"/>
        </w:rPr>
        <w:t>nı</w:t>
      </w:r>
      <w:r w:rsidR="005F576A" w:rsidRPr="000E416E">
        <w:rPr>
          <w:rFonts w:ascii="Arial" w:hAnsi="Arial" w:cs="Arial"/>
        </w:rPr>
        <w:t>nı izlemek için</w:t>
      </w:r>
      <w:r w:rsidR="00847854" w:rsidRPr="000E416E">
        <w:rPr>
          <w:rFonts w:ascii="Arial" w:hAnsi="Arial" w:cs="Arial"/>
        </w:rPr>
        <w:t>:</w:t>
      </w:r>
      <w:r w:rsidR="002621B9" w:rsidRPr="000E416E">
        <w:rPr>
          <w:rFonts w:ascii="Arial" w:hAnsi="Arial" w:cs="Arial"/>
        </w:rPr>
        <w:t xml:space="preserve"> </w:t>
      </w:r>
      <w:hyperlink r:id="rId7" w:history="1">
        <w:r w:rsidR="004C325D" w:rsidRPr="000E416E">
          <w:rPr>
            <w:rStyle w:val="Kpr"/>
            <w:rFonts w:ascii="Arial" w:hAnsi="Arial" w:cs="Arial"/>
          </w:rPr>
          <w:t>https://www.youtube.com/watch?v=xhn9iGRvvRY</w:t>
        </w:r>
      </w:hyperlink>
      <w:r w:rsidR="004C325D" w:rsidRPr="000E416E">
        <w:rPr>
          <w:rFonts w:ascii="Arial" w:hAnsi="Arial" w:cs="Arial"/>
        </w:rPr>
        <w:t xml:space="preserve"> </w:t>
      </w:r>
    </w:p>
    <w:p w14:paraId="704E8E08" w14:textId="77777777" w:rsidR="0078488B" w:rsidRPr="000E416E" w:rsidRDefault="0078488B" w:rsidP="000501A7">
      <w:pPr>
        <w:spacing w:after="0" w:line="240" w:lineRule="auto"/>
        <w:jc w:val="both"/>
        <w:rPr>
          <w:rFonts w:ascii="Arial" w:hAnsi="Arial" w:cs="Arial"/>
          <w:b/>
          <w:bCs/>
          <w:sz w:val="24"/>
          <w:szCs w:val="24"/>
          <w:u w:val="single"/>
        </w:rPr>
      </w:pPr>
    </w:p>
    <w:p w14:paraId="10ABCA50" w14:textId="77777777" w:rsidR="004C325D" w:rsidRPr="000E416E" w:rsidRDefault="004C325D" w:rsidP="004C325D">
      <w:pPr>
        <w:spacing w:after="0" w:line="240" w:lineRule="auto"/>
        <w:jc w:val="both"/>
        <w:rPr>
          <w:rFonts w:ascii="Arial" w:hAnsi="Arial" w:cs="Arial"/>
          <w:b/>
          <w:bCs/>
          <w:sz w:val="20"/>
          <w:szCs w:val="20"/>
          <w:u w:val="single"/>
        </w:rPr>
      </w:pPr>
      <w:r w:rsidRPr="000E416E">
        <w:rPr>
          <w:rFonts w:ascii="Arial" w:hAnsi="Arial" w:cs="Arial"/>
          <w:b/>
          <w:bCs/>
          <w:sz w:val="20"/>
          <w:szCs w:val="20"/>
          <w:u w:val="single"/>
        </w:rPr>
        <w:t xml:space="preserve">CGV Mars </w:t>
      </w:r>
      <w:proofErr w:type="spellStart"/>
      <w:r w:rsidRPr="000E416E">
        <w:rPr>
          <w:rFonts w:ascii="Arial" w:hAnsi="Arial" w:cs="Arial"/>
          <w:b/>
          <w:bCs/>
          <w:sz w:val="20"/>
          <w:szCs w:val="20"/>
          <w:u w:val="single"/>
        </w:rPr>
        <w:t>Cinema</w:t>
      </w:r>
      <w:proofErr w:type="spellEnd"/>
      <w:r w:rsidRPr="000E416E">
        <w:rPr>
          <w:rFonts w:ascii="Arial" w:hAnsi="Arial" w:cs="Arial"/>
          <w:b/>
          <w:bCs/>
          <w:sz w:val="20"/>
          <w:szCs w:val="20"/>
          <w:u w:val="single"/>
        </w:rPr>
        <w:t xml:space="preserve"> </w:t>
      </w:r>
      <w:proofErr w:type="spellStart"/>
      <w:r w:rsidRPr="000E416E">
        <w:rPr>
          <w:rFonts w:ascii="Arial" w:hAnsi="Arial" w:cs="Arial"/>
          <w:b/>
          <w:bCs/>
          <w:sz w:val="20"/>
          <w:szCs w:val="20"/>
          <w:u w:val="single"/>
        </w:rPr>
        <w:t>Group</w:t>
      </w:r>
      <w:proofErr w:type="spellEnd"/>
      <w:r w:rsidRPr="000E416E">
        <w:rPr>
          <w:rFonts w:ascii="Arial" w:hAnsi="Arial" w:cs="Arial"/>
          <w:b/>
          <w:bCs/>
          <w:sz w:val="20"/>
          <w:szCs w:val="20"/>
          <w:u w:val="single"/>
        </w:rPr>
        <w:t xml:space="preserve"> Hakkında:</w:t>
      </w:r>
    </w:p>
    <w:p w14:paraId="297D06DA" w14:textId="77777777" w:rsidR="004C325D" w:rsidRPr="000E416E" w:rsidRDefault="004C325D" w:rsidP="004C325D">
      <w:pPr>
        <w:spacing w:after="0" w:line="240" w:lineRule="auto"/>
        <w:jc w:val="both"/>
        <w:rPr>
          <w:rFonts w:ascii="Arial" w:hAnsi="Arial" w:cs="Arial"/>
          <w:sz w:val="20"/>
          <w:szCs w:val="20"/>
        </w:rPr>
      </w:pPr>
      <w:r w:rsidRPr="000E416E">
        <w:rPr>
          <w:rFonts w:ascii="Arial" w:hAnsi="Arial" w:cs="Arial"/>
          <w:sz w:val="20"/>
          <w:szCs w:val="20"/>
        </w:rPr>
        <w:t xml:space="preserve">CGV Mars </w:t>
      </w:r>
      <w:proofErr w:type="spellStart"/>
      <w:r w:rsidRPr="000E416E">
        <w:rPr>
          <w:rFonts w:ascii="Arial" w:hAnsi="Arial" w:cs="Arial"/>
          <w:sz w:val="20"/>
          <w:szCs w:val="20"/>
        </w:rPr>
        <w:t>Cinema</w:t>
      </w:r>
      <w:proofErr w:type="spellEnd"/>
      <w:r w:rsidRPr="000E416E">
        <w:rPr>
          <w:rFonts w:ascii="Arial" w:hAnsi="Arial" w:cs="Arial"/>
          <w:sz w:val="20"/>
          <w:szCs w:val="20"/>
        </w:rPr>
        <w:t xml:space="preserve"> </w:t>
      </w:r>
      <w:proofErr w:type="spellStart"/>
      <w:r w:rsidRPr="000E416E">
        <w:rPr>
          <w:rFonts w:ascii="Arial" w:hAnsi="Arial" w:cs="Arial"/>
          <w:sz w:val="20"/>
          <w:szCs w:val="20"/>
        </w:rPr>
        <w:t>Group</w:t>
      </w:r>
      <w:proofErr w:type="spellEnd"/>
      <w:r w:rsidRPr="000E416E">
        <w:rPr>
          <w:rFonts w:ascii="Arial" w:hAnsi="Arial" w:cs="Arial"/>
          <w:sz w:val="20"/>
          <w:szCs w:val="20"/>
        </w:rPr>
        <w:t xml:space="preserve">, Türkiye’de sinema sektörü ile ilgili sonsuz potansiyel beklentisiyle 2016 yılında CGV ve Mars’ın bir araya gelerek aile olmasıyla Türkiye’de sinema izleyicisine üstün hizmet kalitesiyle sinema keyfi sunmak için çalışmalarını sürdürmektedir. 4DX, </w:t>
      </w:r>
      <w:proofErr w:type="spellStart"/>
      <w:r w:rsidRPr="000E416E">
        <w:rPr>
          <w:rFonts w:ascii="Arial" w:hAnsi="Arial" w:cs="Arial"/>
          <w:sz w:val="20"/>
          <w:szCs w:val="20"/>
        </w:rPr>
        <w:t>Starium</w:t>
      </w:r>
      <w:proofErr w:type="spellEnd"/>
      <w:r w:rsidRPr="000E416E">
        <w:rPr>
          <w:rFonts w:ascii="Arial" w:hAnsi="Arial" w:cs="Arial"/>
          <w:sz w:val="20"/>
          <w:szCs w:val="20"/>
        </w:rPr>
        <w:t xml:space="preserve">, </w:t>
      </w:r>
      <w:proofErr w:type="spellStart"/>
      <w:r w:rsidRPr="000E416E">
        <w:rPr>
          <w:rFonts w:ascii="Arial" w:hAnsi="Arial" w:cs="Arial"/>
          <w:sz w:val="20"/>
          <w:szCs w:val="20"/>
        </w:rPr>
        <w:t>ScreenX</w:t>
      </w:r>
      <w:proofErr w:type="spellEnd"/>
      <w:r w:rsidRPr="000E416E">
        <w:rPr>
          <w:rFonts w:ascii="Arial" w:hAnsi="Arial" w:cs="Arial"/>
          <w:sz w:val="20"/>
          <w:szCs w:val="20"/>
        </w:rPr>
        <w:t xml:space="preserve">, IMAX gibi </w:t>
      </w:r>
      <w:proofErr w:type="spellStart"/>
      <w:r w:rsidRPr="000E416E">
        <w:rPr>
          <w:rFonts w:ascii="Arial" w:hAnsi="Arial" w:cs="Arial"/>
          <w:sz w:val="20"/>
          <w:szCs w:val="20"/>
        </w:rPr>
        <w:t>gibi</w:t>
      </w:r>
      <w:proofErr w:type="spellEnd"/>
      <w:r w:rsidRPr="000E416E">
        <w:rPr>
          <w:rFonts w:ascii="Arial" w:hAnsi="Arial" w:cs="Arial"/>
          <w:sz w:val="20"/>
          <w:szCs w:val="20"/>
        </w:rPr>
        <w:t xml:space="preserve"> ileri düzey film teknolojilerini Türkiye ile ilk buluşturan şirket olan CGV Mars </w:t>
      </w:r>
      <w:proofErr w:type="spellStart"/>
      <w:r w:rsidRPr="000E416E">
        <w:rPr>
          <w:rFonts w:ascii="Arial" w:hAnsi="Arial" w:cs="Arial"/>
          <w:sz w:val="20"/>
          <w:szCs w:val="20"/>
        </w:rPr>
        <w:t>Cinema</w:t>
      </w:r>
      <w:proofErr w:type="spellEnd"/>
      <w:r w:rsidRPr="000E416E">
        <w:rPr>
          <w:rFonts w:ascii="Arial" w:hAnsi="Arial" w:cs="Arial"/>
          <w:sz w:val="20"/>
          <w:szCs w:val="20"/>
        </w:rPr>
        <w:t xml:space="preserve"> </w:t>
      </w:r>
      <w:proofErr w:type="spellStart"/>
      <w:r w:rsidRPr="000E416E">
        <w:rPr>
          <w:rFonts w:ascii="Arial" w:hAnsi="Arial" w:cs="Arial"/>
          <w:sz w:val="20"/>
          <w:szCs w:val="20"/>
        </w:rPr>
        <w:t>Group</w:t>
      </w:r>
      <w:proofErr w:type="spellEnd"/>
      <w:r w:rsidRPr="000E416E">
        <w:rPr>
          <w:rFonts w:ascii="Arial" w:hAnsi="Arial" w:cs="Arial"/>
          <w:sz w:val="20"/>
          <w:szCs w:val="20"/>
        </w:rPr>
        <w:t xml:space="preserve">, konforlu, özelleştirilmiş koltuklarının yer aldığı Gold Class ve </w:t>
      </w:r>
      <w:proofErr w:type="spellStart"/>
      <w:r w:rsidRPr="000E416E">
        <w:rPr>
          <w:rFonts w:ascii="Arial" w:hAnsi="Arial" w:cs="Arial"/>
          <w:sz w:val="20"/>
          <w:szCs w:val="20"/>
        </w:rPr>
        <w:t>Tempur</w:t>
      </w:r>
      <w:proofErr w:type="spellEnd"/>
      <w:r w:rsidRPr="000E416E">
        <w:rPr>
          <w:rFonts w:ascii="Arial" w:hAnsi="Arial" w:cs="Arial"/>
          <w:sz w:val="20"/>
          <w:szCs w:val="20"/>
        </w:rPr>
        <w:t xml:space="preserve"> salonları ile de farkını ortaya koymaktadır. </w:t>
      </w:r>
      <w:proofErr w:type="spellStart"/>
      <w:r w:rsidRPr="000E416E">
        <w:rPr>
          <w:rFonts w:ascii="Arial" w:hAnsi="Arial" w:cs="Arial"/>
          <w:sz w:val="20"/>
          <w:szCs w:val="20"/>
        </w:rPr>
        <w:t>Cinemaximum</w:t>
      </w:r>
      <w:proofErr w:type="spellEnd"/>
      <w:r w:rsidRPr="000E416E">
        <w:rPr>
          <w:rFonts w:ascii="Arial" w:hAnsi="Arial" w:cs="Arial"/>
          <w:sz w:val="20"/>
          <w:szCs w:val="20"/>
        </w:rPr>
        <w:t xml:space="preserve"> salonları ile dünya standartlarındaki teknolojiyi; konfor, ergonomi ve üstün hizmet anlayışı ile birleştiren CGV Mars </w:t>
      </w:r>
      <w:proofErr w:type="spellStart"/>
      <w:r w:rsidRPr="000E416E">
        <w:rPr>
          <w:rFonts w:ascii="Arial" w:hAnsi="Arial" w:cs="Arial"/>
          <w:sz w:val="20"/>
          <w:szCs w:val="20"/>
        </w:rPr>
        <w:t>Cinema</w:t>
      </w:r>
      <w:proofErr w:type="spellEnd"/>
      <w:r w:rsidRPr="000E416E">
        <w:rPr>
          <w:rFonts w:ascii="Arial" w:hAnsi="Arial" w:cs="Arial"/>
          <w:sz w:val="20"/>
          <w:szCs w:val="20"/>
        </w:rPr>
        <w:t xml:space="preserve"> </w:t>
      </w:r>
      <w:proofErr w:type="spellStart"/>
      <w:r w:rsidRPr="000E416E">
        <w:rPr>
          <w:rFonts w:ascii="Arial" w:hAnsi="Arial" w:cs="Arial"/>
          <w:sz w:val="20"/>
          <w:szCs w:val="20"/>
        </w:rPr>
        <w:t>Group</w:t>
      </w:r>
      <w:proofErr w:type="spellEnd"/>
      <w:r w:rsidRPr="000E416E">
        <w:rPr>
          <w:rFonts w:ascii="Arial" w:hAnsi="Arial" w:cs="Arial"/>
          <w:sz w:val="20"/>
          <w:szCs w:val="20"/>
        </w:rPr>
        <w:t xml:space="preserve">, sunduğu avantajlı kampanyalar ve CGV </w:t>
      </w:r>
      <w:proofErr w:type="spellStart"/>
      <w:r w:rsidRPr="000E416E">
        <w:rPr>
          <w:rFonts w:ascii="Arial" w:hAnsi="Arial" w:cs="Arial"/>
          <w:sz w:val="20"/>
          <w:szCs w:val="20"/>
        </w:rPr>
        <w:t>Cinema</w:t>
      </w:r>
      <w:proofErr w:type="spellEnd"/>
      <w:r w:rsidRPr="000E416E">
        <w:rPr>
          <w:rFonts w:ascii="Arial" w:hAnsi="Arial" w:cs="Arial"/>
          <w:sz w:val="20"/>
          <w:szCs w:val="20"/>
        </w:rPr>
        <w:t xml:space="preserve"> Club ile sinema keyfini herkesle buluşturmayı hedeflemektedir. CGV Mars </w:t>
      </w:r>
      <w:proofErr w:type="spellStart"/>
      <w:r w:rsidRPr="000E416E">
        <w:rPr>
          <w:rFonts w:ascii="Arial" w:hAnsi="Arial" w:cs="Arial"/>
          <w:sz w:val="20"/>
          <w:szCs w:val="20"/>
        </w:rPr>
        <w:t>Cinema</w:t>
      </w:r>
      <w:proofErr w:type="spellEnd"/>
      <w:r w:rsidRPr="000E416E">
        <w:rPr>
          <w:rFonts w:ascii="Arial" w:hAnsi="Arial" w:cs="Arial"/>
          <w:sz w:val="20"/>
          <w:szCs w:val="20"/>
        </w:rPr>
        <w:t xml:space="preserve"> </w:t>
      </w:r>
      <w:proofErr w:type="spellStart"/>
      <w:r w:rsidRPr="000E416E">
        <w:rPr>
          <w:rFonts w:ascii="Arial" w:hAnsi="Arial" w:cs="Arial"/>
          <w:sz w:val="20"/>
          <w:szCs w:val="20"/>
        </w:rPr>
        <w:t>Group</w:t>
      </w:r>
      <w:proofErr w:type="spellEnd"/>
      <w:r w:rsidRPr="000E416E">
        <w:rPr>
          <w:rFonts w:ascii="Arial" w:hAnsi="Arial" w:cs="Arial"/>
          <w:sz w:val="20"/>
          <w:szCs w:val="20"/>
        </w:rPr>
        <w:t xml:space="preserve"> Türkiye genelinde 100 </w:t>
      </w:r>
      <w:proofErr w:type="spellStart"/>
      <w:r w:rsidRPr="000E416E">
        <w:rPr>
          <w:rFonts w:ascii="Arial" w:hAnsi="Arial" w:cs="Arial"/>
          <w:sz w:val="20"/>
          <w:szCs w:val="20"/>
        </w:rPr>
        <w:t>lokasyonu</w:t>
      </w:r>
      <w:proofErr w:type="spellEnd"/>
      <w:r w:rsidRPr="000E416E">
        <w:rPr>
          <w:rFonts w:ascii="Arial" w:hAnsi="Arial" w:cs="Arial"/>
          <w:sz w:val="20"/>
          <w:szCs w:val="20"/>
        </w:rPr>
        <w:t>, 840 salonu ve 112.611 koltuk sayısı ile Türk film severlere hizmet sunmaktadır.</w:t>
      </w:r>
    </w:p>
    <w:p w14:paraId="3C7C9DFB" w14:textId="77777777" w:rsidR="004C325D" w:rsidRPr="000E416E" w:rsidRDefault="004C325D" w:rsidP="004C325D">
      <w:pPr>
        <w:spacing w:after="0" w:line="240" w:lineRule="auto"/>
        <w:jc w:val="center"/>
        <w:rPr>
          <w:rFonts w:ascii="Arial" w:hAnsi="Arial" w:cs="Arial"/>
          <w:b/>
          <w:sz w:val="24"/>
          <w:szCs w:val="24"/>
          <w:u w:val="single"/>
        </w:rPr>
      </w:pPr>
    </w:p>
    <w:p w14:paraId="13C57649" w14:textId="77777777" w:rsidR="004C325D" w:rsidRPr="000E416E" w:rsidRDefault="004C325D" w:rsidP="004C325D">
      <w:pPr>
        <w:spacing w:after="0" w:line="240" w:lineRule="auto"/>
        <w:jc w:val="center"/>
        <w:rPr>
          <w:rFonts w:ascii="Arial" w:hAnsi="Arial" w:cs="Arial"/>
          <w:b/>
          <w:color w:val="000000"/>
          <w:sz w:val="24"/>
          <w:szCs w:val="24"/>
        </w:rPr>
      </w:pPr>
      <w:r w:rsidRPr="000E416E">
        <w:rPr>
          <w:rFonts w:ascii="Arial" w:hAnsi="Arial" w:cs="Arial"/>
          <w:b/>
          <w:color w:val="000000"/>
          <w:sz w:val="24"/>
          <w:szCs w:val="24"/>
        </w:rPr>
        <w:t>Bilgi için:</w:t>
      </w:r>
    </w:p>
    <w:p w14:paraId="195788AB" w14:textId="77777777" w:rsidR="004C325D" w:rsidRPr="000E416E" w:rsidRDefault="004C325D" w:rsidP="004C325D">
      <w:pPr>
        <w:spacing w:after="0" w:line="240" w:lineRule="auto"/>
        <w:jc w:val="center"/>
        <w:rPr>
          <w:rFonts w:ascii="Arial" w:hAnsi="Arial" w:cs="Arial"/>
          <w:b/>
          <w:color w:val="000000"/>
          <w:sz w:val="24"/>
          <w:szCs w:val="24"/>
        </w:rPr>
      </w:pPr>
      <w:r w:rsidRPr="000E416E">
        <w:rPr>
          <w:rFonts w:ascii="Arial" w:hAnsi="Arial" w:cs="Arial"/>
          <w:b/>
          <w:color w:val="000000"/>
          <w:sz w:val="24"/>
          <w:szCs w:val="24"/>
        </w:rPr>
        <w:t>Excel İletişim ve Algı Yönetimi</w:t>
      </w:r>
    </w:p>
    <w:p w14:paraId="4E22B9CC" w14:textId="77777777" w:rsidR="004C325D" w:rsidRPr="000E416E" w:rsidRDefault="004C325D" w:rsidP="004C325D">
      <w:pPr>
        <w:ind w:left="1134" w:right="1128"/>
        <w:jc w:val="center"/>
        <w:outlineLvl w:val="0"/>
        <w:rPr>
          <w:rFonts w:ascii="Arial" w:hAnsi="Arial" w:cs="Arial"/>
          <w:sz w:val="24"/>
          <w:szCs w:val="24"/>
        </w:rPr>
      </w:pPr>
      <w:r w:rsidRPr="000E416E">
        <w:rPr>
          <w:rFonts w:ascii="Arial" w:eastAsia="Times" w:hAnsi="Arial" w:cs="Arial"/>
          <w:color w:val="000000"/>
          <w:sz w:val="24"/>
          <w:szCs w:val="24"/>
          <w:u w:val="single"/>
        </w:rPr>
        <w:t xml:space="preserve">Heysem Sevgi, </w:t>
      </w:r>
      <w:hyperlink r:id="rId8" w:history="1">
        <w:r w:rsidRPr="000E416E">
          <w:rPr>
            <w:rStyle w:val="Kpr"/>
            <w:rFonts w:ascii="Arial" w:eastAsia="Times" w:hAnsi="Arial" w:cs="Arial"/>
            <w:sz w:val="24"/>
            <w:szCs w:val="24"/>
          </w:rPr>
          <w:t>heysem.sevgi@excel.com.tr</w:t>
        </w:r>
      </w:hyperlink>
      <w:r w:rsidRPr="000E416E">
        <w:rPr>
          <w:rFonts w:ascii="Arial" w:eastAsia="Times" w:hAnsi="Arial" w:cs="Arial"/>
          <w:color w:val="000000"/>
          <w:sz w:val="24"/>
          <w:szCs w:val="24"/>
          <w:u w:val="single"/>
        </w:rPr>
        <w:t>, 0533 283 88 16</w:t>
      </w:r>
    </w:p>
    <w:p w14:paraId="253EB15C" w14:textId="77777777" w:rsidR="00847854" w:rsidRPr="000E416E" w:rsidRDefault="00847854" w:rsidP="004C325D">
      <w:pPr>
        <w:spacing w:after="0" w:line="240" w:lineRule="auto"/>
        <w:jc w:val="both"/>
        <w:rPr>
          <w:rFonts w:ascii="Arial" w:eastAsia="Times New Roman" w:hAnsi="Arial" w:cs="Arial"/>
          <w:sz w:val="24"/>
          <w:szCs w:val="24"/>
        </w:rPr>
      </w:pPr>
    </w:p>
    <w:sectPr w:rsidR="00847854" w:rsidRPr="000E416E" w:rsidSect="0056264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8C41" w14:textId="77777777" w:rsidR="00D25DEC" w:rsidRDefault="00D25DEC" w:rsidP="00126E9C">
      <w:pPr>
        <w:spacing w:after="0" w:line="240" w:lineRule="auto"/>
      </w:pPr>
      <w:r>
        <w:separator/>
      </w:r>
    </w:p>
  </w:endnote>
  <w:endnote w:type="continuationSeparator" w:id="0">
    <w:p w14:paraId="2A5F419A" w14:textId="77777777" w:rsidR="00D25DEC" w:rsidRDefault="00D25DEC"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2152" w14:textId="77777777" w:rsidR="00D25DEC" w:rsidRDefault="00D25DEC" w:rsidP="00126E9C">
      <w:pPr>
        <w:spacing w:after="0" w:line="240" w:lineRule="auto"/>
      </w:pPr>
      <w:r>
        <w:separator/>
      </w:r>
    </w:p>
  </w:footnote>
  <w:footnote w:type="continuationSeparator" w:id="0">
    <w:p w14:paraId="7BF2BBB6" w14:textId="77777777" w:rsidR="00D25DEC" w:rsidRDefault="00D25DEC"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25A" w14:textId="77777777" w:rsidR="00341B94" w:rsidRDefault="00341B94" w:rsidP="00126E9C">
    <w:pPr>
      <w:pStyle w:val="stBilgi"/>
      <w:jc w:val="center"/>
    </w:pPr>
    <w:r w:rsidRPr="00126E9C">
      <w:rPr>
        <w:noProof/>
      </w:rPr>
      <w:drawing>
        <wp:inline distT="0" distB="0" distL="0" distR="0" wp14:anchorId="6AFD295B" wp14:editId="0D288B7C">
          <wp:extent cx="1428750" cy="38369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5638" cy="382859"/>
                  </a:xfrm>
                  <a:prstGeom prst="rect">
                    <a:avLst/>
                  </a:prstGeom>
                </pic:spPr>
              </pic:pic>
            </a:graphicData>
          </a:graphic>
        </wp:inline>
      </w:drawing>
    </w:r>
    <w:r w:rsidRPr="00126E9C">
      <w:rPr>
        <w:noProof/>
      </w:rPr>
      <w:drawing>
        <wp:inline distT="0" distB="0" distL="0" distR="0" wp14:anchorId="677BDE99" wp14:editId="16178986">
          <wp:extent cx="1567271" cy="368150"/>
          <wp:effectExtent l="0" t="0" r="0" b="0"/>
          <wp:docPr id="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14:paraId="5F63DC27" w14:textId="77777777" w:rsidR="00341B94" w:rsidRDefault="00341B94" w:rsidP="00126E9C">
    <w:pPr>
      <w:pStyle w:val="stBilgi"/>
      <w:jc w:val="center"/>
    </w:pPr>
  </w:p>
  <w:p w14:paraId="1501AC9F" w14:textId="77777777" w:rsidR="00341B94" w:rsidRDefault="00341B94" w:rsidP="00126E9C">
    <w:pPr>
      <w:pStyle w:val="stBilgi"/>
      <w:jc w:val="center"/>
    </w:pPr>
  </w:p>
  <w:p w14:paraId="7C480B2D" w14:textId="77777777" w:rsidR="00341B94" w:rsidRDefault="00341B94" w:rsidP="00126E9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0D7"/>
    <w:multiLevelType w:val="hybridMultilevel"/>
    <w:tmpl w:val="DC5C67D6"/>
    <w:lvl w:ilvl="0" w:tplc="D88E6A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29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FBB"/>
    <w:rsid w:val="00040B84"/>
    <w:rsid w:val="000501A7"/>
    <w:rsid w:val="00064E4C"/>
    <w:rsid w:val="00086B61"/>
    <w:rsid w:val="000C05B9"/>
    <w:rsid w:val="000C3566"/>
    <w:rsid w:val="000C4AD7"/>
    <w:rsid w:val="000E27D0"/>
    <w:rsid w:val="000E416E"/>
    <w:rsid w:val="00126E9C"/>
    <w:rsid w:val="00130374"/>
    <w:rsid w:val="00151251"/>
    <w:rsid w:val="00172DF3"/>
    <w:rsid w:val="00174033"/>
    <w:rsid w:val="00226A60"/>
    <w:rsid w:val="00232A92"/>
    <w:rsid w:val="0026188C"/>
    <w:rsid w:val="002621B9"/>
    <w:rsid w:val="002644F7"/>
    <w:rsid w:val="00273F39"/>
    <w:rsid w:val="0027564D"/>
    <w:rsid w:val="0028736F"/>
    <w:rsid w:val="00297B46"/>
    <w:rsid w:val="002A1B26"/>
    <w:rsid w:val="002C433C"/>
    <w:rsid w:val="002C494C"/>
    <w:rsid w:val="002E5A72"/>
    <w:rsid w:val="00314D01"/>
    <w:rsid w:val="00341B94"/>
    <w:rsid w:val="003479BF"/>
    <w:rsid w:val="00374BB1"/>
    <w:rsid w:val="003A00B9"/>
    <w:rsid w:val="003A1DBE"/>
    <w:rsid w:val="003A57B2"/>
    <w:rsid w:val="003B3729"/>
    <w:rsid w:val="003B4921"/>
    <w:rsid w:val="003C6F67"/>
    <w:rsid w:val="003C6F75"/>
    <w:rsid w:val="004427F5"/>
    <w:rsid w:val="00444E27"/>
    <w:rsid w:val="00444EA4"/>
    <w:rsid w:val="00451F8A"/>
    <w:rsid w:val="004605D2"/>
    <w:rsid w:val="004970F7"/>
    <w:rsid w:val="004A057A"/>
    <w:rsid w:val="004A436F"/>
    <w:rsid w:val="004C325D"/>
    <w:rsid w:val="004C7A8A"/>
    <w:rsid w:val="004E3A46"/>
    <w:rsid w:val="00511AF8"/>
    <w:rsid w:val="00525922"/>
    <w:rsid w:val="00542A3D"/>
    <w:rsid w:val="0056264A"/>
    <w:rsid w:val="005847E6"/>
    <w:rsid w:val="005A7B77"/>
    <w:rsid w:val="005D4AD8"/>
    <w:rsid w:val="005F482C"/>
    <w:rsid w:val="005F5404"/>
    <w:rsid w:val="005F576A"/>
    <w:rsid w:val="006243F3"/>
    <w:rsid w:val="00650B62"/>
    <w:rsid w:val="00686B0B"/>
    <w:rsid w:val="00694124"/>
    <w:rsid w:val="006B4CD8"/>
    <w:rsid w:val="006D6056"/>
    <w:rsid w:val="007504E5"/>
    <w:rsid w:val="00752520"/>
    <w:rsid w:val="0078488B"/>
    <w:rsid w:val="007C7B37"/>
    <w:rsid w:val="00807258"/>
    <w:rsid w:val="008142E0"/>
    <w:rsid w:val="00821FE1"/>
    <w:rsid w:val="008279CA"/>
    <w:rsid w:val="00847854"/>
    <w:rsid w:val="00854E6E"/>
    <w:rsid w:val="00886D7B"/>
    <w:rsid w:val="009264C6"/>
    <w:rsid w:val="00933B76"/>
    <w:rsid w:val="0097193D"/>
    <w:rsid w:val="009B0980"/>
    <w:rsid w:val="009D4953"/>
    <w:rsid w:val="009F3EFF"/>
    <w:rsid w:val="009F5087"/>
    <w:rsid w:val="00A03B6E"/>
    <w:rsid w:val="00A31B8F"/>
    <w:rsid w:val="00A62EBF"/>
    <w:rsid w:val="00A706F8"/>
    <w:rsid w:val="00AD0A8F"/>
    <w:rsid w:val="00AF3EE4"/>
    <w:rsid w:val="00AF65DB"/>
    <w:rsid w:val="00B13724"/>
    <w:rsid w:val="00B45B35"/>
    <w:rsid w:val="00B92C09"/>
    <w:rsid w:val="00BC1C2A"/>
    <w:rsid w:val="00C033E0"/>
    <w:rsid w:val="00C070C1"/>
    <w:rsid w:val="00C44E4F"/>
    <w:rsid w:val="00C7414B"/>
    <w:rsid w:val="00C95BFA"/>
    <w:rsid w:val="00CA31CF"/>
    <w:rsid w:val="00CA54D5"/>
    <w:rsid w:val="00CA7FF8"/>
    <w:rsid w:val="00D05FBB"/>
    <w:rsid w:val="00D16EE9"/>
    <w:rsid w:val="00D25DEC"/>
    <w:rsid w:val="00D27B23"/>
    <w:rsid w:val="00D3752F"/>
    <w:rsid w:val="00D812BD"/>
    <w:rsid w:val="00D9268F"/>
    <w:rsid w:val="00DA08D5"/>
    <w:rsid w:val="00DB37C6"/>
    <w:rsid w:val="00E14EE7"/>
    <w:rsid w:val="00E97283"/>
    <w:rsid w:val="00EA7878"/>
    <w:rsid w:val="00EB3817"/>
    <w:rsid w:val="00EF7ACD"/>
    <w:rsid w:val="00F20943"/>
    <w:rsid w:val="00F20DF8"/>
    <w:rsid w:val="00F47D03"/>
    <w:rsid w:val="00F65277"/>
    <w:rsid w:val="00F90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B4FAB"/>
  <w15:docId w15:val="{9F543DEC-6FBA-4A0B-917B-CFD37F07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E9C"/>
  </w:style>
  <w:style w:type="paragraph" w:styleId="AltBilgi">
    <w:name w:val="footer"/>
    <w:basedOn w:val="Normal"/>
    <w:link w:val="AltBilgiChar"/>
    <w:uiPriority w:val="99"/>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26A60"/>
    <w:rPr>
      <w:color w:val="800080" w:themeColor="followedHyperlink"/>
      <w:u w:val="single"/>
    </w:rPr>
  </w:style>
  <w:style w:type="character" w:styleId="AklamaBavurusu">
    <w:name w:val="annotation reference"/>
    <w:basedOn w:val="VarsaylanParagrafYazTipi"/>
    <w:uiPriority w:val="99"/>
    <w:semiHidden/>
    <w:unhideWhenUsed/>
    <w:rsid w:val="005847E6"/>
    <w:rPr>
      <w:sz w:val="16"/>
      <w:szCs w:val="16"/>
    </w:rPr>
  </w:style>
  <w:style w:type="paragraph" w:styleId="AklamaMetni">
    <w:name w:val="annotation text"/>
    <w:basedOn w:val="Normal"/>
    <w:link w:val="AklamaMetniChar"/>
    <w:uiPriority w:val="99"/>
    <w:semiHidden/>
    <w:unhideWhenUsed/>
    <w:rsid w:val="005847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47E6"/>
    <w:rPr>
      <w:sz w:val="20"/>
      <w:szCs w:val="20"/>
    </w:rPr>
  </w:style>
  <w:style w:type="paragraph" w:styleId="AklamaKonusu">
    <w:name w:val="annotation subject"/>
    <w:basedOn w:val="AklamaMetni"/>
    <w:next w:val="AklamaMetni"/>
    <w:link w:val="AklamaKonusuChar"/>
    <w:uiPriority w:val="99"/>
    <w:semiHidden/>
    <w:unhideWhenUsed/>
    <w:rsid w:val="005847E6"/>
    <w:rPr>
      <w:b/>
      <w:bCs/>
    </w:rPr>
  </w:style>
  <w:style w:type="character" w:customStyle="1" w:styleId="AklamaKonusuChar">
    <w:name w:val="Açıklama Konusu Char"/>
    <w:basedOn w:val="AklamaMetniChar"/>
    <w:link w:val="AklamaKonusu"/>
    <w:uiPriority w:val="99"/>
    <w:semiHidden/>
    <w:rsid w:val="005847E6"/>
    <w:rPr>
      <w:b/>
      <w:bCs/>
      <w:sz w:val="20"/>
      <w:szCs w:val="20"/>
    </w:rPr>
  </w:style>
  <w:style w:type="paragraph" w:customStyle="1" w:styleId="Gvde">
    <w:name w:val="Gövde"/>
    <w:rsid w:val="00B45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jsgrdq">
    <w:name w:val="jsgrdq"/>
    <w:basedOn w:val="VarsaylanParagrafYazTipi"/>
    <w:rsid w:val="00314D01"/>
  </w:style>
  <w:style w:type="paragraph" w:customStyle="1" w:styleId="04xlpa">
    <w:name w:val="_04xlpa"/>
    <w:basedOn w:val="Normal"/>
    <w:rsid w:val="00050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672">
      <w:bodyDiv w:val="1"/>
      <w:marLeft w:val="0"/>
      <w:marRight w:val="0"/>
      <w:marTop w:val="0"/>
      <w:marBottom w:val="0"/>
      <w:divBdr>
        <w:top w:val="none" w:sz="0" w:space="0" w:color="auto"/>
        <w:left w:val="none" w:sz="0" w:space="0" w:color="auto"/>
        <w:bottom w:val="none" w:sz="0" w:space="0" w:color="auto"/>
        <w:right w:val="none" w:sz="0" w:space="0" w:color="auto"/>
      </w:divBdr>
    </w:div>
    <w:div w:id="114300420">
      <w:bodyDiv w:val="1"/>
      <w:marLeft w:val="0"/>
      <w:marRight w:val="0"/>
      <w:marTop w:val="0"/>
      <w:marBottom w:val="0"/>
      <w:divBdr>
        <w:top w:val="none" w:sz="0" w:space="0" w:color="auto"/>
        <w:left w:val="none" w:sz="0" w:space="0" w:color="auto"/>
        <w:bottom w:val="none" w:sz="0" w:space="0" w:color="auto"/>
        <w:right w:val="none" w:sz="0" w:space="0" w:color="auto"/>
      </w:divBdr>
    </w:div>
    <w:div w:id="587542115">
      <w:bodyDiv w:val="1"/>
      <w:marLeft w:val="0"/>
      <w:marRight w:val="0"/>
      <w:marTop w:val="0"/>
      <w:marBottom w:val="0"/>
      <w:divBdr>
        <w:top w:val="none" w:sz="0" w:space="0" w:color="auto"/>
        <w:left w:val="none" w:sz="0" w:space="0" w:color="auto"/>
        <w:bottom w:val="none" w:sz="0" w:space="0" w:color="auto"/>
        <w:right w:val="none" w:sz="0" w:space="0" w:color="auto"/>
      </w:divBdr>
    </w:div>
    <w:div w:id="1565724140">
      <w:bodyDiv w:val="1"/>
      <w:marLeft w:val="0"/>
      <w:marRight w:val="0"/>
      <w:marTop w:val="0"/>
      <w:marBottom w:val="0"/>
      <w:divBdr>
        <w:top w:val="none" w:sz="0" w:space="0" w:color="auto"/>
        <w:left w:val="none" w:sz="0" w:space="0" w:color="auto"/>
        <w:bottom w:val="none" w:sz="0" w:space="0" w:color="auto"/>
        <w:right w:val="none" w:sz="0" w:space="0" w:color="auto"/>
      </w:divBdr>
    </w:div>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sem.sevgi@excel.com.tr" TargetMode="External"/><Relationship Id="rId3" Type="http://schemas.openxmlformats.org/officeDocument/2006/relationships/settings" Target="settings.xml"/><Relationship Id="rId7" Type="http://schemas.openxmlformats.org/officeDocument/2006/relationships/hyperlink" Target="https://www.youtube.com/watch?v=xhn9iGRvv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Cesen</dc:creator>
  <cp:lastModifiedBy>Sadi Cilingir</cp:lastModifiedBy>
  <cp:revision>5</cp:revision>
  <dcterms:created xsi:type="dcterms:W3CDTF">2022-05-24T13:16:00Z</dcterms:created>
  <dcterms:modified xsi:type="dcterms:W3CDTF">2022-06-04T20:07:00Z</dcterms:modified>
</cp:coreProperties>
</file>