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85" w:rsidRDefault="002D56CC" w:rsidP="002D56CC">
      <w:pPr>
        <w:jc w:val="center"/>
        <w:rPr>
          <w:rFonts w:ascii="Palatino Linotype" w:hAnsi="Palatino Linotype"/>
          <w:b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eastAsia="tr-TR"/>
        </w:rPr>
        <w:drawing>
          <wp:inline distT="0" distB="0" distL="0" distR="0">
            <wp:extent cx="1903095" cy="1078865"/>
            <wp:effectExtent l="19050" t="0" r="1905" b="0"/>
            <wp:docPr id="1" name="Picture 1" descr="BlackLineArtLogoMEDWithout100An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LineArtLogoMEDWithout100Anni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85" w:rsidRDefault="00613385" w:rsidP="00613385">
      <w:pPr>
        <w:rPr>
          <w:rFonts w:ascii="Palatino Linotype" w:hAnsi="Palatino Linotype"/>
          <w:b/>
          <w:sz w:val="28"/>
          <w:szCs w:val="24"/>
        </w:rPr>
      </w:pPr>
    </w:p>
    <w:p w:rsidR="001A1C9B" w:rsidRPr="00A27BA3" w:rsidRDefault="000A388F" w:rsidP="000A388F">
      <w:pPr>
        <w:jc w:val="center"/>
        <w:rPr>
          <w:b/>
          <w:sz w:val="40"/>
          <w:szCs w:val="40"/>
        </w:rPr>
      </w:pPr>
      <w:r w:rsidRPr="00A27BA3">
        <w:rPr>
          <w:b/>
          <w:sz w:val="40"/>
          <w:szCs w:val="40"/>
        </w:rPr>
        <w:t>HIZLI VE ÖFKELİ 7’DEN TARİHİ REKOR</w:t>
      </w:r>
      <w:proofErr w:type="gramStart"/>
      <w:r w:rsidRPr="00A27BA3">
        <w:rPr>
          <w:b/>
          <w:sz w:val="40"/>
          <w:szCs w:val="40"/>
        </w:rPr>
        <w:t>!!!</w:t>
      </w:r>
      <w:proofErr w:type="gramEnd"/>
    </w:p>
    <w:p w:rsidR="000A388F" w:rsidRPr="00472C76" w:rsidRDefault="000A388F" w:rsidP="009571FF">
      <w:pPr>
        <w:spacing w:after="0" w:line="320" w:lineRule="atLeast"/>
        <w:jc w:val="center"/>
        <w:rPr>
          <w:b/>
          <w:i/>
          <w:sz w:val="28"/>
          <w:szCs w:val="28"/>
        </w:rPr>
      </w:pPr>
      <w:r w:rsidRPr="00472C76">
        <w:rPr>
          <w:b/>
          <w:i/>
          <w:sz w:val="28"/>
          <w:szCs w:val="28"/>
        </w:rPr>
        <w:t xml:space="preserve">Hızlı ve Öfkeli 7, Türkiye’de tüm zamanların en iyi açılış yapan yabancı filmi oldu. </w:t>
      </w:r>
      <w:r w:rsidR="002D56CC" w:rsidRPr="00472C76">
        <w:rPr>
          <w:b/>
          <w:i/>
          <w:sz w:val="28"/>
          <w:szCs w:val="28"/>
        </w:rPr>
        <w:t>Büyük bir hayran kitlesine sahip serinin yeni</w:t>
      </w:r>
      <w:r w:rsidR="00F65EBE" w:rsidRPr="00472C76">
        <w:rPr>
          <w:b/>
          <w:i/>
          <w:sz w:val="28"/>
          <w:szCs w:val="28"/>
        </w:rPr>
        <w:t xml:space="preserve"> filmi</w:t>
      </w:r>
      <w:r w:rsidRPr="00472C76">
        <w:rPr>
          <w:b/>
          <w:i/>
          <w:sz w:val="28"/>
          <w:szCs w:val="28"/>
        </w:rPr>
        <w:t>, ilk üç günde</w:t>
      </w:r>
      <w:r w:rsidR="00613385" w:rsidRPr="00472C76">
        <w:rPr>
          <w:b/>
          <w:i/>
          <w:sz w:val="28"/>
          <w:szCs w:val="28"/>
        </w:rPr>
        <w:t xml:space="preserve"> tam</w:t>
      </w:r>
      <w:r w:rsidR="00231F63" w:rsidRPr="00472C76">
        <w:rPr>
          <w:b/>
          <w:i/>
          <w:sz w:val="28"/>
          <w:szCs w:val="28"/>
        </w:rPr>
        <w:t xml:space="preserve"> 783.692</w:t>
      </w:r>
      <w:r w:rsidRPr="00472C76">
        <w:rPr>
          <w:b/>
          <w:i/>
          <w:sz w:val="28"/>
          <w:szCs w:val="28"/>
        </w:rPr>
        <w:t xml:space="preserve"> </w:t>
      </w:r>
      <w:r w:rsidR="00231F63" w:rsidRPr="00472C76">
        <w:rPr>
          <w:b/>
          <w:i/>
          <w:sz w:val="28"/>
          <w:szCs w:val="28"/>
        </w:rPr>
        <w:t>kişi tarafından izlenerek, 9.026.965</w:t>
      </w:r>
      <w:r w:rsidRPr="00472C76">
        <w:rPr>
          <w:b/>
          <w:i/>
          <w:sz w:val="28"/>
          <w:szCs w:val="28"/>
        </w:rPr>
        <w:t xml:space="preserve"> TL’lik bir hasılata ulaştı.</w:t>
      </w:r>
    </w:p>
    <w:p w:rsidR="00613385" w:rsidRPr="00472C76" w:rsidRDefault="00613385" w:rsidP="00613385">
      <w:pPr>
        <w:spacing w:after="0" w:line="320" w:lineRule="atLeast"/>
        <w:rPr>
          <w:b/>
          <w:i/>
          <w:sz w:val="24"/>
          <w:szCs w:val="24"/>
        </w:rPr>
      </w:pPr>
    </w:p>
    <w:p w:rsidR="009571FF" w:rsidRPr="00472C76" w:rsidRDefault="00C718C0" w:rsidP="009571FF">
      <w:pPr>
        <w:spacing w:after="0" w:line="320" w:lineRule="atLeast"/>
        <w:jc w:val="both"/>
        <w:rPr>
          <w:sz w:val="24"/>
          <w:szCs w:val="24"/>
        </w:rPr>
      </w:pPr>
      <w:r w:rsidRPr="00472C76">
        <w:rPr>
          <w:sz w:val="24"/>
          <w:szCs w:val="24"/>
        </w:rPr>
        <w:t xml:space="preserve">Ölümüyle tüm dünyadaki hayranlarını büyük bir hüzne boğan Paul Walker’ı son kez izlediğimiz </w:t>
      </w:r>
      <w:r w:rsidRPr="00472C76">
        <w:rPr>
          <w:b/>
          <w:sz w:val="24"/>
          <w:szCs w:val="24"/>
        </w:rPr>
        <w:t>Hızlı ve Öfkeli 7</w:t>
      </w:r>
      <w:r w:rsidRPr="00472C76">
        <w:rPr>
          <w:sz w:val="24"/>
          <w:szCs w:val="24"/>
        </w:rPr>
        <w:t xml:space="preserve">, </w:t>
      </w:r>
      <w:r w:rsidR="00547CB1" w:rsidRPr="00472C76">
        <w:rPr>
          <w:sz w:val="24"/>
          <w:szCs w:val="24"/>
        </w:rPr>
        <w:t>sadece iki günde (Cuma-Cumartesi), ülkemizde hem hasılata hem de kişi sayısına göre tüm zamanların en iyi</w:t>
      </w:r>
      <w:r w:rsidR="009020AA" w:rsidRPr="00472C76">
        <w:rPr>
          <w:sz w:val="24"/>
          <w:szCs w:val="24"/>
        </w:rPr>
        <w:t xml:space="preserve"> </w:t>
      </w:r>
      <w:r w:rsidR="005E1A49" w:rsidRPr="00472C76">
        <w:rPr>
          <w:sz w:val="24"/>
          <w:szCs w:val="24"/>
        </w:rPr>
        <w:t xml:space="preserve">haftasonu </w:t>
      </w:r>
      <w:r w:rsidR="00547CB1" w:rsidRPr="00472C76">
        <w:rPr>
          <w:sz w:val="24"/>
          <w:szCs w:val="24"/>
        </w:rPr>
        <w:t>yabancı film açılışını gerçekleştirerek tarihi bir rekora imza attı. Türkiye’de</w:t>
      </w:r>
      <w:r w:rsidR="00547CB1" w:rsidRPr="00472C76">
        <w:rPr>
          <w:b/>
          <w:sz w:val="24"/>
          <w:szCs w:val="24"/>
        </w:rPr>
        <w:t xml:space="preserve"> </w:t>
      </w:r>
      <w:r w:rsidR="00547CB1" w:rsidRPr="00472C76">
        <w:rPr>
          <w:sz w:val="24"/>
          <w:szCs w:val="24"/>
        </w:rPr>
        <w:t xml:space="preserve">film </w:t>
      </w:r>
      <w:r w:rsidRPr="00472C76">
        <w:rPr>
          <w:sz w:val="24"/>
          <w:szCs w:val="24"/>
        </w:rPr>
        <w:t>ilk üç günde</w:t>
      </w:r>
      <w:r w:rsidR="00547CB1" w:rsidRPr="00472C76">
        <w:rPr>
          <w:sz w:val="24"/>
          <w:szCs w:val="24"/>
        </w:rPr>
        <w:t xml:space="preserve"> ise</w:t>
      </w:r>
      <w:r w:rsidRPr="00472C76">
        <w:rPr>
          <w:sz w:val="24"/>
          <w:szCs w:val="24"/>
        </w:rPr>
        <w:t xml:space="preserve"> </w:t>
      </w:r>
      <w:r w:rsidR="00547CB1" w:rsidRPr="00472C76">
        <w:rPr>
          <w:sz w:val="24"/>
          <w:szCs w:val="24"/>
        </w:rPr>
        <w:t xml:space="preserve">(Cuma, Cumartes, Pazar) </w:t>
      </w:r>
      <w:r w:rsidR="00231F63" w:rsidRPr="00472C76">
        <w:rPr>
          <w:b/>
          <w:sz w:val="24"/>
          <w:szCs w:val="24"/>
        </w:rPr>
        <w:t>783.692</w:t>
      </w:r>
      <w:r w:rsidR="00613385" w:rsidRPr="00472C76">
        <w:rPr>
          <w:sz w:val="24"/>
          <w:szCs w:val="24"/>
        </w:rPr>
        <w:t xml:space="preserve"> seyirci rakamına ulaşarak</w:t>
      </w:r>
      <w:r w:rsidRPr="00472C76">
        <w:rPr>
          <w:b/>
          <w:sz w:val="24"/>
          <w:szCs w:val="24"/>
        </w:rPr>
        <w:t xml:space="preserve"> </w:t>
      </w:r>
      <w:r w:rsidR="00231F63" w:rsidRPr="00472C76">
        <w:rPr>
          <w:b/>
          <w:sz w:val="24"/>
          <w:szCs w:val="24"/>
        </w:rPr>
        <w:t>9.026.965</w:t>
      </w:r>
      <w:r w:rsidR="004944F6" w:rsidRPr="00472C76">
        <w:rPr>
          <w:sz w:val="24"/>
          <w:szCs w:val="24"/>
        </w:rPr>
        <w:t xml:space="preserve"> TL</w:t>
      </w:r>
      <w:r w:rsidRPr="00472C76">
        <w:rPr>
          <w:sz w:val="24"/>
          <w:szCs w:val="24"/>
        </w:rPr>
        <w:t xml:space="preserve"> hasılat elde </w:t>
      </w:r>
      <w:r w:rsidR="00613385" w:rsidRPr="00472C76">
        <w:rPr>
          <w:sz w:val="24"/>
          <w:szCs w:val="24"/>
        </w:rPr>
        <w:t>ett</w:t>
      </w:r>
      <w:r w:rsidR="002D56CC" w:rsidRPr="00472C76">
        <w:rPr>
          <w:sz w:val="24"/>
          <w:szCs w:val="24"/>
        </w:rPr>
        <w:t xml:space="preserve">i. </w:t>
      </w:r>
    </w:p>
    <w:p w:rsidR="00613385" w:rsidRPr="00472C76" w:rsidRDefault="00613385" w:rsidP="009571FF">
      <w:pPr>
        <w:spacing w:after="0" w:line="320" w:lineRule="atLeast"/>
        <w:jc w:val="both"/>
        <w:rPr>
          <w:sz w:val="24"/>
          <w:szCs w:val="24"/>
        </w:rPr>
      </w:pPr>
    </w:p>
    <w:p w:rsidR="00613385" w:rsidRPr="00472C76" w:rsidRDefault="002D56CC" w:rsidP="00231F63">
      <w:pPr>
        <w:spacing w:after="0" w:line="320" w:lineRule="atLeast"/>
        <w:jc w:val="both"/>
        <w:rPr>
          <w:sz w:val="24"/>
          <w:szCs w:val="24"/>
        </w:rPr>
      </w:pPr>
      <w:r w:rsidRPr="00472C76">
        <w:rPr>
          <w:sz w:val="24"/>
          <w:szCs w:val="24"/>
        </w:rPr>
        <w:t>Serinin hayranlarını ve aksiyon severleri sinemaya dolduran film, ülkemizde tüm zamanların hasılata göre en iyi</w:t>
      </w:r>
      <w:r w:rsidR="00231F63" w:rsidRPr="00472C76">
        <w:rPr>
          <w:sz w:val="24"/>
          <w:szCs w:val="24"/>
        </w:rPr>
        <w:t xml:space="preserve"> açılış yapan ilk 5 film</w:t>
      </w:r>
      <w:r w:rsidR="009F1429" w:rsidRPr="00472C76">
        <w:rPr>
          <w:sz w:val="24"/>
          <w:szCs w:val="24"/>
        </w:rPr>
        <w:t>i</w:t>
      </w:r>
      <w:r w:rsidR="00231F63" w:rsidRPr="00472C76">
        <w:rPr>
          <w:sz w:val="24"/>
          <w:szCs w:val="24"/>
        </w:rPr>
        <w:t xml:space="preserve"> arasında yer alırken, </w:t>
      </w:r>
      <w:r w:rsidRPr="00472C76">
        <w:rPr>
          <w:sz w:val="24"/>
          <w:szCs w:val="24"/>
        </w:rPr>
        <w:t>kişi sayısına göre</w:t>
      </w:r>
      <w:r w:rsidR="00231F63" w:rsidRPr="00472C76">
        <w:rPr>
          <w:sz w:val="24"/>
          <w:szCs w:val="24"/>
        </w:rPr>
        <w:t xml:space="preserve"> ise</w:t>
      </w:r>
      <w:r w:rsidRPr="00472C76">
        <w:rPr>
          <w:sz w:val="24"/>
          <w:szCs w:val="24"/>
        </w:rPr>
        <w:t xml:space="preserve"> </w:t>
      </w:r>
      <w:r w:rsidR="00231F63" w:rsidRPr="00472C76">
        <w:rPr>
          <w:sz w:val="24"/>
          <w:szCs w:val="24"/>
        </w:rPr>
        <w:t>en iyi açılış yapan</w:t>
      </w:r>
      <w:r w:rsidRPr="00472C76">
        <w:rPr>
          <w:sz w:val="24"/>
          <w:szCs w:val="24"/>
        </w:rPr>
        <w:t xml:space="preserve"> </w:t>
      </w:r>
      <w:r w:rsidR="00231F63" w:rsidRPr="00472C76">
        <w:rPr>
          <w:sz w:val="24"/>
          <w:szCs w:val="24"/>
        </w:rPr>
        <w:t xml:space="preserve">ilk 10 film arasında yer alıyor. </w:t>
      </w:r>
    </w:p>
    <w:p w:rsidR="00231F63" w:rsidRPr="00472C76" w:rsidRDefault="00231F63" w:rsidP="009571FF">
      <w:pPr>
        <w:spacing w:after="0" w:line="320" w:lineRule="atLeast"/>
        <w:jc w:val="both"/>
        <w:rPr>
          <w:sz w:val="24"/>
          <w:szCs w:val="24"/>
        </w:rPr>
      </w:pPr>
    </w:p>
    <w:p w:rsidR="009571FF" w:rsidRPr="00472C76" w:rsidRDefault="009571FF" w:rsidP="002D56CC">
      <w:pPr>
        <w:spacing w:after="0" w:line="320" w:lineRule="atLeast"/>
        <w:jc w:val="both"/>
        <w:rPr>
          <w:sz w:val="24"/>
          <w:szCs w:val="24"/>
        </w:rPr>
      </w:pPr>
      <w:r w:rsidRPr="00472C76">
        <w:rPr>
          <w:sz w:val="24"/>
          <w:szCs w:val="24"/>
        </w:rPr>
        <w:t xml:space="preserve">Hız üzerine kurulmuş, </w:t>
      </w:r>
      <w:proofErr w:type="gramStart"/>
      <w:r w:rsidRPr="00472C76">
        <w:rPr>
          <w:sz w:val="24"/>
          <w:szCs w:val="24"/>
        </w:rPr>
        <w:t>fenomen</w:t>
      </w:r>
      <w:proofErr w:type="gramEnd"/>
      <w:r w:rsidRPr="00472C76">
        <w:rPr>
          <w:sz w:val="24"/>
          <w:szCs w:val="24"/>
        </w:rPr>
        <w:t xml:space="preserve"> haline gelen film serisinin son halkası Hızlı ve Öfkeli 7’de Vin Diesel, Paul Walker ve Dwayne Johnson yeniden bir araya </w:t>
      </w:r>
      <w:r w:rsidR="00F65EBE" w:rsidRPr="00472C76">
        <w:rPr>
          <w:sz w:val="24"/>
          <w:szCs w:val="24"/>
        </w:rPr>
        <w:t>geldi.</w:t>
      </w:r>
      <w:r w:rsidRPr="00472C76">
        <w:rPr>
          <w:sz w:val="24"/>
          <w:szCs w:val="24"/>
        </w:rPr>
        <w:t xml:space="preserve"> Michelle Rodriguez, Jordana Brewster, Tyrese Gibson, Chris “Ludacris” Bridges, Elsa Pataky ve Lucas Black’in de yeniden rol aldığı başarı</w:t>
      </w:r>
      <w:r w:rsidR="002D56CC" w:rsidRPr="00472C76">
        <w:rPr>
          <w:sz w:val="24"/>
          <w:szCs w:val="24"/>
        </w:rPr>
        <w:t>lı serinin bu bölümünde aksiyon yıldızı Jason Statham da yer alıyor.</w:t>
      </w:r>
      <w:r w:rsidRPr="00472C76">
        <w:rPr>
          <w:sz w:val="24"/>
          <w:szCs w:val="24"/>
        </w:rPr>
        <w:tab/>
      </w:r>
    </w:p>
    <w:p w:rsidR="009571FF" w:rsidRPr="00472C76" w:rsidRDefault="009571FF" w:rsidP="00C718C0">
      <w:pPr>
        <w:spacing w:after="0" w:line="320" w:lineRule="atLeast"/>
        <w:jc w:val="both"/>
        <w:rPr>
          <w:sz w:val="24"/>
          <w:szCs w:val="24"/>
        </w:rPr>
      </w:pPr>
    </w:p>
    <w:p w:rsidR="00C718C0" w:rsidRPr="00472C76" w:rsidRDefault="00C718C0" w:rsidP="00C718C0">
      <w:pPr>
        <w:spacing w:line="320" w:lineRule="atLeast"/>
        <w:jc w:val="both"/>
        <w:rPr>
          <w:rFonts w:cs="Arial"/>
          <w:sz w:val="24"/>
          <w:szCs w:val="24"/>
        </w:rPr>
      </w:pPr>
      <w:r w:rsidRPr="00472C76">
        <w:rPr>
          <w:rFonts w:cs="Arial"/>
          <w:b/>
          <w:sz w:val="24"/>
          <w:szCs w:val="24"/>
        </w:rPr>
        <w:t xml:space="preserve">Daha fazla bilgi için:  </w:t>
      </w:r>
      <w:r w:rsidRPr="00472C76">
        <w:rPr>
          <w:rFonts w:cs="Arial"/>
          <w:sz w:val="24"/>
          <w:szCs w:val="24"/>
        </w:rPr>
        <w:t xml:space="preserve">Ayça </w:t>
      </w:r>
      <w:proofErr w:type="spellStart"/>
      <w:r w:rsidRPr="00472C76">
        <w:rPr>
          <w:rFonts w:cs="Arial"/>
          <w:sz w:val="24"/>
          <w:szCs w:val="24"/>
        </w:rPr>
        <w:t>Vardarlı</w:t>
      </w:r>
      <w:proofErr w:type="spellEnd"/>
      <w:r w:rsidRPr="00472C76">
        <w:rPr>
          <w:rFonts w:cs="Arial"/>
          <w:sz w:val="24"/>
          <w:szCs w:val="24"/>
        </w:rPr>
        <w:t xml:space="preserve">: </w:t>
      </w:r>
      <w:hyperlink r:id="rId5" w:history="1">
        <w:r w:rsidRPr="00472C76">
          <w:rPr>
            <w:rStyle w:val="Kpr"/>
            <w:rFonts w:cs="Arial"/>
            <w:sz w:val="24"/>
            <w:szCs w:val="24"/>
            <w:u w:val="none"/>
          </w:rPr>
          <w:t>ayca_vardarli@uip.com</w:t>
        </w:r>
      </w:hyperlink>
      <w:r w:rsidRPr="00472C76">
        <w:rPr>
          <w:rFonts w:cs="Arial"/>
          <w:sz w:val="24"/>
          <w:szCs w:val="24"/>
        </w:rPr>
        <w:t xml:space="preserve"> / 0</w:t>
      </w:r>
      <w:r w:rsidR="00472C76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472C76">
        <w:rPr>
          <w:rFonts w:cs="Arial"/>
          <w:sz w:val="24"/>
          <w:szCs w:val="24"/>
        </w:rPr>
        <w:t>(216) 369 13 13</w:t>
      </w:r>
    </w:p>
    <w:p w:rsidR="004944F6" w:rsidRPr="00472C76" w:rsidRDefault="004944F6" w:rsidP="004944F6">
      <w:pPr>
        <w:spacing w:after="0" w:line="240" w:lineRule="auto"/>
        <w:rPr>
          <w:rFonts w:cs="Helvetica"/>
          <w:sz w:val="24"/>
          <w:szCs w:val="24"/>
        </w:rPr>
      </w:pPr>
      <w:r w:rsidRPr="00472C76">
        <w:rPr>
          <w:b/>
          <w:bCs/>
          <w:sz w:val="24"/>
          <w:szCs w:val="24"/>
        </w:rPr>
        <w:t>Görseller:</w:t>
      </w:r>
      <w:r w:rsidR="00472C76">
        <w:rPr>
          <w:b/>
          <w:bCs/>
          <w:sz w:val="24"/>
          <w:szCs w:val="24"/>
        </w:rPr>
        <w:t xml:space="preserve"> </w:t>
      </w:r>
      <w:hyperlink r:id="rId6" w:history="1">
        <w:r w:rsidRPr="00472C76">
          <w:rPr>
            <w:rStyle w:val="Kpr"/>
            <w:sz w:val="24"/>
            <w:szCs w:val="24"/>
            <w:u w:val="none"/>
          </w:rPr>
          <w:t>http://www.uip.com.tr/fragmanlar/Hizliveofkeli7_fotolar.zip</w:t>
        </w:r>
      </w:hyperlink>
    </w:p>
    <w:p w:rsidR="004944F6" w:rsidRPr="00472C76" w:rsidRDefault="004944F6" w:rsidP="004944F6">
      <w:pPr>
        <w:spacing w:after="0" w:line="240" w:lineRule="auto"/>
        <w:rPr>
          <w:b/>
          <w:bCs/>
          <w:sz w:val="24"/>
          <w:szCs w:val="24"/>
        </w:rPr>
      </w:pPr>
      <w:r w:rsidRPr="00472C76">
        <w:rPr>
          <w:b/>
          <w:bCs/>
          <w:sz w:val="24"/>
          <w:szCs w:val="24"/>
        </w:rPr>
        <w:t>Altyazılı Fragman:</w:t>
      </w:r>
      <w:r w:rsidR="00472C76">
        <w:rPr>
          <w:b/>
          <w:bCs/>
          <w:sz w:val="24"/>
          <w:szCs w:val="24"/>
        </w:rPr>
        <w:t xml:space="preserve"> </w:t>
      </w:r>
    </w:p>
    <w:p w:rsidR="004944F6" w:rsidRPr="00472C76" w:rsidRDefault="00472C76" w:rsidP="004944F6">
      <w:pPr>
        <w:spacing w:after="0" w:line="240" w:lineRule="auto"/>
        <w:rPr>
          <w:rStyle w:val="Kpr"/>
          <w:sz w:val="24"/>
          <w:szCs w:val="24"/>
          <w:u w:val="none"/>
        </w:rPr>
      </w:pPr>
      <w:hyperlink r:id="rId7" w:history="1">
        <w:r w:rsidR="004944F6" w:rsidRPr="00472C76">
          <w:rPr>
            <w:rStyle w:val="Kpr"/>
            <w:sz w:val="24"/>
            <w:szCs w:val="24"/>
            <w:u w:val="none"/>
          </w:rPr>
          <w:t>www.uip.com.tr/fragmanlar/F7_TRLBi_Turkey-SUB_1080p23_QT_720x480.zip</w:t>
        </w:r>
      </w:hyperlink>
    </w:p>
    <w:p w:rsidR="004944F6" w:rsidRPr="00472C76" w:rsidRDefault="004944F6" w:rsidP="004944F6">
      <w:pPr>
        <w:spacing w:after="0" w:line="240" w:lineRule="auto"/>
        <w:rPr>
          <w:color w:val="1F497D"/>
          <w:sz w:val="24"/>
          <w:szCs w:val="24"/>
        </w:rPr>
      </w:pPr>
      <w:r w:rsidRPr="00472C76">
        <w:rPr>
          <w:b/>
          <w:bCs/>
          <w:sz w:val="24"/>
          <w:szCs w:val="24"/>
        </w:rPr>
        <w:t>Youtube:</w:t>
      </w:r>
      <w:r w:rsidR="00472C76">
        <w:rPr>
          <w:b/>
          <w:bCs/>
          <w:sz w:val="24"/>
          <w:szCs w:val="24"/>
        </w:rPr>
        <w:t xml:space="preserve"> </w:t>
      </w:r>
      <w:hyperlink r:id="rId8" w:history="1">
        <w:r w:rsidRPr="00472C76">
          <w:rPr>
            <w:rStyle w:val="Kpr"/>
            <w:sz w:val="24"/>
            <w:szCs w:val="24"/>
            <w:u w:val="none"/>
          </w:rPr>
          <w:t>https://www.youtube.com/watch?v=suEyn-nMW00</w:t>
        </w:r>
      </w:hyperlink>
    </w:p>
    <w:p w:rsidR="004944F6" w:rsidRPr="00472C76" w:rsidRDefault="004944F6" w:rsidP="004944F6">
      <w:pPr>
        <w:spacing w:after="0" w:line="240" w:lineRule="auto"/>
        <w:rPr>
          <w:rStyle w:val="Kpr"/>
          <w:sz w:val="24"/>
          <w:szCs w:val="24"/>
          <w:u w:val="none"/>
        </w:rPr>
      </w:pPr>
      <w:r w:rsidRPr="00472C76">
        <w:rPr>
          <w:b/>
          <w:bCs/>
          <w:sz w:val="24"/>
          <w:szCs w:val="24"/>
        </w:rPr>
        <w:t>Dublajlı Fragman:</w:t>
      </w:r>
      <w:r w:rsidR="00472C76">
        <w:rPr>
          <w:b/>
          <w:bCs/>
          <w:sz w:val="24"/>
          <w:szCs w:val="24"/>
        </w:rPr>
        <w:t xml:space="preserve"> </w:t>
      </w:r>
      <w:hyperlink r:id="rId9" w:history="1">
        <w:r w:rsidRPr="00472C76">
          <w:rPr>
            <w:rStyle w:val="Kpr"/>
            <w:sz w:val="24"/>
            <w:szCs w:val="24"/>
            <w:u w:val="none"/>
          </w:rPr>
          <w:t>www.uip.com.tr/fragmanlar/F7_TRLBi_Turkey-DUB_1080p23_H264.zip</w:t>
        </w:r>
      </w:hyperlink>
    </w:p>
    <w:p w:rsidR="004944F6" w:rsidRPr="00472C76" w:rsidRDefault="004944F6" w:rsidP="004944F6">
      <w:pPr>
        <w:spacing w:after="0" w:line="240" w:lineRule="auto"/>
        <w:rPr>
          <w:rStyle w:val="Kpr"/>
          <w:color w:val="000000"/>
          <w:sz w:val="24"/>
          <w:szCs w:val="24"/>
          <w:u w:val="none"/>
        </w:rPr>
      </w:pPr>
      <w:r w:rsidRPr="00472C76">
        <w:rPr>
          <w:b/>
          <w:bCs/>
          <w:sz w:val="24"/>
          <w:szCs w:val="24"/>
        </w:rPr>
        <w:t>Youtube:</w:t>
      </w:r>
      <w:r w:rsidR="00472C76">
        <w:rPr>
          <w:b/>
          <w:bCs/>
          <w:sz w:val="24"/>
          <w:szCs w:val="24"/>
        </w:rPr>
        <w:t xml:space="preserve"> </w:t>
      </w:r>
      <w:hyperlink r:id="rId10" w:history="1">
        <w:r w:rsidRPr="00472C76">
          <w:rPr>
            <w:rStyle w:val="Kpr"/>
            <w:sz w:val="24"/>
            <w:szCs w:val="24"/>
            <w:u w:val="none"/>
          </w:rPr>
          <w:t>http://youtu.be/o2hqZeVRxzo</w:t>
        </w:r>
      </w:hyperlink>
    </w:p>
    <w:p w:rsidR="00C718C0" w:rsidRPr="00472C76" w:rsidRDefault="00C718C0" w:rsidP="004944F6">
      <w:pPr>
        <w:spacing w:after="0" w:line="240" w:lineRule="auto"/>
        <w:rPr>
          <w:b/>
          <w:i/>
          <w:sz w:val="24"/>
          <w:szCs w:val="24"/>
        </w:rPr>
      </w:pPr>
    </w:p>
    <w:p w:rsidR="000A388F" w:rsidRPr="00472C76" w:rsidRDefault="000A388F" w:rsidP="004944F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A388F" w:rsidRPr="00472C76" w:rsidRDefault="000A388F" w:rsidP="000A388F">
      <w:pPr>
        <w:jc w:val="center"/>
        <w:rPr>
          <w:b/>
          <w:i/>
          <w:sz w:val="24"/>
          <w:szCs w:val="24"/>
        </w:rPr>
      </w:pPr>
    </w:p>
    <w:sectPr w:rsidR="000A388F" w:rsidRPr="00472C76" w:rsidSect="001A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88F"/>
    <w:rsid w:val="000A388F"/>
    <w:rsid w:val="001A1C9B"/>
    <w:rsid w:val="00231F63"/>
    <w:rsid w:val="002D56CC"/>
    <w:rsid w:val="00472C76"/>
    <w:rsid w:val="004944F6"/>
    <w:rsid w:val="00547CB1"/>
    <w:rsid w:val="005E1A49"/>
    <w:rsid w:val="00613385"/>
    <w:rsid w:val="00655D96"/>
    <w:rsid w:val="00762DBE"/>
    <w:rsid w:val="00884AD8"/>
    <w:rsid w:val="009020AA"/>
    <w:rsid w:val="00943142"/>
    <w:rsid w:val="009571FF"/>
    <w:rsid w:val="009F1429"/>
    <w:rsid w:val="00A27BA3"/>
    <w:rsid w:val="00A84E54"/>
    <w:rsid w:val="00C718C0"/>
    <w:rsid w:val="00F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63EE2-506D-4796-AA0B-40271B10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718C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571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Eyn-nMW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ip.com.tr/fragmanlar/F7_TRLBi_Turkey-SUB_1080p23_QT_720x480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p.com.tr/fragmanlar/Hizliveofkeli7_fotolar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yca_vardarli@uip.com" TargetMode="External"/><Relationship Id="rId10" Type="http://schemas.openxmlformats.org/officeDocument/2006/relationships/hyperlink" Target="http://youtu.be/o2hqZeVRxz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ip.com.tr/fragmanlar/F7_TRLBi_Turkey-DUB_1080p23_H26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</dc:creator>
  <cp:lastModifiedBy>Sadi Cilingir</cp:lastModifiedBy>
  <cp:revision>9</cp:revision>
  <cp:lastPrinted>2015-04-06T11:46:00Z</cp:lastPrinted>
  <dcterms:created xsi:type="dcterms:W3CDTF">2015-04-06T06:44:00Z</dcterms:created>
  <dcterms:modified xsi:type="dcterms:W3CDTF">2015-04-06T16:05:00Z</dcterms:modified>
</cp:coreProperties>
</file>