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F90" w:rsidRPr="00BF3F90" w:rsidRDefault="00BF3F90" w:rsidP="00BF3F90">
      <w:pPr>
        <w:pStyle w:val="AralkYok"/>
        <w:rPr>
          <w:rFonts w:cstheme="minorHAnsi"/>
          <w:b/>
          <w:bCs/>
          <w:sz w:val="40"/>
          <w:szCs w:val="40"/>
        </w:rPr>
      </w:pPr>
      <w:r w:rsidRPr="00BF3F90">
        <w:rPr>
          <w:rFonts w:cstheme="minorHAnsi"/>
          <w:b/>
          <w:bCs/>
          <w:sz w:val="40"/>
          <w:szCs w:val="40"/>
        </w:rPr>
        <w:t>Görünmez Yaşam</w:t>
      </w:r>
    </w:p>
    <w:p w:rsidR="00BF3F90" w:rsidRPr="00BF3F90" w:rsidRDefault="00BF3F90" w:rsidP="00BF3F90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r w:rsidRPr="00BF3F90">
        <w:rPr>
          <w:rFonts w:cstheme="minorHAnsi"/>
          <w:b/>
          <w:bCs/>
          <w:sz w:val="32"/>
          <w:szCs w:val="32"/>
        </w:rPr>
        <w:t xml:space="preserve">A Vida </w:t>
      </w:r>
      <w:proofErr w:type="spellStart"/>
      <w:r w:rsidRPr="00BF3F90">
        <w:rPr>
          <w:rFonts w:cstheme="minorHAnsi"/>
          <w:b/>
          <w:bCs/>
          <w:sz w:val="32"/>
          <w:szCs w:val="32"/>
        </w:rPr>
        <w:t>Invisível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:rsidR="00BF3F90" w:rsidRDefault="00BF3F90" w:rsidP="00BF3F90">
      <w:pPr>
        <w:pStyle w:val="AralkYok"/>
        <w:rPr>
          <w:rFonts w:cstheme="minorHAnsi"/>
          <w:sz w:val="24"/>
          <w:szCs w:val="24"/>
        </w:rPr>
      </w:pPr>
    </w:p>
    <w:p w:rsid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Blu</w:t>
      </w:r>
      <w:proofErr w:type="spellEnd"/>
      <w:r>
        <w:rPr>
          <w:rFonts w:cstheme="minorHAnsi"/>
          <w:sz w:val="24"/>
          <w:szCs w:val="24"/>
        </w:rPr>
        <w:t xml:space="preserve"> TV</w:t>
      </w:r>
    </w:p>
    <w:p w:rsidR="00BF3F90" w:rsidRP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 xml:space="preserve">Dağıtım: </w:t>
      </w:r>
      <w:r w:rsidRPr="00BF3F90">
        <w:rPr>
          <w:rFonts w:cstheme="minorHAnsi"/>
          <w:sz w:val="24"/>
          <w:szCs w:val="24"/>
        </w:rPr>
        <w:t>Başka Sinema</w:t>
      </w:r>
    </w:p>
    <w:p w:rsid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>İthalat:</w:t>
      </w:r>
      <w:r w:rsidRPr="00BF3F90">
        <w:rPr>
          <w:rFonts w:cstheme="minorHAnsi"/>
          <w:sz w:val="24"/>
          <w:szCs w:val="24"/>
        </w:rPr>
        <w:t xml:space="preserve"> Bir Film</w:t>
      </w:r>
    </w:p>
    <w:p w:rsidR="00BF3F90" w:rsidRP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>Ülke:</w:t>
      </w:r>
      <w:r w:rsidRPr="00BF3F90">
        <w:rPr>
          <w:rFonts w:cstheme="minorHAnsi"/>
          <w:sz w:val="24"/>
          <w:szCs w:val="24"/>
        </w:rPr>
        <w:t xml:space="preserve"> Brezilya, Almanya</w:t>
      </w:r>
    </w:p>
    <w:p w:rsidR="00BF3F90" w:rsidRP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>Yapım:</w:t>
      </w:r>
      <w:r w:rsidRPr="00BF3F90">
        <w:rPr>
          <w:rFonts w:cstheme="minorHAnsi"/>
          <w:sz w:val="24"/>
          <w:szCs w:val="24"/>
        </w:rPr>
        <w:t xml:space="preserve"> </w:t>
      </w:r>
      <w:proofErr w:type="spellStart"/>
      <w:r w:rsidRPr="00BF3F90">
        <w:rPr>
          <w:rFonts w:cstheme="minorHAnsi"/>
          <w:sz w:val="24"/>
          <w:szCs w:val="24"/>
        </w:rPr>
        <w:t>Rodrigo</w:t>
      </w:r>
      <w:proofErr w:type="spellEnd"/>
      <w:r w:rsidRPr="00BF3F90">
        <w:rPr>
          <w:rFonts w:cstheme="minorHAnsi"/>
          <w:sz w:val="24"/>
          <w:szCs w:val="24"/>
        </w:rPr>
        <w:t xml:space="preserve"> </w:t>
      </w:r>
      <w:proofErr w:type="spellStart"/>
      <w:r w:rsidRPr="00BF3F90">
        <w:rPr>
          <w:rFonts w:cstheme="minorHAnsi"/>
          <w:sz w:val="24"/>
          <w:szCs w:val="24"/>
        </w:rPr>
        <w:t>Teixeira</w:t>
      </w:r>
      <w:proofErr w:type="spellEnd"/>
      <w:r w:rsidRPr="00BF3F90">
        <w:rPr>
          <w:rFonts w:cstheme="minorHAnsi"/>
          <w:sz w:val="24"/>
          <w:szCs w:val="24"/>
        </w:rPr>
        <w:t xml:space="preserve">, Michael </w:t>
      </w:r>
      <w:proofErr w:type="spellStart"/>
      <w:r w:rsidRPr="00BF3F90">
        <w:rPr>
          <w:rFonts w:cstheme="minorHAnsi"/>
          <w:sz w:val="24"/>
          <w:szCs w:val="24"/>
        </w:rPr>
        <w:t>Weber</w:t>
      </w:r>
      <w:proofErr w:type="spellEnd"/>
    </w:p>
    <w:p w:rsid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 xml:space="preserve">Yapım Yılı: </w:t>
      </w:r>
      <w:r w:rsidRPr="00BF3F90">
        <w:rPr>
          <w:rFonts w:cstheme="minorHAnsi"/>
          <w:sz w:val="24"/>
          <w:szCs w:val="24"/>
        </w:rPr>
        <w:t>2019</w:t>
      </w:r>
    </w:p>
    <w:p w:rsid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</w:t>
      </w:r>
      <w:r w:rsidRPr="00BF3F90">
        <w:rPr>
          <w:rFonts w:cstheme="minorHAnsi"/>
          <w:sz w:val="24"/>
          <w:szCs w:val="24"/>
        </w:rPr>
        <w:t>Dram</w:t>
      </w:r>
    </w:p>
    <w:p w:rsid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BF3F90">
        <w:rPr>
          <w:rFonts w:cstheme="minorHAnsi"/>
          <w:sz w:val="24"/>
          <w:szCs w:val="24"/>
        </w:rPr>
        <w:t>139</w:t>
      </w:r>
      <w:r>
        <w:rPr>
          <w:rFonts w:cstheme="minorHAnsi"/>
          <w:sz w:val="24"/>
          <w:szCs w:val="24"/>
        </w:rPr>
        <w:t xml:space="preserve"> dakika</w:t>
      </w:r>
    </w:p>
    <w:p w:rsidR="00BF3F90" w:rsidRP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>Fragman:</w:t>
      </w:r>
      <w:r w:rsidRPr="00BF3F90">
        <w:rPr>
          <w:rFonts w:cstheme="minorHAnsi"/>
          <w:sz w:val="24"/>
          <w:szCs w:val="24"/>
        </w:rPr>
        <w:t xml:space="preserve"> </w:t>
      </w:r>
      <w:hyperlink r:id="rId4" w:history="1">
        <w:r w:rsidRPr="00BF3F90">
          <w:rPr>
            <w:rStyle w:val="Kpr"/>
            <w:sz w:val="24"/>
            <w:szCs w:val="24"/>
          </w:rPr>
          <w:t>https://www.youtube.com/watch?time_continue=5&amp;v=jPjZ6U2WB94&amp;feature</w:t>
        </w:r>
      </w:hyperlink>
    </w:p>
    <w:p w:rsidR="00BF3F90" w:rsidRP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>Yönetmen:</w:t>
      </w:r>
      <w:r w:rsidRPr="00BF3F90">
        <w:rPr>
          <w:rFonts w:cstheme="minorHAnsi"/>
          <w:sz w:val="24"/>
          <w:szCs w:val="24"/>
        </w:rPr>
        <w:t xml:space="preserve"> Karim </w:t>
      </w:r>
      <w:proofErr w:type="spellStart"/>
      <w:r w:rsidRPr="00BF3F90">
        <w:rPr>
          <w:rFonts w:cstheme="minorHAnsi"/>
          <w:sz w:val="24"/>
          <w:szCs w:val="24"/>
        </w:rPr>
        <w:t>Aïnouz</w:t>
      </w:r>
      <w:proofErr w:type="spellEnd"/>
    </w:p>
    <w:p w:rsidR="00BF3F90" w:rsidRP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>Oyuncular:</w:t>
      </w:r>
      <w:r w:rsidRPr="00BF3F90">
        <w:rPr>
          <w:rFonts w:cstheme="minorHAnsi"/>
          <w:sz w:val="24"/>
          <w:szCs w:val="24"/>
        </w:rPr>
        <w:t xml:space="preserve"> </w:t>
      </w:r>
      <w:proofErr w:type="spellStart"/>
      <w:r w:rsidRPr="00BF3F90">
        <w:rPr>
          <w:rFonts w:cstheme="minorHAnsi"/>
          <w:sz w:val="24"/>
          <w:szCs w:val="24"/>
        </w:rPr>
        <w:t>Fernanda</w:t>
      </w:r>
      <w:proofErr w:type="spellEnd"/>
      <w:r w:rsidRPr="00BF3F90">
        <w:rPr>
          <w:rFonts w:cstheme="minorHAnsi"/>
          <w:sz w:val="24"/>
          <w:szCs w:val="24"/>
        </w:rPr>
        <w:t xml:space="preserve"> </w:t>
      </w:r>
      <w:proofErr w:type="spellStart"/>
      <w:r w:rsidRPr="00BF3F90">
        <w:rPr>
          <w:rFonts w:cstheme="minorHAnsi"/>
          <w:sz w:val="24"/>
          <w:szCs w:val="24"/>
        </w:rPr>
        <w:t>Montenegro</w:t>
      </w:r>
      <w:proofErr w:type="spellEnd"/>
      <w:r w:rsidRPr="00BF3F90">
        <w:rPr>
          <w:rFonts w:cstheme="minorHAnsi"/>
          <w:sz w:val="24"/>
          <w:szCs w:val="24"/>
        </w:rPr>
        <w:t xml:space="preserve">, </w:t>
      </w:r>
      <w:proofErr w:type="spellStart"/>
      <w:r w:rsidRPr="00BF3F90">
        <w:rPr>
          <w:rFonts w:cstheme="minorHAnsi"/>
          <w:sz w:val="24"/>
          <w:szCs w:val="24"/>
        </w:rPr>
        <w:t>Carol</w:t>
      </w:r>
      <w:proofErr w:type="spellEnd"/>
      <w:r w:rsidRPr="00BF3F90">
        <w:rPr>
          <w:rFonts w:cstheme="minorHAnsi"/>
          <w:sz w:val="24"/>
          <w:szCs w:val="24"/>
        </w:rPr>
        <w:t xml:space="preserve"> </w:t>
      </w:r>
      <w:proofErr w:type="spellStart"/>
      <w:r w:rsidRPr="00BF3F90">
        <w:rPr>
          <w:rFonts w:cstheme="minorHAnsi"/>
          <w:sz w:val="24"/>
          <w:szCs w:val="24"/>
        </w:rPr>
        <w:t>Duarte</w:t>
      </w:r>
      <w:proofErr w:type="spellEnd"/>
      <w:r w:rsidRPr="00BF3F90">
        <w:rPr>
          <w:rFonts w:cstheme="minorHAnsi"/>
          <w:sz w:val="24"/>
          <w:szCs w:val="24"/>
        </w:rPr>
        <w:t xml:space="preserve">, Julia </w:t>
      </w:r>
      <w:proofErr w:type="spellStart"/>
      <w:r w:rsidRPr="00BF3F90">
        <w:rPr>
          <w:rFonts w:cstheme="minorHAnsi"/>
          <w:sz w:val="24"/>
          <w:szCs w:val="24"/>
        </w:rPr>
        <w:t>Stockler</w:t>
      </w:r>
      <w:proofErr w:type="spellEnd"/>
      <w:r w:rsidR="00254289">
        <w:rPr>
          <w:rFonts w:cstheme="minorHAnsi"/>
          <w:sz w:val="24"/>
          <w:szCs w:val="24"/>
        </w:rPr>
        <w:t>, ?????</w:t>
      </w:r>
    </w:p>
    <w:p w:rsidR="00BF3F90" w:rsidRDefault="00BF3F90" w:rsidP="00BF3F90">
      <w:pPr>
        <w:pStyle w:val="AralkYok"/>
        <w:rPr>
          <w:rFonts w:cstheme="minorHAnsi"/>
          <w:sz w:val="24"/>
          <w:szCs w:val="24"/>
        </w:rPr>
      </w:pPr>
    </w:p>
    <w:p w:rsidR="00BF3F90" w:rsidRPr="00BF3F90" w:rsidRDefault="00BF3F90" w:rsidP="00BF3F90">
      <w:pPr>
        <w:pStyle w:val="AralkYok"/>
        <w:rPr>
          <w:rFonts w:cstheme="minorHAnsi"/>
          <w:b/>
          <w:bCs/>
          <w:sz w:val="24"/>
          <w:szCs w:val="24"/>
        </w:rPr>
      </w:pPr>
      <w:r w:rsidRPr="00BF3F90">
        <w:rPr>
          <w:rFonts w:cstheme="minorHAnsi"/>
          <w:b/>
          <w:bCs/>
          <w:sz w:val="24"/>
          <w:szCs w:val="24"/>
        </w:rPr>
        <w:t>Konu:</w:t>
      </w:r>
    </w:p>
    <w:p w:rsidR="00BF3F90" w:rsidRPr="00BF3F90" w:rsidRDefault="00BF3F90" w:rsidP="00BF3F90">
      <w:pPr>
        <w:pStyle w:val="AralkYok"/>
        <w:rPr>
          <w:rFonts w:cstheme="minorHAnsi"/>
          <w:sz w:val="24"/>
          <w:szCs w:val="24"/>
        </w:rPr>
      </w:pPr>
    </w:p>
    <w:p w:rsidR="00BF3F90" w:rsidRPr="00BF3F90" w:rsidRDefault="00BF3F90" w:rsidP="00BF3F90">
      <w:pPr>
        <w:pStyle w:val="AralkYok"/>
        <w:rPr>
          <w:rFonts w:cstheme="minorHAnsi"/>
          <w:sz w:val="24"/>
          <w:szCs w:val="24"/>
        </w:rPr>
      </w:pPr>
      <w:r w:rsidRPr="00BF3F90">
        <w:rPr>
          <w:rFonts w:cstheme="minorHAnsi"/>
          <w:sz w:val="24"/>
          <w:szCs w:val="24"/>
        </w:rPr>
        <w:t xml:space="preserve">Rio de Janeiro, 1950. 18 yaşında olan </w:t>
      </w:r>
      <w:proofErr w:type="spellStart"/>
      <w:r w:rsidRPr="00BF3F90">
        <w:rPr>
          <w:rFonts w:cstheme="minorHAnsi"/>
          <w:sz w:val="24"/>
          <w:szCs w:val="24"/>
        </w:rPr>
        <w:t>Eurídice</w:t>
      </w:r>
      <w:proofErr w:type="spellEnd"/>
      <w:r w:rsidRPr="00BF3F90">
        <w:rPr>
          <w:rFonts w:cstheme="minorHAnsi"/>
          <w:sz w:val="24"/>
          <w:szCs w:val="24"/>
        </w:rPr>
        <w:t xml:space="preserve"> ve 20 yaşında olan </w:t>
      </w:r>
      <w:proofErr w:type="spellStart"/>
      <w:r w:rsidRPr="00BF3F90">
        <w:rPr>
          <w:rFonts w:cstheme="minorHAnsi"/>
          <w:sz w:val="24"/>
          <w:szCs w:val="24"/>
        </w:rPr>
        <w:t>Guida</w:t>
      </w:r>
      <w:proofErr w:type="spellEnd"/>
      <w:r w:rsidRPr="00BF3F90">
        <w:rPr>
          <w:rFonts w:cstheme="minorHAnsi"/>
          <w:sz w:val="24"/>
          <w:szCs w:val="24"/>
        </w:rPr>
        <w:t xml:space="preserve">, tutucu ebeveynleri ile yaşayan iki ayrılmaz kız kardeştir. Geleneksel bir yaşamın ağırlığı altında ezilmiş olmalarına rağmen, ikisinin de hayalleri vardır. </w:t>
      </w:r>
      <w:proofErr w:type="spellStart"/>
      <w:r w:rsidRPr="00BF3F90">
        <w:rPr>
          <w:rFonts w:cstheme="minorHAnsi"/>
          <w:sz w:val="24"/>
          <w:szCs w:val="24"/>
        </w:rPr>
        <w:t>Eurídice</w:t>
      </w:r>
      <w:proofErr w:type="spellEnd"/>
      <w:r w:rsidRPr="00BF3F90">
        <w:rPr>
          <w:rFonts w:cstheme="minorHAnsi"/>
          <w:sz w:val="24"/>
          <w:szCs w:val="24"/>
        </w:rPr>
        <w:t xml:space="preserve"> ünlü bir piyanist olmak, </w:t>
      </w:r>
      <w:proofErr w:type="spellStart"/>
      <w:r w:rsidRPr="00BF3F90">
        <w:rPr>
          <w:rFonts w:cstheme="minorHAnsi"/>
          <w:sz w:val="24"/>
          <w:szCs w:val="24"/>
        </w:rPr>
        <w:t>Guida</w:t>
      </w:r>
      <w:proofErr w:type="spellEnd"/>
      <w:r w:rsidRPr="00BF3F90">
        <w:rPr>
          <w:rFonts w:cstheme="minorHAnsi"/>
          <w:sz w:val="24"/>
          <w:szCs w:val="24"/>
        </w:rPr>
        <w:t xml:space="preserve"> ise gerçek aşkı bulmak istemektedir. Dramatik bir şekilde babaları tarafından birbirlerinden koparılırlar. Ayrı yaşamaya mecbur edilen kardeşler birbirlerini bulmanın umudunu hiçbir zaman kaybetmeyeceklerdir.</w:t>
      </w:r>
    </w:p>
    <w:p w:rsidR="00BF3F90" w:rsidRPr="00BF3F90" w:rsidRDefault="00BF3F90">
      <w:pPr>
        <w:pStyle w:val="AralkYok"/>
        <w:rPr>
          <w:rFonts w:cstheme="minorHAnsi"/>
          <w:sz w:val="24"/>
          <w:szCs w:val="24"/>
        </w:rPr>
      </w:pPr>
    </w:p>
    <w:sectPr w:rsidR="00BF3F90" w:rsidRPr="00BF3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90"/>
    <w:rsid w:val="00254289"/>
    <w:rsid w:val="00B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CAC2"/>
  <w15:chartTrackingRefBased/>
  <w15:docId w15:val="{F8A14D17-79B2-467A-B255-6E1641EB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3F90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BF3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5&amp;v=jPjZ6U2WB94&amp;featur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2020-05-09T06:15:00Z</dcterms:created>
  <dcterms:modified xsi:type="dcterms:W3CDTF">2020-06-10T03:39:00Z</dcterms:modified>
</cp:coreProperties>
</file>