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1D6" w:rsidRPr="007C666A" w:rsidRDefault="007C666A" w:rsidP="007C666A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7C666A">
        <w:rPr>
          <w:rFonts w:ascii="Times New Roman" w:hAnsi="Times New Roman" w:cs="Times New Roman"/>
          <w:b/>
          <w:sz w:val="40"/>
          <w:szCs w:val="40"/>
          <w:lang w:eastAsia="tr-TR"/>
        </w:rPr>
        <w:t>Görevimiz Tatil</w:t>
      </w:r>
    </w:p>
    <w:p w:rsidR="007C666A" w:rsidRPr="007C666A" w:rsidRDefault="007C666A" w:rsidP="007C666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B13AD" w:rsidRDefault="003B13AD" w:rsidP="003B13A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23 Şubat 2018</w:t>
      </w:r>
    </w:p>
    <w:p w:rsidR="003B13AD" w:rsidRDefault="003B13AD" w:rsidP="003B13A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UIP Filmcilik</w:t>
      </w:r>
    </w:p>
    <w:p w:rsidR="003B13AD" w:rsidRDefault="003B13AD" w:rsidP="003B13A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Yapım: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SugarWorkz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Film, TAFF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Pictures</w:t>
      </w:r>
      <w:proofErr w:type="spellEnd"/>
    </w:p>
    <w:p w:rsidR="003B13AD" w:rsidRDefault="00C22F4B" w:rsidP="003B13A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Yapımcılar</w:t>
      </w:r>
      <w:r>
        <w:rPr>
          <w:rFonts w:ascii="Times New Roman" w:hAnsi="Times New Roman" w:cs="Times New Roman"/>
          <w:sz w:val="24"/>
          <w:szCs w:val="24"/>
        </w:rPr>
        <w:t>: Murat Şeker &amp; Uğur Şeker &amp; Timur Savcı &amp; Cemal Okan</w:t>
      </w:r>
      <w:r>
        <w:rPr>
          <w:rFonts w:ascii="Times New Roman" w:hAnsi="Times New Roman" w:cs="Times New Roman"/>
          <w:sz w:val="24"/>
          <w:szCs w:val="24"/>
        </w:rPr>
        <w:br/>
      </w:r>
      <w:r w:rsidR="003B13AD">
        <w:rPr>
          <w:rFonts w:ascii="Times New Roman" w:hAnsi="Times New Roman" w:cs="Times New Roman"/>
          <w:b/>
          <w:sz w:val="24"/>
          <w:szCs w:val="24"/>
          <w:lang w:eastAsia="tr-TR"/>
        </w:rPr>
        <w:t>Senaryo:</w:t>
      </w:r>
      <w:r w:rsidR="003B13AD">
        <w:rPr>
          <w:rFonts w:ascii="Times New Roman" w:hAnsi="Times New Roman" w:cs="Times New Roman"/>
          <w:sz w:val="24"/>
          <w:szCs w:val="24"/>
          <w:lang w:eastAsia="tr-TR"/>
        </w:rPr>
        <w:t xml:space="preserve"> Murat Şeker, Ali Tanrıverdi</w:t>
      </w:r>
    </w:p>
    <w:p w:rsidR="003B13AD" w:rsidRDefault="003B13AD" w:rsidP="003B13A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Murat Şeker</w:t>
      </w:r>
    </w:p>
    <w:p w:rsidR="00C22F4B" w:rsidRDefault="00C22F4B" w:rsidP="00C22F4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Karakter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Oyuncu </w:t>
      </w:r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Türkan Mutlu</w:t>
      </w:r>
      <w:r>
        <w:rPr>
          <w:rFonts w:ascii="Times New Roman" w:hAnsi="Times New Roman" w:cs="Times New Roman"/>
          <w:sz w:val="24"/>
          <w:szCs w:val="24"/>
        </w:rPr>
        <w:tab/>
        <w:t xml:space="preserve">Demet </w:t>
      </w:r>
      <w:proofErr w:type="spellStart"/>
      <w:r>
        <w:rPr>
          <w:rFonts w:ascii="Times New Roman" w:hAnsi="Times New Roman" w:cs="Times New Roman"/>
          <w:sz w:val="24"/>
          <w:szCs w:val="24"/>
        </w:rPr>
        <w:t>Akbag</w:t>
      </w:r>
      <w:proofErr w:type="spellEnd"/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Sıtkı Mutlu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Zafer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Algöz</w:t>
      </w:r>
      <w:proofErr w:type="spellEnd"/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Melike Mutlu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Deniz Altan</w:t>
      </w:r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 Mutlu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Ali Keçeli</w:t>
      </w:r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Haluk Özer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Hakan Bilgin</w:t>
      </w:r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Ayşen Özer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Özlem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Türkad</w:t>
      </w:r>
      <w:proofErr w:type="spellEnd"/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Cem Nanay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Enis Arıkan</w:t>
      </w:r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Muhtar Murtaza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Sinan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Çalışkanoğlu</w:t>
      </w:r>
      <w:proofErr w:type="spellEnd"/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Gülizar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Filiz Ahmet</w:t>
      </w:r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Onur Dilber</w:t>
      </w:r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Cevdet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Sarp Akkaya</w:t>
      </w:r>
    </w:p>
    <w:p w:rsidR="00C22F4B" w:rsidRDefault="00C22F4B" w:rsidP="00C22F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Rıza Dayı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Yılmaz </w:t>
      </w:r>
      <w:proofErr w:type="spellStart"/>
      <w:r>
        <w:rPr>
          <w:rFonts w:ascii="Times New Roman" w:hAnsi="Times New Roman" w:cs="Times New Roman"/>
          <w:sz w:val="24"/>
          <w:szCs w:val="24"/>
        </w:rPr>
        <w:t>Gruda</w:t>
      </w:r>
      <w:proofErr w:type="spellEnd"/>
    </w:p>
    <w:p w:rsidR="003B13AD" w:rsidRDefault="00C22F4B" w:rsidP="003B13A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Çoban Mehmet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Anıl Tetik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B13AD" w:rsidRDefault="003B13AD" w:rsidP="003B13AD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Konu:</w:t>
      </w:r>
    </w:p>
    <w:p w:rsidR="003B13AD" w:rsidRDefault="003B13AD" w:rsidP="003B13A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B13AD" w:rsidRDefault="003B13AD" w:rsidP="003B13A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Gelecek kaygısıyla bugünü yaşamayı unutan Sıtkı Mutlu 9 yıldır ailesini tatile götürmeyi ihmal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 xml:space="preserve">etmiştir. Bir aile psikiyatrı tarafından tatil görevi verilen Sıtkı Mutlu, bulabildiği en ucuz karavanla ailesini tatile götürmek üzere yola çıkacaktır. Ailenin, terapi seansıyla başlayan değişimleri, tatilleri ile devam edecektir. Ailece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birarada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olmanın yeniden keşfedileceği tatil macerası, pek çok kişinin hayatını değiştirip, ülke gündemine bile oturacaktır.</w:t>
      </w:r>
    </w:p>
    <w:p w:rsidR="006A07D5" w:rsidRDefault="006A07D5" w:rsidP="003B13A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A07D5" w:rsidRDefault="006A07D5" w:rsidP="006A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tr-TR"/>
        </w:rPr>
        <w:t>Selma SEMİZ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tr-TR"/>
        </w:rPr>
        <w:t>PPR İletişim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tr-TR"/>
        </w:rPr>
        <w:t>®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Balmumcu Mahallesi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Dellalzade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Sokak No:7A</w:t>
      </w:r>
    </w:p>
    <w:p w:rsidR="006A07D5" w:rsidRDefault="006A07D5" w:rsidP="006A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Kat:1 2   34349 Beşiktaş / </w:t>
      </w:r>
      <w:r>
        <w:rPr>
          <w:rFonts w:ascii="Calibri" w:eastAsia="Times New Roman" w:hAnsi="Calibri" w:cs="Calibri"/>
          <w:color w:val="1F497D"/>
          <w:sz w:val="16"/>
          <w:szCs w:val="16"/>
          <w:lang w:eastAsia="tr-TR"/>
        </w:rPr>
        <w:t>İ</w:t>
      </w:r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stanbul</w:t>
      </w:r>
    </w:p>
    <w:p w:rsidR="006A07D5" w:rsidRDefault="00C22F4B" w:rsidP="006A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6A07D5">
          <w:rPr>
            <w:rStyle w:val="Kpr"/>
            <w:rFonts w:ascii="Calibri" w:eastAsia="Times New Roman" w:hAnsi="Calibri" w:cs="Calibri"/>
            <w:sz w:val="16"/>
            <w:szCs w:val="16"/>
            <w:lang w:eastAsia="tr-TR"/>
          </w:rPr>
          <w:t>Selma@ppr.com.tr</w:t>
        </w:r>
      </w:hyperlink>
    </w:p>
    <w:p w:rsidR="006A07D5" w:rsidRDefault="00C22F4B" w:rsidP="006A07D5">
      <w:pPr>
        <w:spacing w:after="0" w:line="240" w:lineRule="auto"/>
        <w:rPr>
          <w:rStyle w:val="Kpr"/>
          <w:rFonts w:ascii="Calibri" w:eastAsia="Times New Roman" w:hAnsi="Calibri" w:cs="Calibri"/>
          <w:sz w:val="16"/>
          <w:szCs w:val="16"/>
          <w:lang w:eastAsia="tr-TR"/>
        </w:rPr>
      </w:pPr>
      <w:hyperlink r:id="rId5" w:history="1">
        <w:r w:rsidR="006A07D5">
          <w:rPr>
            <w:rStyle w:val="Kpr"/>
            <w:rFonts w:ascii="Calibri" w:eastAsia="Times New Roman" w:hAnsi="Calibri" w:cs="Calibri"/>
            <w:sz w:val="16"/>
            <w:szCs w:val="16"/>
            <w:lang w:eastAsia="tr-TR"/>
          </w:rPr>
          <w:t>www.ppr.com.tr</w:t>
        </w:r>
      </w:hyperlink>
    </w:p>
    <w:sectPr w:rsidR="006A07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D6"/>
    <w:rsid w:val="002043BA"/>
    <w:rsid w:val="003B13AD"/>
    <w:rsid w:val="00435044"/>
    <w:rsid w:val="005401D6"/>
    <w:rsid w:val="006A07D5"/>
    <w:rsid w:val="007C666A"/>
    <w:rsid w:val="00947D8C"/>
    <w:rsid w:val="00A47539"/>
    <w:rsid w:val="00B203F0"/>
    <w:rsid w:val="00C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91E9"/>
  <w15:chartTrackingRefBased/>
  <w15:docId w15:val="{DB0297EC-DA8A-49BC-BEAD-712F4A0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401D6"/>
    <w:rPr>
      <w:color w:val="0000FF"/>
      <w:u w:val="single"/>
    </w:rPr>
  </w:style>
  <w:style w:type="paragraph" w:styleId="AralkYok">
    <w:name w:val="No Spacing"/>
    <w:uiPriority w:val="1"/>
    <w:qFormat/>
    <w:rsid w:val="007C6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r.com.tr/" TargetMode="External"/><Relationship Id="rId4" Type="http://schemas.openxmlformats.org/officeDocument/2006/relationships/hyperlink" Target="mailto:Selma@ppr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2018-01-14T19:27:00Z</dcterms:created>
  <dcterms:modified xsi:type="dcterms:W3CDTF">2018-01-31T04:08:00Z</dcterms:modified>
</cp:coreProperties>
</file>