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966A" w14:textId="77777777" w:rsidR="00552429" w:rsidRDefault="00552429" w:rsidP="00552429">
      <w:pPr>
        <w:jc w:val="center"/>
      </w:pPr>
      <w:r>
        <w:rPr>
          <w:b/>
          <w:noProof/>
          <w:sz w:val="36"/>
          <w:szCs w:val="36"/>
        </w:rPr>
        <w:drawing>
          <wp:inline distT="0" distB="0" distL="0" distR="0" wp14:anchorId="13F0F131" wp14:editId="1D61998E">
            <wp:extent cx="903444" cy="90344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4043" cy="934043"/>
                    </a:xfrm>
                    <a:prstGeom prst="rect">
                      <a:avLst/>
                    </a:prstGeom>
                  </pic:spPr>
                </pic:pic>
              </a:graphicData>
            </a:graphic>
          </wp:inline>
        </w:drawing>
      </w:r>
    </w:p>
    <w:p w14:paraId="4AE83540" w14:textId="68C1B3A3" w:rsidR="00552429" w:rsidRPr="00A71B0B" w:rsidRDefault="00552429" w:rsidP="00552429">
      <w:pPr>
        <w:rPr>
          <w:b/>
          <w:bCs/>
        </w:rPr>
      </w:pPr>
      <w:r>
        <w:rPr>
          <w:b/>
          <w:bCs/>
        </w:rPr>
        <w:t xml:space="preserve">Basın </w:t>
      </w:r>
      <w:r w:rsidRPr="00A71B0B">
        <w:rPr>
          <w:b/>
          <w:bCs/>
        </w:rPr>
        <w:t>Bülten</w:t>
      </w:r>
      <w:r>
        <w:rPr>
          <w:b/>
          <w:bCs/>
        </w:rPr>
        <w:t>i</w:t>
      </w:r>
      <w:r w:rsidRPr="00A71B0B">
        <w:rPr>
          <w:b/>
          <w:bCs/>
        </w:rPr>
        <w:tab/>
      </w:r>
      <w:r w:rsidRPr="00A71B0B">
        <w:rPr>
          <w:b/>
          <w:bCs/>
        </w:rPr>
        <w:tab/>
        <w:t xml:space="preserve">                                                                                             </w:t>
      </w:r>
      <w:r w:rsidRPr="00A71B0B">
        <w:rPr>
          <w:b/>
          <w:bCs/>
        </w:rPr>
        <w:tab/>
      </w:r>
      <w:r>
        <w:rPr>
          <w:b/>
          <w:bCs/>
        </w:rPr>
        <w:t>10</w:t>
      </w:r>
      <w:r w:rsidRPr="00A71B0B">
        <w:rPr>
          <w:b/>
          <w:bCs/>
        </w:rPr>
        <w:t>.0</w:t>
      </w:r>
      <w:r>
        <w:rPr>
          <w:b/>
          <w:bCs/>
        </w:rPr>
        <w:t>5</w:t>
      </w:r>
      <w:r w:rsidRPr="00A71B0B">
        <w:rPr>
          <w:b/>
          <w:bCs/>
        </w:rPr>
        <w:t>.202</w:t>
      </w:r>
      <w:r>
        <w:rPr>
          <w:b/>
          <w:bCs/>
        </w:rPr>
        <w:t>1</w:t>
      </w:r>
    </w:p>
    <w:p w14:paraId="494FC2CC" w14:textId="77777777" w:rsidR="00552429" w:rsidRDefault="00552429" w:rsidP="00552429">
      <w:pPr>
        <w:jc w:val="center"/>
        <w:rPr>
          <w:rFonts w:ascii="Calibri" w:hAnsi="Calibri" w:cs="Calibri"/>
          <w:b/>
          <w:bCs/>
        </w:rPr>
      </w:pPr>
      <w:r>
        <w:rPr>
          <w:noProof/>
        </w:rPr>
        <mc:AlternateContent>
          <mc:Choice Requires="wps">
            <w:drawing>
              <wp:anchor distT="0" distB="0" distL="114300" distR="114300" simplePos="0" relativeHeight="251659264" behindDoc="0" locked="0" layoutInCell="1" allowOverlap="1" wp14:anchorId="444C8B44" wp14:editId="47878FC3">
                <wp:simplePos x="0" y="0"/>
                <wp:positionH relativeFrom="column">
                  <wp:posOffset>-271145</wp:posOffset>
                </wp:positionH>
                <wp:positionV relativeFrom="paragraph">
                  <wp:posOffset>168275</wp:posOffset>
                </wp:positionV>
                <wp:extent cx="6264000" cy="0"/>
                <wp:effectExtent l="0" t="0" r="10160" b="127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15049"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" strokecolor="black [3200]" strokeweight="1pt">
                <v:stroke joinstyle="miter"/>
              </v:line>
            </w:pict>
          </mc:Fallback>
        </mc:AlternateContent>
      </w:r>
      <w:r>
        <w:tab/>
      </w:r>
      <w:r>
        <w:tab/>
      </w:r>
      <w:r>
        <w:tab/>
      </w:r>
      <w:r>
        <w:tab/>
      </w:r>
      <w:r>
        <w:tab/>
      </w:r>
      <w:r>
        <w:tab/>
      </w:r>
      <w:r>
        <w:tab/>
      </w:r>
      <w:r>
        <w:tab/>
      </w:r>
      <w:r>
        <w:tab/>
      </w:r>
      <w:r>
        <w:tab/>
      </w:r>
      <w:r>
        <w:tab/>
      </w:r>
      <w:r>
        <w:tab/>
      </w:r>
    </w:p>
    <w:p w14:paraId="52C70E10" w14:textId="77777777" w:rsidR="00552429" w:rsidRPr="00694EBE" w:rsidRDefault="00552429" w:rsidP="00732BB9">
      <w:pPr>
        <w:jc w:val="center"/>
        <w:rPr>
          <w:rFonts w:ascii="Calibri" w:hAnsi="Calibri"/>
          <w:b/>
          <w:bCs/>
        </w:rPr>
      </w:pPr>
    </w:p>
    <w:p w14:paraId="55C6B069" w14:textId="77777777" w:rsidR="00552429" w:rsidRDefault="00552429" w:rsidP="00732BB9">
      <w:pPr>
        <w:jc w:val="center"/>
        <w:rPr>
          <w:rFonts w:ascii="Calibri" w:hAnsi="Calibri"/>
          <w:b/>
          <w:bCs/>
          <w:sz w:val="40"/>
          <w:szCs w:val="40"/>
        </w:rPr>
      </w:pPr>
      <w:r>
        <w:rPr>
          <w:rFonts w:ascii="Calibri" w:hAnsi="Calibri"/>
          <w:b/>
          <w:bCs/>
          <w:sz w:val="40"/>
          <w:szCs w:val="40"/>
        </w:rPr>
        <w:t>TRT</w:t>
      </w:r>
      <w:r w:rsidR="00732BB9" w:rsidRPr="00732BB9">
        <w:rPr>
          <w:rFonts w:ascii="Calibri" w:hAnsi="Calibri"/>
          <w:b/>
          <w:bCs/>
          <w:sz w:val="40"/>
          <w:szCs w:val="40"/>
        </w:rPr>
        <w:t xml:space="preserve"> Ortak Yapımı “Gölgeler İçinde” </w:t>
      </w:r>
    </w:p>
    <w:p w14:paraId="5739D88B" w14:textId="045F442A" w:rsidR="00732BB9" w:rsidRPr="00732BB9" w:rsidRDefault="00732BB9" w:rsidP="00732BB9">
      <w:pPr>
        <w:jc w:val="center"/>
        <w:rPr>
          <w:rFonts w:ascii="Calibri" w:hAnsi="Calibri"/>
          <w:b/>
          <w:bCs/>
          <w:sz w:val="40"/>
          <w:szCs w:val="40"/>
        </w:rPr>
      </w:pPr>
      <w:r w:rsidRPr="00732BB9">
        <w:rPr>
          <w:rFonts w:ascii="Calibri" w:hAnsi="Calibri"/>
          <w:b/>
          <w:bCs/>
          <w:sz w:val="40"/>
          <w:szCs w:val="40"/>
        </w:rPr>
        <w:t>Los Angeles’tan Ödülle Döndü</w:t>
      </w:r>
    </w:p>
    <w:p w14:paraId="0161525D" w14:textId="77777777" w:rsidR="008B43EB" w:rsidRPr="00694EBE" w:rsidRDefault="008B43EB" w:rsidP="00315602">
      <w:pPr>
        <w:rPr>
          <w:rFonts w:ascii="Calibri" w:hAnsi="Calibri"/>
        </w:rPr>
      </w:pPr>
    </w:p>
    <w:p w14:paraId="717495F9" w14:textId="40A2D476" w:rsidR="00647E73" w:rsidRPr="00694EBE" w:rsidRDefault="00732BB9" w:rsidP="00732BB9">
      <w:pPr>
        <w:jc w:val="center"/>
        <w:rPr>
          <w:rFonts w:ascii="Calibri" w:hAnsi="Calibri"/>
          <w:b/>
          <w:sz w:val="28"/>
          <w:szCs w:val="28"/>
        </w:rPr>
      </w:pPr>
      <w:r w:rsidRPr="00694EBE">
        <w:rPr>
          <w:rFonts w:ascii="Calibri" w:hAnsi="Calibri"/>
          <w:b/>
          <w:sz w:val="28"/>
          <w:szCs w:val="28"/>
        </w:rPr>
        <w:t xml:space="preserve">TRT </w:t>
      </w:r>
      <w:r w:rsidR="00552429" w:rsidRPr="00694EBE">
        <w:rPr>
          <w:rFonts w:ascii="Calibri" w:hAnsi="Calibri"/>
          <w:b/>
          <w:sz w:val="28"/>
          <w:szCs w:val="28"/>
        </w:rPr>
        <w:t>O</w:t>
      </w:r>
      <w:r w:rsidRPr="00694EBE">
        <w:rPr>
          <w:rFonts w:ascii="Calibri" w:hAnsi="Calibri"/>
          <w:b/>
          <w:sz w:val="28"/>
          <w:szCs w:val="28"/>
        </w:rPr>
        <w:t xml:space="preserve">rtak </w:t>
      </w:r>
      <w:r w:rsidR="00552429" w:rsidRPr="00694EBE">
        <w:rPr>
          <w:rFonts w:ascii="Calibri" w:hAnsi="Calibri"/>
          <w:b/>
          <w:sz w:val="28"/>
          <w:szCs w:val="28"/>
        </w:rPr>
        <w:t>Y</w:t>
      </w:r>
      <w:r w:rsidRPr="00694EBE">
        <w:rPr>
          <w:rFonts w:ascii="Calibri" w:hAnsi="Calibri"/>
          <w:b/>
          <w:sz w:val="28"/>
          <w:szCs w:val="28"/>
        </w:rPr>
        <w:t>apımı “Gölgeler İçinde” filmi, Los Angeles’ta düzenlenen Güney Doğu Avrupa Film Festivali’nde En İyi Sinematografi Ödülü’nün sahibi oldu.</w:t>
      </w:r>
    </w:p>
    <w:p w14:paraId="607AA798" w14:textId="77777777" w:rsidR="00693658" w:rsidRPr="00732BB9" w:rsidRDefault="00693658" w:rsidP="00732BB9">
      <w:pPr>
        <w:jc w:val="center"/>
        <w:rPr>
          <w:rFonts w:ascii="Calibri" w:hAnsi="Calibri"/>
          <w:b/>
        </w:rPr>
      </w:pPr>
    </w:p>
    <w:p w14:paraId="7B5B9EB2" w14:textId="5D2DF831" w:rsidR="00732BB9" w:rsidRDefault="00732BB9" w:rsidP="00732BB9">
      <w:r w:rsidRPr="008745F8">
        <w:t>Dünya prömiyerini geçtiğimiz sene 42. Moskova Uluslararası Film Festivali’</w:t>
      </w:r>
      <w:r w:rsidR="00552429">
        <w:t>n</w:t>
      </w:r>
      <w:r w:rsidRPr="008745F8">
        <w:t>de yapan ve festivalden Jüri Özel Ödülü-Gümüş George ile dön</w:t>
      </w:r>
      <w:r>
        <w:t xml:space="preserve">en Erdem </w:t>
      </w:r>
      <w:proofErr w:type="spellStart"/>
      <w:r>
        <w:t>Tepegöz’ün</w:t>
      </w:r>
      <w:proofErr w:type="spellEnd"/>
      <w:r>
        <w:t xml:space="preserve"> yeni filmi “Gölgeler İçinde</w:t>
      </w:r>
      <w:r w:rsidRPr="00BD5829">
        <w:t xml:space="preserve"> festival yolculuğuna ödülleri toplayarak devam ediyor.</w:t>
      </w:r>
    </w:p>
    <w:p w14:paraId="54F5B6B1" w14:textId="77777777" w:rsidR="00693658" w:rsidRDefault="00693658" w:rsidP="00732BB9"/>
    <w:p w14:paraId="04E41C76" w14:textId="77777777" w:rsidR="00732BB9" w:rsidRDefault="00732BB9" w:rsidP="00732BB9">
      <w:pPr>
        <w:rPr>
          <w:b/>
        </w:rPr>
      </w:pPr>
      <w:r w:rsidRPr="00BD5829">
        <w:rPr>
          <w:b/>
        </w:rPr>
        <w:t>Dünya f</w:t>
      </w:r>
      <w:r>
        <w:rPr>
          <w:b/>
        </w:rPr>
        <w:t>estivallerinden “</w:t>
      </w:r>
      <w:r w:rsidRPr="000C12F2">
        <w:rPr>
          <w:b/>
        </w:rPr>
        <w:t xml:space="preserve">Gölgeler </w:t>
      </w:r>
      <w:proofErr w:type="spellStart"/>
      <w:r w:rsidRPr="000C12F2">
        <w:rPr>
          <w:b/>
        </w:rPr>
        <w:t>İçinde”ye</w:t>
      </w:r>
      <w:proofErr w:type="spellEnd"/>
      <w:r w:rsidRPr="000C12F2">
        <w:rPr>
          <w:b/>
        </w:rPr>
        <w:t xml:space="preserve"> </w:t>
      </w:r>
      <w:r>
        <w:rPr>
          <w:b/>
        </w:rPr>
        <w:t xml:space="preserve">büyük ilgi </w:t>
      </w:r>
    </w:p>
    <w:p w14:paraId="78F5CBCD" w14:textId="0CA1ED76" w:rsidR="00693658" w:rsidRDefault="00732BB9" w:rsidP="00732BB9">
      <w:r w:rsidRPr="00BD5829">
        <w:t xml:space="preserve">Geçen ay Latin Amerika prömiyerini </w:t>
      </w:r>
      <w:proofErr w:type="spellStart"/>
      <w:r w:rsidRPr="00BD5829">
        <w:t>Fantaspoa</w:t>
      </w:r>
      <w:proofErr w:type="spellEnd"/>
      <w:r w:rsidRPr="00BD5829">
        <w:t xml:space="preserve"> Uluslararası Fantastik Film Festivali’nde yapan ve fe</w:t>
      </w:r>
      <w:r w:rsidR="00693658">
        <w:t>stivalde başrol Numan Acar ile “En iyi Erkek Oyuncu” ödülünü kazanan “Gölgeler İçinde”</w:t>
      </w:r>
      <w:r w:rsidR="00552429">
        <w:t>, m</w:t>
      </w:r>
      <w:r w:rsidRPr="00BD5829">
        <w:t xml:space="preserve">ayıs ayında Los </w:t>
      </w:r>
      <w:proofErr w:type="spellStart"/>
      <w:r w:rsidRPr="00BD5829">
        <w:t>Angeles’da</w:t>
      </w:r>
      <w:proofErr w:type="spellEnd"/>
      <w:r w:rsidRPr="00BD5829">
        <w:t xml:space="preserve"> düzenlenen South E</w:t>
      </w:r>
      <w:r w:rsidR="00693658">
        <w:t xml:space="preserve">ast </w:t>
      </w:r>
      <w:proofErr w:type="spellStart"/>
      <w:r w:rsidR="00693658">
        <w:t>European</w:t>
      </w:r>
      <w:proofErr w:type="spellEnd"/>
      <w:r w:rsidR="00693658">
        <w:t xml:space="preserve"> Film Festivalinde “</w:t>
      </w:r>
      <w:r w:rsidRPr="00BD5829">
        <w:t>En İyi Sinematogr</w:t>
      </w:r>
      <w:r w:rsidR="00693658">
        <w:t>afi”</w:t>
      </w:r>
      <w:r w:rsidRPr="00BD5829">
        <w:t xml:space="preserve"> ödülüne layık görüldü.</w:t>
      </w:r>
    </w:p>
    <w:p w14:paraId="3E248FD8" w14:textId="607EBBC1" w:rsidR="00732BB9" w:rsidRPr="00BD5829" w:rsidRDefault="00732BB9" w:rsidP="00732BB9">
      <w:pPr>
        <w:rPr>
          <w:b/>
        </w:rPr>
      </w:pPr>
      <w:r w:rsidRPr="00BD5829">
        <w:t xml:space="preserve"> </w:t>
      </w:r>
    </w:p>
    <w:p w14:paraId="1BAF150E" w14:textId="77777777" w:rsidR="00732BB9" w:rsidRDefault="00732BB9" w:rsidP="00732BB9">
      <w:pPr>
        <w:rPr>
          <w:b/>
        </w:rPr>
      </w:pPr>
      <w:r>
        <w:rPr>
          <w:b/>
        </w:rPr>
        <w:t>Türkiye’deki festivallerde de ö</w:t>
      </w:r>
      <w:r w:rsidRPr="00ED4B36">
        <w:rPr>
          <w:b/>
        </w:rPr>
        <w:t>dülleri topladı</w:t>
      </w:r>
    </w:p>
    <w:p w14:paraId="26C78DC8" w14:textId="7AB21DD8" w:rsidR="00732BB9" w:rsidRDefault="00732BB9" w:rsidP="00732BB9">
      <w:r>
        <w:t>Türkiye prömiyerini geçtiğimiz sonbaharda 57. Antalya Altın Portakal Film Festivali’nde gerçekleştiren film, festivalden Film-Yön En İyi Yönetmen ve SİYAD En İyi Film ödülleri başta olmak üzere toplam 5 ödülle dönmüştü. Antalya’dan hemen sonra Türkiye’deki festival yolculuğuna 8. Boğaziçi</w:t>
      </w:r>
      <w:r w:rsidR="00693658">
        <w:t xml:space="preserve"> Film Festivali’nde devam eden “Gölgeler İçinde”</w:t>
      </w:r>
      <w:r>
        <w:t>, jüri tarafından En İyi Yönetmen ve En İyi Görüntü Yönetmeni</w:t>
      </w:r>
      <w:r w:rsidR="00552429">
        <w:t xml:space="preserve"> </w:t>
      </w:r>
      <w:r>
        <w:t>ödüllerine layık görülmüştü.</w:t>
      </w:r>
    </w:p>
    <w:p w14:paraId="0B25A1DB" w14:textId="77777777" w:rsidR="00693658" w:rsidRPr="00BD5829" w:rsidRDefault="00693658" w:rsidP="00732BB9">
      <w:pPr>
        <w:rPr>
          <w:b/>
        </w:rPr>
      </w:pPr>
    </w:p>
    <w:p w14:paraId="3BF5BA8D" w14:textId="45AD58DB" w:rsidR="00693658" w:rsidRDefault="00732BB9" w:rsidP="00732BB9">
      <w:pPr>
        <w:rPr>
          <w:b/>
        </w:rPr>
      </w:pPr>
      <w:r w:rsidRPr="00D2130A">
        <w:rPr>
          <w:b/>
        </w:rPr>
        <w:t>Filmin konusu</w:t>
      </w:r>
    </w:p>
    <w:p w14:paraId="73038035" w14:textId="02DE3A7E" w:rsidR="008B43EB" w:rsidRPr="00694EBE" w:rsidRDefault="00732BB9" w:rsidP="00732BB9">
      <w:pPr>
        <w:rPr>
          <w:b/>
        </w:rPr>
      </w:pPr>
      <w:r>
        <w:t xml:space="preserve">Erdem </w:t>
      </w:r>
      <w:proofErr w:type="spellStart"/>
      <w:r>
        <w:t>Tepegöz’ün</w:t>
      </w:r>
      <w:proofErr w:type="spellEnd"/>
      <w:r>
        <w:t xml:space="preserve"> yazıp yönettiği, yapımcılığını </w:t>
      </w:r>
      <w:proofErr w:type="spellStart"/>
      <w:r>
        <w:t>Contact</w:t>
      </w:r>
      <w:proofErr w:type="spellEnd"/>
      <w:r>
        <w:t xml:space="preserve"> Film Works’un, ortak yapımcılığını ise TRT’nin üstlendiği film, ilkel teknolojiyle </w:t>
      </w:r>
      <w:r w:rsidR="00552429">
        <w:t>yönetilen</w:t>
      </w:r>
      <w:r>
        <w:t xml:space="preserve"> bir fabrikada işçilerden birinin sistemi sorgulamasıyla değişmeye başlayan hayatlarına odaklanıyor. Çekimleri Gürcistan'da hala aktif olan bir maden kasabasında yapılan bilimkurgu türündeki filmin başrolünde Numan Acar yer alırken, ona filmde Vedat Erincin, Ahmet Melih Yılmaz, Emrullah </w:t>
      </w:r>
      <w:proofErr w:type="spellStart"/>
      <w:r>
        <w:t>Çakay</w:t>
      </w:r>
      <w:proofErr w:type="spellEnd"/>
      <w:r>
        <w:t>, Muharrem Bayrak, Selin Kavak gibi deneyimli ve genç oyuncular eşlik ediyor.</w:t>
      </w:r>
    </w:p>
    <w:sectPr w:rsidR="008B43EB" w:rsidRPr="00694EBE" w:rsidSect="00E97979">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EE170" w14:textId="77777777" w:rsidR="002564DC" w:rsidRDefault="002564DC" w:rsidP="00696C4B">
      <w:r>
        <w:separator/>
      </w:r>
    </w:p>
  </w:endnote>
  <w:endnote w:type="continuationSeparator" w:id="0">
    <w:p w14:paraId="516A21D2" w14:textId="77777777" w:rsidR="002564DC" w:rsidRDefault="002564DC" w:rsidP="0069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083707543"/>
      <w:docPartObj>
        <w:docPartGallery w:val="Page Numbers (Bottom of Page)"/>
        <w:docPartUnique/>
      </w:docPartObj>
    </w:sdtPr>
    <w:sdtEndPr>
      <w:rPr>
        <w:rStyle w:val="SayfaNumaras"/>
      </w:rPr>
    </w:sdtEndPr>
    <w:sdtContent>
      <w:p w14:paraId="243BEFB0" w14:textId="77777777" w:rsidR="00696C4B" w:rsidRDefault="00696C4B" w:rsidP="00282C85">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A670A61" w14:textId="77777777" w:rsidR="00696C4B" w:rsidRDefault="00696C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779379604"/>
      <w:docPartObj>
        <w:docPartGallery w:val="Page Numbers (Bottom of Page)"/>
        <w:docPartUnique/>
      </w:docPartObj>
    </w:sdtPr>
    <w:sdtEndPr>
      <w:rPr>
        <w:rStyle w:val="SayfaNumaras"/>
      </w:rPr>
    </w:sdtEndPr>
    <w:sdtContent>
      <w:p w14:paraId="57D8439E" w14:textId="06DADED9" w:rsidR="00696C4B" w:rsidRDefault="00696C4B" w:rsidP="00282C85">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693658">
          <w:rPr>
            <w:rStyle w:val="SayfaNumaras"/>
            <w:noProof/>
          </w:rPr>
          <w:t>1</w:t>
        </w:r>
        <w:r>
          <w:rPr>
            <w:rStyle w:val="SayfaNumaras"/>
          </w:rPr>
          <w:fldChar w:fldCharType="end"/>
        </w:r>
      </w:p>
    </w:sdtContent>
  </w:sdt>
  <w:p w14:paraId="1EA6ED00" w14:textId="77777777" w:rsidR="00696C4B" w:rsidRDefault="00696C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ADD0" w14:textId="77777777" w:rsidR="002564DC" w:rsidRDefault="002564DC" w:rsidP="00696C4B">
      <w:r>
        <w:separator/>
      </w:r>
    </w:p>
  </w:footnote>
  <w:footnote w:type="continuationSeparator" w:id="0">
    <w:p w14:paraId="3D3C01FD" w14:textId="77777777" w:rsidR="002564DC" w:rsidRDefault="002564DC" w:rsidP="00696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C9"/>
    <w:rsid w:val="0002093A"/>
    <w:rsid w:val="0003052F"/>
    <w:rsid w:val="00036F9F"/>
    <w:rsid w:val="00050FD7"/>
    <w:rsid w:val="00064E08"/>
    <w:rsid w:val="001731BD"/>
    <w:rsid w:val="001E635D"/>
    <w:rsid w:val="002179AE"/>
    <w:rsid w:val="00231533"/>
    <w:rsid w:val="002564DC"/>
    <w:rsid w:val="002B5002"/>
    <w:rsid w:val="00315602"/>
    <w:rsid w:val="0033254E"/>
    <w:rsid w:val="00381219"/>
    <w:rsid w:val="00402168"/>
    <w:rsid w:val="00495389"/>
    <w:rsid w:val="004D50F3"/>
    <w:rsid w:val="005011A3"/>
    <w:rsid w:val="005446A9"/>
    <w:rsid w:val="005517A6"/>
    <w:rsid w:val="00552429"/>
    <w:rsid w:val="005969EB"/>
    <w:rsid w:val="005E22E1"/>
    <w:rsid w:val="0062758E"/>
    <w:rsid w:val="00647E73"/>
    <w:rsid w:val="00680284"/>
    <w:rsid w:val="00693658"/>
    <w:rsid w:val="00694EBE"/>
    <w:rsid w:val="00696C4B"/>
    <w:rsid w:val="006D2FFF"/>
    <w:rsid w:val="006E2403"/>
    <w:rsid w:val="006E6309"/>
    <w:rsid w:val="00732BB9"/>
    <w:rsid w:val="00790875"/>
    <w:rsid w:val="007C23E0"/>
    <w:rsid w:val="007F06CF"/>
    <w:rsid w:val="008247B4"/>
    <w:rsid w:val="00845ADF"/>
    <w:rsid w:val="00873700"/>
    <w:rsid w:val="008764A7"/>
    <w:rsid w:val="008B43EB"/>
    <w:rsid w:val="008D0B51"/>
    <w:rsid w:val="009044F3"/>
    <w:rsid w:val="00A27BBE"/>
    <w:rsid w:val="00A50A8A"/>
    <w:rsid w:val="00AB266A"/>
    <w:rsid w:val="00AD18C9"/>
    <w:rsid w:val="00AE2EA3"/>
    <w:rsid w:val="00B72B87"/>
    <w:rsid w:val="00BE2DEF"/>
    <w:rsid w:val="00BE305B"/>
    <w:rsid w:val="00C013F1"/>
    <w:rsid w:val="00CD54A1"/>
    <w:rsid w:val="00D54A59"/>
    <w:rsid w:val="00D5743F"/>
    <w:rsid w:val="00D75693"/>
    <w:rsid w:val="00D8097B"/>
    <w:rsid w:val="00DC7291"/>
    <w:rsid w:val="00E97979"/>
    <w:rsid w:val="00EC3D7E"/>
    <w:rsid w:val="00ED1BB9"/>
    <w:rsid w:val="00EF3978"/>
    <w:rsid w:val="00F1235F"/>
    <w:rsid w:val="00F16F98"/>
    <w:rsid w:val="00F72D29"/>
    <w:rsid w:val="00F958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0545"/>
  <w15:chartTrackingRefBased/>
  <w15:docId w15:val="{A5648FBC-FBDC-C24F-994D-D373995E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6C4B"/>
    <w:pPr>
      <w:tabs>
        <w:tab w:val="center" w:pos="4536"/>
        <w:tab w:val="right" w:pos="9072"/>
      </w:tabs>
    </w:pPr>
  </w:style>
  <w:style w:type="character" w:customStyle="1" w:styleId="stBilgiChar">
    <w:name w:val="Üst Bilgi Char"/>
    <w:basedOn w:val="VarsaylanParagrafYazTipi"/>
    <w:link w:val="stBilgi"/>
    <w:uiPriority w:val="99"/>
    <w:rsid w:val="00696C4B"/>
  </w:style>
  <w:style w:type="paragraph" w:styleId="AltBilgi">
    <w:name w:val="footer"/>
    <w:basedOn w:val="Normal"/>
    <w:link w:val="AltBilgiChar"/>
    <w:uiPriority w:val="99"/>
    <w:unhideWhenUsed/>
    <w:rsid w:val="00696C4B"/>
    <w:pPr>
      <w:tabs>
        <w:tab w:val="center" w:pos="4536"/>
        <w:tab w:val="right" w:pos="9072"/>
      </w:tabs>
    </w:pPr>
  </w:style>
  <w:style w:type="character" w:customStyle="1" w:styleId="AltBilgiChar">
    <w:name w:val="Alt Bilgi Char"/>
    <w:basedOn w:val="VarsaylanParagrafYazTipi"/>
    <w:link w:val="AltBilgi"/>
    <w:uiPriority w:val="99"/>
    <w:rsid w:val="00696C4B"/>
  </w:style>
  <w:style w:type="character" w:styleId="SayfaNumaras">
    <w:name w:val="page number"/>
    <w:basedOn w:val="VarsaylanParagrafYazTipi"/>
    <w:uiPriority w:val="99"/>
    <w:semiHidden/>
    <w:unhideWhenUsed/>
    <w:rsid w:val="00696C4B"/>
  </w:style>
  <w:style w:type="paragraph" w:styleId="AralkYok">
    <w:name w:val="No Spacing"/>
    <w:uiPriority w:val="1"/>
    <w:qFormat/>
    <w:rsid w:val="0069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5244">
      <w:bodyDiv w:val="1"/>
      <w:marLeft w:val="0"/>
      <w:marRight w:val="0"/>
      <w:marTop w:val="0"/>
      <w:marBottom w:val="0"/>
      <w:divBdr>
        <w:top w:val="none" w:sz="0" w:space="0" w:color="auto"/>
        <w:left w:val="none" w:sz="0" w:space="0" w:color="auto"/>
        <w:bottom w:val="none" w:sz="0" w:space="0" w:color="auto"/>
        <w:right w:val="none" w:sz="0" w:space="0" w:color="auto"/>
      </w:divBdr>
    </w:div>
    <w:div w:id="8343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6</cp:revision>
  <dcterms:created xsi:type="dcterms:W3CDTF">2021-05-09T18:46:00Z</dcterms:created>
  <dcterms:modified xsi:type="dcterms:W3CDTF">2021-05-10T10:10:00Z</dcterms:modified>
</cp:coreProperties>
</file>