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9719" w14:textId="6ADAFAD4" w:rsidR="00A12AB6" w:rsidRPr="00D74853" w:rsidRDefault="00C8676F" w:rsidP="00A12AB6">
      <w:pPr>
        <w:jc w:val="center"/>
        <w:rPr>
          <w:rFonts w:ascii="Verdana" w:hAnsi="Verdana"/>
          <w:sz w:val="20"/>
          <w:szCs w:val="20"/>
        </w:rPr>
      </w:pPr>
      <w:bookmarkStart w:id="0" w:name="_Hlk69912285"/>
      <w:bookmarkStart w:id="1" w:name="_Hlk86737134"/>
      <w:bookmarkStart w:id="2" w:name="_Hlk86828190"/>
      <w:bookmarkStart w:id="3" w:name="_Hlk87258062"/>
      <w:r>
        <w:rPr>
          <w:rFonts w:ascii="Verdana" w:eastAsia="Verdana" w:hAnsi="Verdana" w:cs="Verdana"/>
          <w:noProof/>
          <w:color w:val="212121"/>
          <w:sz w:val="20"/>
          <w:szCs w:val="20"/>
        </w:rPr>
        <w:drawing>
          <wp:inline distT="114300" distB="114300" distL="114300" distR="114300" wp14:anchorId="6DD57B1E" wp14:editId="31E12184">
            <wp:extent cx="1177847" cy="966788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847" cy="966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33021" w:rsidRPr="009B1E77">
        <w:rPr>
          <w:rFonts w:ascii="Verdana" w:hAnsi="Verdana"/>
          <w:noProof/>
          <w:sz w:val="20"/>
          <w:szCs w:val="20"/>
        </w:rPr>
        <w:t xml:space="preserve">    </w:t>
      </w:r>
      <w:r w:rsidR="00D6467B" w:rsidRPr="009B1E77">
        <w:rPr>
          <w:rFonts w:ascii="Verdana" w:hAnsi="Verdana"/>
          <w:noProof/>
          <w:sz w:val="20"/>
          <w:szCs w:val="20"/>
        </w:rPr>
        <w:t xml:space="preserve"> </w:t>
      </w:r>
      <w:r w:rsidR="00CF49C7" w:rsidRPr="00D74853">
        <w:rPr>
          <w:rFonts w:ascii="Verdana" w:hAnsi="Verdana"/>
          <w:noProof/>
          <w:sz w:val="20"/>
          <w:szCs w:val="20"/>
        </w:rPr>
        <w:drawing>
          <wp:inline distT="0" distB="0" distL="0" distR="0" wp14:anchorId="755C6F6C" wp14:editId="57CF5805">
            <wp:extent cx="1363135" cy="729334"/>
            <wp:effectExtent l="0" t="0" r="889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_line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295" cy="7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9C7" w:rsidRPr="00D74853">
        <w:rPr>
          <w:rFonts w:ascii="Verdana" w:hAnsi="Verdana"/>
          <w:sz w:val="20"/>
          <w:szCs w:val="20"/>
        </w:rPr>
        <w:t xml:space="preserve">  </w:t>
      </w:r>
      <w:bookmarkStart w:id="4" w:name="_Hlk69833008"/>
    </w:p>
    <w:p w14:paraId="457C7F68" w14:textId="77777777" w:rsidR="00A12AB6" w:rsidRPr="00D74853" w:rsidRDefault="00A12AB6" w:rsidP="00CF49C7">
      <w:pPr>
        <w:tabs>
          <w:tab w:val="left" w:pos="818"/>
          <w:tab w:val="center" w:pos="4680"/>
        </w:tabs>
        <w:spacing w:line="240" w:lineRule="auto"/>
        <w:jc w:val="center"/>
        <w:rPr>
          <w:rFonts w:ascii="Verdana" w:eastAsia="MS ??" w:hAnsi="Verdana" w:cs="Times New Roman"/>
          <w:b/>
          <w:bCs/>
          <w:spacing w:val="40"/>
          <w:sz w:val="20"/>
          <w:szCs w:val="20"/>
        </w:rPr>
      </w:pPr>
    </w:p>
    <w:p w14:paraId="543A9F03" w14:textId="77777777" w:rsidR="009B1E77" w:rsidRPr="00D74853" w:rsidRDefault="009B1E77" w:rsidP="009B1E77">
      <w:pPr>
        <w:pBdr>
          <w:bottom w:val="single" w:sz="6" w:space="1" w:color="auto"/>
        </w:pBdr>
        <w:spacing w:line="240" w:lineRule="auto"/>
        <w:rPr>
          <w:rFonts w:ascii="Verdana" w:eastAsia="MS ??" w:hAnsi="Verdana" w:cs="Times New Roman"/>
          <w:b/>
          <w:bCs/>
          <w:sz w:val="20"/>
          <w:szCs w:val="20"/>
        </w:rPr>
      </w:pPr>
    </w:p>
    <w:p w14:paraId="2198B4D3" w14:textId="77777777" w:rsidR="00140AB3" w:rsidRPr="006F67DA" w:rsidRDefault="00140AB3" w:rsidP="00140AB3">
      <w:pPr>
        <w:pBdr>
          <w:bottom w:val="single" w:sz="6" w:space="1" w:color="auto"/>
        </w:pBdr>
        <w:spacing w:line="240" w:lineRule="auto"/>
        <w:jc w:val="center"/>
        <w:rPr>
          <w:rFonts w:ascii="Verdana" w:eastAsia="MS ??" w:hAnsi="Verdana" w:cs="Times New Roman"/>
          <w:b/>
          <w:bCs/>
          <w:sz w:val="30"/>
          <w:szCs w:val="30"/>
        </w:rPr>
      </w:pPr>
      <w:r w:rsidRPr="006F67DA">
        <w:rPr>
          <w:rFonts w:ascii="Verdana" w:eastAsia="MS ??" w:hAnsi="Verdana" w:cs="Times New Roman"/>
          <w:b/>
          <w:bCs/>
          <w:sz w:val="30"/>
          <w:szCs w:val="30"/>
        </w:rPr>
        <w:t>DUBLÖR</w:t>
      </w:r>
      <w:r w:rsidR="00A5708D"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 LOGAN HOLLADAY </w:t>
      </w:r>
    </w:p>
    <w:p w14:paraId="7A9C2513" w14:textId="720F7F05" w:rsidR="00140AB3" w:rsidRPr="006F67DA" w:rsidRDefault="00140AB3" w:rsidP="00140AB3">
      <w:pPr>
        <w:pBdr>
          <w:bottom w:val="single" w:sz="6" w:space="1" w:color="auto"/>
        </w:pBdr>
        <w:spacing w:line="240" w:lineRule="auto"/>
        <w:jc w:val="center"/>
        <w:rPr>
          <w:rFonts w:ascii="Verdana" w:eastAsia="MS ??" w:hAnsi="Verdana" w:cs="Times New Roman"/>
          <w:b/>
          <w:bCs/>
          <w:sz w:val="30"/>
          <w:szCs w:val="30"/>
        </w:rPr>
      </w:pPr>
      <w:r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UNIVERSAL PICTURES'IN YENİ </w:t>
      </w:r>
    </w:p>
    <w:p w14:paraId="303021A1" w14:textId="7A08C57B" w:rsidR="00D058E8" w:rsidRPr="006F67DA" w:rsidRDefault="00140AB3" w:rsidP="00140AB3">
      <w:pPr>
        <w:pBdr>
          <w:bottom w:val="single" w:sz="6" w:space="1" w:color="auto"/>
        </w:pBdr>
        <w:spacing w:line="240" w:lineRule="auto"/>
        <w:jc w:val="center"/>
        <w:rPr>
          <w:rFonts w:ascii="Verdana" w:eastAsia="MS ??" w:hAnsi="Verdana" w:cs="Times New Roman"/>
          <w:b/>
          <w:bCs/>
          <w:sz w:val="30"/>
          <w:szCs w:val="30"/>
        </w:rPr>
      </w:pPr>
      <w:r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87NORTH </w:t>
      </w:r>
      <w:r w:rsidR="00FC11B4"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YAPIMI DUBLÖR </w:t>
      </w:r>
      <w:r w:rsidRPr="006F67DA">
        <w:rPr>
          <w:rFonts w:ascii="Verdana" w:eastAsia="MS ??" w:hAnsi="Verdana" w:cs="Times New Roman"/>
          <w:b/>
          <w:bCs/>
          <w:sz w:val="30"/>
          <w:szCs w:val="30"/>
        </w:rPr>
        <w:t>F</w:t>
      </w:r>
      <w:r w:rsidRPr="006F67DA">
        <w:rPr>
          <w:rFonts w:ascii="Arial" w:eastAsia="MS ??" w:hAnsi="Arial" w:cs="Arial"/>
          <w:b/>
          <w:bCs/>
          <w:sz w:val="30"/>
          <w:szCs w:val="30"/>
        </w:rPr>
        <w:t>İ</w:t>
      </w:r>
      <w:r w:rsidRPr="006F67DA">
        <w:rPr>
          <w:rFonts w:ascii="Verdana" w:eastAsia="MS ??" w:hAnsi="Verdana" w:cs="Times New Roman"/>
          <w:b/>
          <w:bCs/>
          <w:sz w:val="30"/>
          <w:szCs w:val="30"/>
        </w:rPr>
        <w:t>LMİNDE B</w:t>
      </w:r>
      <w:r w:rsidR="00D058E8" w:rsidRPr="006F67DA">
        <w:rPr>
          <w:rFonts w:ascii="Verdana" w:eastAsia="MS ??" w:hAnsi="Verdana" w:cs="Times New Roman"/>
          <w:b/>
          <w:bCs/>
          <w:sz w:val="30"/>
          <w:szCs w:val="30"/>
        </w:rPr>
        <w:t>İ</w:t>
      </w:r>
      <w:r w:rsidRPr="006F67DA">
        <w:rPr>
          <w:rFonts w:ascii="Verdana" w:eastAsia="MS ??" w:hAnsi="Verdana" w:cs="Times New Roman"/>
          <w:b/>
          <w:bCs/>
          <w:sz w:val="30"/>
          <w:szCs w:val="30"/>
        </w:rPr>
        <w:t>R OTOMOB</w:t>
      </w:r>
      <w:r w:rsidRPr="006F67DA">
        <w:rPr>
          <w:rFonts w:ascii="Arial" w:eastAsia="MS ??" w:hAnsi="Arial" w:cs="Arial"/>
          <w:b/>
          <w:bCs/>
          <w:sz w:val="30"/>
          <w:szCs w:val="30"/>
        </w:rPr>
        <w:t>İ</w:t>
      </w:r>
      <w:r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LLE </w:t>
      </w:r>
    </w:p>
    <w:p w14:paraId="56F54709" w14:textId="77777777" w:rsidR="00D058E8" w:rsidRPr="006F67DA" w:rsidRDefault="00140AB3" w:rsidP="00140AB3">
      <w:pPr>
        <w:pBdr>
          <w:bottom w:val="single" w:sz="6" w:space="1" w:color="auto"/>
        </w:pBdr>
        <w:spacing w:line="240" w:lineRule="auto"/>
        <w:jc w:val="center"/>
        <w:rPr>
          <w:rFonts w:ascii="Verdana" w:eastAsia="MS ??" w:hAnsi="Verdana" w:cs="Times New Roman"/>
          <w:b/>
          <w:bCs/>
          <w:sz w:val="30"/>
          <w:szCs w:val="30"/>
        </w:rPr>
      </w:pPr>
      <w:r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EN FAZLA </w:t>
      </w:r>
      <w:r w:rsidR="00D058E8"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TAKLA ATAN KİŞİ </w:t>
      </w:r>
    </w:p>
    <w:p w14:paraId="77F08982" w14:textId="422FB4B8" w:rsidR="00AA2068" w:rsidRPr="006F67DA" w:rsidRDefault="00D058E8" w:rsidP="00140AB3">
      <w:pPr>
        <w:pBdr>
          <w:bottom w:val="single" w:sz="6" w:space="1" w:color="auto"/>
        </w:pBdr>
        <w:spacing w:line="240" w:lineRule="auto"/>
        <w:jc w:val="center"/>
        <w:rPr>
          <w:rFonts w:ascii="Verdana" w:eastAsia="MS ??" w:hAnsi="Verdana" w:cs="Times New Roman"/>
          <w:b/>
          <w:bCs/>
          <w:sz w:val="30"/>
          <w:szCs w:val="30"/>
        </w:rPr>
      </w:pPr>
      <w:r w:rsidRPr="006F67DA">
        <w:rPr>
          <w:rFonts w:ascii="Verdana" w:eastAsia="MS ??" w:hAnsi="Verdana" w:cs="Times New Roman"/>
          <w:b/>
          <w:bCs/>
          <w:sz w:val="30"/>
          <w:szCs w:val="30"/>
        </w:rPr>
        <w:t>OLDU VE</w:t>
      </w:r>
      <w:r w:rsidR="00140AB3" w:rsidRPr="006F67DA">
        <w:rPr>
          <w:rFonts w:ascii="Verdana" w:eastAsia="MS ??" w:hAnsi="Verdana" w:cs="Times New Roman"/>
          <w:b/>
          <w:bCs/>
          <w:sz w:val="30"/>
          <w:szCs w:val="30"/>
        </w:rPr>
        <w:t xml:space="preserve"> GUINNESS D</w:t>
      </w:r>
      <w:r w:rsidR="00140AB3" w:rsidRPr="006F67DA">
        <w:rPr>
          <w:rFonts w:ascii="Verdana" w:eastAsia="MS ??" w:hAnsi="Verdana" w:cs="Verdana"/>
          <w:b/>
          <w:bCs/>
          <w:sz w:val="30"/>
          <w:szCs w:val="30"/>
        </w:rPr>
        <w:t>Ü</w:t>
      </w:r>
      <w:r w:rsidR="00140AB3" w:rsidRPr="006F67DA">
        <w:rPr>
          <w:rFonts w:ascii="Verdana" w:eastAsia="MS ??" w:hAnsi="Verdana" w:cs="Times New Roman"/>
          <w:b/>
          <w:bCs/>
          <w:sz w:val="30"/>
          <w:szCs w:val="30"/>
        </w:rPr>
        <w:t>NYA REKORLARINA G</w:t>
      </w:r>
      <w:r w:rsidRPr="006F67DA">
        <w:rPr>
          <w:rFonts w:ascii="Verdana" w:eastAsia="MS ??" w:hAnsi="Verdana" w:cs="Times New Roman"/>
          <w:b/>
          <w:bCs/>
          <w:sz w:val="30"/>
          <w:szCs w:val="30"/>
        </w:rPr>
        <w:t>İ</w:t>
      </w:r>
      <w:r w:rsidR="00140AB3" w:rsidRPr="006F67DA">
        <w:rPr>
          <w:rFonts w:ascii="Verdana" w:eastAsia="MS ??" w:hAnsi="Verdana" w:cs="Times New Roman"/>
          <w:b/>
          <w:bCs/>
          <w:sz w:val="30"/>
          <w:szCs w:val="30"/>
        </w:rPr>
        <w:t>RD</w:t>
      </w:r>
      <w:r w:rsidRPr="006F67DA">
        <w:rPr>
          <w:rFonts w:ascii="Verdana" w:eastAsia="MS ??" w:hAnsi="Verdana" w:cs="Times New Roman"/>
          <w:b/>
          <w:bCs/>
          <w:sz w:val="30"/>
          <w:szCs w:val="30"/>
        </w:rPr>
        <w:t>İ</w:t>
      </w:r>
    </w:p>
    <w:p w14:paraId="0455DC31" w14:textId="1C92AD1D" w:rsidR="00A10B03" w:rsidRPr="00F80F04" w:rsidRDefault="00A10B03" w:rsidP="000C1C51">
      <w:pPr>
        <w:pBdr>
          <w:bottom w:val="single" w:sz="6" w:space="1" w:color="auto"/>
        </w:pBdr>
        <w:spacing w:line="240" w:lineRule="auto"/>
        <w:rPr>
          <w:rFonts w:ascii="Verdana" w:eastAsia="MS ??" w:hAnsi="Verdana" w:cs="Times New Roman"/>
          <w:b/>
          <w:bCs/>
          <w:sz w:val="24"/>
          <w:szCs w:val="24"/>
          <w:highlight w:val="yellow"/>
        </w:rPr>
      </w:pPr>
    </w:p>
    <w:p w14:paraId="5DCDC5CA" w14:textId="77777777" w:rsidR="00CF49C7" w:rsidRPr="006F67DA" w:rsidRDefault="00CF49C7" w:rsidP="006F67DA">
      <w:pPr>
        <w:spacing w:line="240" w:lineRule="auto"/>
        <w:jc w:val="center"/>
        <w:rPr>
          <w:rFonts w:ascii="Verdana" w:eastAsia="MS ??" w:hAnsi="Verdana" w:cs="Times New Roman"/>
          <w:bCs/>
          <w:sz w:val="24"/>
          <w:szCs w:val="24"/>
          <w:highlight w:val="yellow"/>
        </w:rPr>
      </w:pPr>
    </w:p>
    <w:p w14:paraId="6B8C2E2B" w14:textId="77777777" w:rsidR="00140AB3" w:rsidRPr="006F67DA" w:rsidRDefault="00140AB3" w:rsidP="006F67DA">
      <w:pPr>
        <w:spacing w:line="240" w:lineRule="auto"/>
        <w:jc w:val="center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  <w:r w:rsidRPr="006F67DA"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  <w:t>GİŞE REKORLARI KIRAN YÖNETMEN DAVID LEITCH</w:t>
      </w:r>
    </w:p>
    <w:p w14:paraId="208060C2" w14:textId="595923DD" w:rsidR="00BB275D" w:rsidRPr="006F67DA" w:rsidRDefault="00140AB3" w:rsidP="006F67DA">
      <w:pPr>
        <w:spacing w:line="240" w:lineRule="auto"/>
        <w:jc w:val="center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  <w:r w:rsidRPr="006F67DA"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  <w:t>OSCAR® ADAYLARI RYAN GOSLING VE EMILY BLUNT'IN BAŞROLLERİNİ PAYLAŞTIĞI AKSİYON DOLU YAZ FİLMİNDE, HOLLADAY'İN HAYRET VERİCİ, REKOR KIRAN 8 ½ TAKLASINI KONU EDİYOR.</w:t>
      </w:r>
    </w:p>
    <w:p w14:paraId="2DBDA70D" w14:textId="77777777" w:rsidR="00140AB3" w:rsidRPr="006F67DA" w:rsidRDefault="00140AB3" w:rsidP="006F67DA">
      <w:pPr>
        <w:spacing w:line="240" w:lineRule="auto"/>
        <w:jc w:val="center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</w:p>
    <w:p w14:paraId="3E0B56B4" w14:textId="02F1DEFC" w:rsidR="00160DE1" w:rsidRPr="006F67DA" w:rsidRDefault="00140AB3" w:rsidP="006F67DA">
      <w:pPr>
        <w:spacing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Ryan Gosling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David Leitch, Logan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Holladay'e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13 Mart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Çarşamba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günü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Los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Angeles'ta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düzenlenen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New York, Atlanta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Miami'deki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sinemalarda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gösterilen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The Fall Guy Özel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Gösteriminde</w:t>
      </w:r>
      <w:proofErr w:type="spellEnd"/>
      <w:r w:rsidR="00651D1C" w:rsidRPr="006F67DA">
        <w:rPr>
          <w:rFonts w:ascii="Verdana" w:hAnsi="Verdana"/>
          <w:b/>
          <w:bCs/>
          <w:color w:val="000000"/>
          <w:sz w:val="24"/>
          <w:szCs w:val="24"/>
        </w:rPr>
        <w:t>,</w:t>
      </w:r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başarısını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kutlayan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Guinness Dünya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Rekorları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Sertifikasını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takdim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etti</w:t>
      </w:r>
      <w:proofErr w:type="spellEnd"/>
      <w:r w:rsidRPr="006F67DA"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14:paraId="45CB697B" w14:textId="77777777" w:rsidR="00140AB3" w:rsidRPr="006F67DA" w:rsidRDefault="00140AB3" w:rsidP="006F67DA">
      <w:pPr>
        <w:spacing w:line="240" w:lineRule="auto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</w:p>
    <w:p w14:paraId="595A3F1D" w14:textId="3A934E27" w:rsidR="00CB4324" w:rsidRPr="006F67DA" w:rsidRDefault="00FC11B4" w:rsidP="006F67DA">
      <w:pPr>
        <w:spacing w:line="240" w:lineRule="auto"/>
        <w:jc w:val="center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  <w:proofErr w:type="spellStart"/>
      <w:r w:rsidRPr="006F67DA">
        <w:rPr>
          <w:rFonts w:ascii="Verdana" w:eastAsia="MS ??" w:hAnsi="Verdana" w:cs="Times New Roman"/>
          <w:b/>
          <w:bCs/>
          <w:i/>
          <w:sz w:val="24"/>
          <w:szCs w:val="24"/>
          <w:lang w:val="en-AU"/>
        </w:rPr>
        <w:t>Dublör</w:t>
      </w:r>
      <w:proofErr w:type="spellEnd"/>
      <w:r w:rsidR="00BB275D" w:rsidRPr="006F67DA">
        <w:rPr>
          <w:rFonts w:ascii="Verdana" w:eastAsia="MS ??" w:hAnsi="Verdana" w:cs="Times New Roman"/>
          <w:b/>
          <w:bCs/>
          <w:i/>
          <w:sz w:val="24"/>
          <w:szCs w:val="24"/>
          <w:lang w:val="en-AU"/>
        </w:rPr>
        <w:t xml:space="preserve"> </w:t>
      </w:r>
      <w:r w:rsidR="001D5DFC" w:rsidRPr="006F67DA"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  <w:t xml:space="preserve">26 </w:t>
      </w:r>
      <w:proofErr w:type="spellStart"/>
      <w:r w:rsidR="001D5DFC" w:rsidRPr="006F67DA"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  <w:t>Nisan’da</w:t>
      </w:r>
      <w:proofErr w:type="spellEnd"/>
      <w:r w:rsidR="00140AB3" w:rsidRPr="006F67DA"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  <w:t xml:space="preserve"> </w:t>
      </w:r>
      <w:proofErr w:type="spellStart"/>
      <w:r w:rsidR="00140AB3" w:rsidRPr="006F67DA"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  <w:t>sinemalarda</w:t>
      </w:r>
      <w:proofErr w:type="spellEnd"/>
    </w:p>
    <w:p w14:paraId="069ED7BF" w14:textId="77777777" w:rsidR="00BC4AFD" w:rsidRPr="006F67DA" w:rsidRDefault="00BC4AFD" w:rsidP="006F67DA">
      <w:pPr>
        <w:spacing w:line="240" w:lineRule="auto"/>
        <w:jc w:val="center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</w:p>
    <w:p w14:paraId="1677123E" w14:textId="77777777" w:rsidR="00E36C38" w:rsidRPr="006F67DA" w:rsidRDefault="00E36C38" w:rsidP="006F67DA">
      <w:pPr>
        <w:spacing w:line="240" w:lineRule="auto"/>
        <w:jc w:val="both"/>
        <w:rPr>
          <w:rFonts w:ascii="Verdana" w:eastAsia="MS ??" w:hAnsi="Verdana" w:cs="Times New Roman"/>
          <w:b/>
          <w:bCs/>
          <w:iCs/>
          <w:sz w:val="24"/>
          <w:szCs w:val="24"/>
          <w:lang w:val="en-AU"/>
        </w:rPr>
      </w:pPr>
    </w:p>
    <w:p w14:paraId="642CD7F9" w14:textId="66EE92F5" w:rsidR="002E4CB2" w:rsidRPr="006F67DA" w:rsidRDefault="00651D1C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6F67DA">
        <w:rPr>
          <w:rFonts w:ascii="Verdana" w:hAnsi="Verdana"/>
          <w:color w:val="000000"/>
          <w:sz w:val="24"/>
          <w:szCs w:val="24"/>
        </w:rPr>
        <w:t xml:space="preserve">Universal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Pictures'ın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yeni 87North filmi </w:t>
      </w:r>
      <w:proofErr w:type="spellStart"/>
      <w:r w:rsidR="001D5DFC" w:rsidRPr="006F67DA">
        <w:rPr>
          <w:rFonts w:ascii="Verdana" w:hAnsi="Verdana"/>
          <w:color w:val="000000"/>
          <w:sz w:val="24"/>
          <w:szCs w:val="24"/>
        </w:rPr>
        <w:t>Dublör’de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Oscar®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adayı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Ryan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Gosling'in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karakterini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canlandıran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Logan Holladay,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yürekleri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hoplatan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hassasiyet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beceri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gösterisiyle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filmin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2022'de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Avustralya'nın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Sidney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sahillerinde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gerçekleştirilen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çekimleri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sırasında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sekiz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buçuk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defa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atarak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r w:rsidRPr="006F67DA">
        <w:rPr>
          <w:rFonts w:ascii="Verdana" w:hAnsi="Verdana"/>
          <w:b/>
          <w:bCs/>
          <w:color w:val="000000"/>
          <w:sz w:val="24"/>
          <w:szCs w:val="24"/>
        </w:rPr>
        <w:t xml:space="preserve">GUINNESS DÜNYA </w:t>
      </w:r>
      <w:proofErr w:type="spellStart"/>
      <w:r w:rsidRPr="006F67DA">
        <w:rPr>
          <w:rFonts w:ascii="Verdana" w:hAnsi="Verdana"/>
          <w:b/>
          <w:bCs/>
          <w:color w:val="000000"/>
          <w:sz w:val="24"/>
          <w:szCs w:val="24"/>
        </w:rPr>
        <w:t>REKORLARI</w:t>
      </w:r>
      <w:r w:rsidRPr="006F67DA">
        <w:rPr>
          <w:rFonts w:ascii="Verdana" w:hAnsi="Verdana"/>
          <w:color w:val="000000"/>
          <w:sz w:val="24"/>
          <w:szCs w:val="24"/>
        </w:rPr>
        <w:t>'nda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fazla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rekorunu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kırdı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Gişe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rekortmeni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yönetmen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David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Leitch'in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son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filmindeki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çığır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açan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başarı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2006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yapımı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r w:rsidRPr="006F67DA">
        <w:rPr>
          <w:rFonts w:ascii="Verdana" w:hAnsi="Verdana"/>
          <w:i/>
          <w:iCs/>
          <w:color w:val="000000"/>
          <w:sz w:val="24"/>
          <w:szCs w:val="24"/>
        </w:rPr>
        <w:t xml:space="preserve">Casino </w:t>
      </w:r>
      <w:proofErr w:type="spellStart"/>
      <w:r w:rsidRPr="006F67DA">
        <w:rPr>
          <w:rFonts w:ascii="Verdana" w:hAnsi="Verdana"/>
          <w:i/>
          <w:iCs/>
          <w:color w:val="000000"/>
          <w:sz w:val="24"/>
          <w:szCs w:val="24"/>
        </w:rPr>
        <w:t>Royale</w:t>
      </w:r>
      <w:r w:rsidRPr="006F67DA">
        <w:rPr>
          <w:rFonts w:ascii="Verdana" w:hAnsi="Verdana"/>
          <w:color w:val="000000"/>
          <w:sz w:val="24"/>
          <w:szCs w:val="24"/>
        </w:rPr>
        <w:t>'in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çekimleri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sırasında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yedi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Adam Kirley'e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ait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önceki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geride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bıraktı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</w:t>
      </w:r>
    </w:p>
    <w:p w14:paraId="57445BD2" w14:textId="54EE4B58" w:rsidR="00134E71" w:rsidRPr="006F67DA" w:rsidRDefault="00134E71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14:paraId="1C52A06C" w14:textId="7B57880F" w:rsidR="008D112A" w:rsidRPr="006F67DA" w:rsidRDefault="00651D1C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6F67DA">
        <w:rPr>
          <w:rFonts w:ascii="Verdana" w:hAnsi="Verdana"/>
          <w:color w:val="000000"/>
          <w:sz w:val="24"/>
          <w:szCs w:val="24"/>
        </w:rPr>
        <w:t>Sinemanın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ilk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günlerinden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kalma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klasik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yere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doğru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ateş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arabanın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altına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top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benzeri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aparat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yerleştirilmesini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içerir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belirlenen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hıza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ulaştığında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mekanizma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tetiklenir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aracı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dizi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yuvarlanmaya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iter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Holladay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gösteriyi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harici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fiberglas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gövdeye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sahip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modifiye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edilmiş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Jeep Grand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Cherokee'nin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direksiyonunda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gerçekleştirdi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</w:t>
      </w:r>
    </w:p>
    <w:p w14:paraId="7D9C662B" w14:textId="77777777" w:rsidR="008D112A" w:rsidRPr="006F67DA" w:rsidRDefault="008D112A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14:paraId="6989E83B" w14:textId="6762DE8F" w:rsidR="006403C8" w:rsidRPr="006F67DA" w:rsidRDefault="00651D1C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6F67DA">
        <w:rPr>
          <w:rFonts w:ascii="Verdana" w:hAnsi="Verdana"/>
          <w:color w:val="000000"/>
          <w:sz w:val="24"/>
          <w:szCs w:val="24"/>
        </w:rPr>
        <w:t xml:space="preserve">1980'lerin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aynı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adlı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hit TV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dizisinden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esinlenen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2E2A3F" w:rsidRPr="006F67DA">
        <w:rPr>
          <w:rFonts w:ascii="Verdana" w:hAnsi="Verdana"/>
          <w:i/>
          <w:iCs/>
          <w:color w:val="000000"/>
          <w:sz w:val="24"/>
          <w:szCs w:val="24"/>
        </w:rPr>
        <w:t>Dublör’ün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yönetmenliğini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şirketi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87North Productions; </w:t>
      </w:r>
      <w:r w:rsidRPr="006F67DA">
        <w:rPr>
          <w:rFonts w:ascii="Verdana" w:hAnsi="Verdana"/>
          <w:i/>
          <w:iCs/>
          <w:color w:val="000000"/>
          <w:sz w:val="24"/>
          <w:szCs w:val="24"/>
        </w:rPr>
        <w:t>Bullet Train, Deadpool 2</w:t>
      </w:r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r w:rsidRPr="006F67DA">
        <w:rPr>
          <w:rFonts w:ascii="Verdana" w:hAnsi="Verdana"/>
          <w:i/>
          <w:iCs/>
          <w:color w:val="000000"/>
          <w:sz w:val="24"/>
          <w:szCs w:val="24"/>
        </w:rPr>
        <w:t>Atomic Blonde</w:t>
      </w:r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gibi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filmlerde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adrenalin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yüklü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aksiyonla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özdeşleşen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film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yapımcısı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eski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Leitch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üstleniyor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Gosling'in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Emily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Blunt'ın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ise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film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yönetmenini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canlandırdığı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film,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camiasının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isimsiz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kahramanlarına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saygı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duruşunda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bulunuyor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Bu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nedenle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yapım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becerikli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dublörlere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öncelik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verdi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"Leitch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şöyle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diyor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: "</w:t>
      </w:r>
      <w:r w:rsidRPr="006F67DA">
        <w:rPr>
          <w:rFonts w:ascii="Verdana" w:hAnsi="Verdana"/>
          <w:i/>
          <w:iCs/>
          <w:color w:val="000000"/>
          <w:sz w:val="24"/>
          <w:szCs w:val="24"/>
        </w:rPr>
        <w:t xml:space="preserve">The Fall </w:t>
      </w:r>
      <w:proofErr w:type="spellStart"/>
      <w:r w:rsidRPr="006F67DA">
        <w:rPr>
          <w:rFonts w:ascii="Verdana" w:hAnsi="Verdana"/>
          <w:i/>
          <w:iCs/>
          <w:color w:val="000000"/>
          <w:sz w:val="24"/>
          <w:szCs w:val="24"/>
        </w:rPr>
        <w:t>Guy</w:t>
      </w:r>
      <w:r w:rsidRPr="006F67DA">
        <w:rPr>
          <w:rFonts w:ascii="Verdana" w:hAnsi="Verdana"/>
          <w:color w:val="000000"/>
          <w:sz w:val="24"/>
          <w:szCs w:val="24"/>
        </w:rPr>
        <w:t>'la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olarak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köklerimi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onurlandırıyorum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 "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camiasının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ruhuna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sadık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aksiyon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sunmak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istedik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artık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kaybolmuş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sanat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haline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gelen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teknikleri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araya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getirdik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klasik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numaradır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film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olmazsa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olmazdı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Dublörlerin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çalışmalarını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onurlandıran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film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yaptığımız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sadece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taklayı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başarmak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yola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çıkmadık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;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kırmak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şey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ifade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etmek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yola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çıktık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Logan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bunu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kusursuz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şekilde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gerçekleştirdi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camiasında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neden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öne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çıktığını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."</w:t>
      </w:r>
    </w:p>
    <w:p w14:paraId="1767A010" w14:textId="77777777" w:rsidR="00651D1C" w:rsidRPr="006F67DA" w:rsidRDefault="00651D1C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14:paraId="0F1FE9E7" w14:textId="28783960" w:rsidR="0065329F" w:rsidRPr="006F67DA" w:rsidRDefault="00626116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6F67DA">
        <w:rPr>
          <w:rFonts w:ascii="Verdana" w:hAnsi="Verdana"/>
          <w:i/>
          <w:iCs/>
          <w:color w:val="000000"/>
          <w:sz w:val="24"/>
          <w:szCs w:val="24"/>
        </w:rPr>
        <w:t>Shazam</w:t>
      </w:r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r w:rsidRPr="006F67DA">
        <w:rPr>
          <w:rFonts w:ascii="Verdana" w:hAnsi="Verdana"/>
          <w:i/>
          <w:iCs/>
          <w:color w:val="000000"/>
          <w:sz w:val="24"/>
          <w:szCs w:val="24"/>
        </w:rPr>
        <w:t>Fast &amp; Furious Presents: Hobbs &amp; Shaw</w:t>
      </w:r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gibi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etkileyici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filmlerde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rol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alan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Holladay, </w:t>
      </w:r>
      <w:proofErr w:type="spellStart"/>
      <w:r w:rsidR="00844936" w:rsidRPr="006F67DA">
        <w:rPr>
          <w:rFonts w:ascii="Verdana" w:hAnsi="Verdana"/>
          <w:color w:val="000000"/>
          <w:sz w:val="24"/>
          <w:szCs w:val="24"/>
        </w:rPr>
        <w:t>Dublör’ün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setinde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200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metrelik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şaşırtıcı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rampa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atlayışı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da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dahil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olmak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üzere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çeşitli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dudak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uçuklatan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gösterilerinde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benzersiz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becerilerini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sergiledi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Holladay'in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performansı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olağanüstü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yeteneğinin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dublörlerden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oluşan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aile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mirasına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dayanan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zanaatına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derin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bağlılığının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altını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çizdi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 Holladay, "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Büyürken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babam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dublördü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dolayısıyla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film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setlerinin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dünyasının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etkisi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hep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vardı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,"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diyor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 "</w:t>
      </w:r>
      <w:proofErr w:type="spellStart"/>
      <w:r w:rsidR="00844936" w:rsidRPr="006F67DA">
        <w:rPr>
          <w:rFonts w:ascii="Verdana" w:hAnsi="Verdana"/>
          <w:color w:val="000000"/>
          <w:sz w:val="24"/>
          <w:szCs w:val="24"/>
        </w:rPr>
        <w:t>Dublör’ün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prodüksiyona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gireceğini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öğrendiğimde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bunun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parçası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olmam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gerektiğini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biliyordum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Araçla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taklalara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gelince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iki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deneme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çekimden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sonra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elimizde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araba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çekim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kalmıştı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Sekiz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buçuk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attıktan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sonra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kırdığıma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dair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oldukça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iyi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hisse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kapıldım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çünkü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hiç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durmadan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dönecekmişim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gibi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geldi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Gerçeküstü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andı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ekibin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başardığı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şeyle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inanılmaz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gurur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duyuyorum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."</w:t>
      </w:r>
    </w:p>
    <w:p w14:paraId="0702DCDF" w14:textId="77777777" w:rsidR="00626116" w:rsidRPr="006F67DA" w:rsidRDefault="00626116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14:paraId="36B2C2D3" w14:textId="38C4375F" w:rsidR="00D100F2" w:rsidRPr="006F67DA" w:rsidRDefault="00626116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kıran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numara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filmin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prodüksiyonunda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fazla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departman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arasında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kapsamlı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planlama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işbirliği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gerektirdi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manzara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seçimine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özel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önem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verildi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Sahne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değişen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gelgitler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özel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arazi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gereksinimleri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önüne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alındığında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titiz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planlama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titiz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ayarlamalar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gerektiren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düz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kumsalda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gerçekleştirildi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Ekip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patlayıcı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mekanizması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farklı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basınç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ayarlarını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deneyerek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aracın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altına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stratejik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olarak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yerleştirerek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aracın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hızını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zemin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yoğunluğunu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analiz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ederek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sahnenin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her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noktasında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ince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ayar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yapmak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için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kapsamlı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testler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gerçekleştirdi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</w:t>
      </w:r>
    </w:p>
    <w:p w14:paraId="6D3C30BB" w14:textId="77777777" w:rsidR="00626116" w:rsidRPr="006F67DA" w:rsidRDefault="00626116" w:rsidP="006F67DA">
      <w:pPr>
        <w:spacing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</w:p>
    <w:p w14:paraId="4566C29B" w14:textId="6869EBC1" w:rsidR="00B75C5F" w:rsidRDefault="00626116" w:rsidP="006F67DA">
      <w:pPr>
        <w:spacing w:line="240" w:lineRule="auto"/>
        <w:jc w:val="both"/>
        <w:rPr>
          <w:rFonts w:ascii="Verdana" w:hAnsi="Verdana"/>
          <w:color w:val="000000"/>
          <w:sz w:val="24"/>
          <w:szCs w:val="24"/>
        </w:rPr>
      </w:pPr>
      <w:bookmarkStart w:id="5" w:name="_Hlk156923044"/>
      <w:proofErr w:type="spellStart"/>
      <w:r w:rsidRPr="006F67DA">
        <w:rPr>
          <w:rFonts w:ascii="Verdana" w:hAnsi="Verdana"/>
          <w:color w:val="000000"/>
          <w:sz w:val="24"/>
          <w:szCs w:val="24"/>
        </w:rPr>
        <w:t>Yapımcı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başrol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oyuncusu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Ryan Gosling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David Leitch, 13 Mart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Çarşamba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günü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Los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Angeles'ta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düzenlenen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ED1688"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filminin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özel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gösteriminde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Holladay'a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başarısını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kutlayan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Guinness Dünya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Rekorları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sertifikasını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takdim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etti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Takdimden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önce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katılımcılara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dünya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rekoru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kıran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gösterinin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perde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arkası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gösterildi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Ardından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Fandango'dan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Naz Perez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moderatörlüğünde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yönetmen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r w:rsidRPr="006F67DA">
        <w:rPr>
          <w:rFonts w:ascii="Verdana" w:hAnsi="Verdana"/>
          <w:color w:val="000000"/>
          <w:sz w:val="24"/>
          <w:szCs w:val="24"/>
        </w:rPr>
        <w:lastRenderedPageBreak/>
        <w:t xml:space="preserve">David Leitch,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yapımcı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Kelly McCormick,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yapımcı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Guymon Casady,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dublör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koordinatörü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Chris O'Hara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başrol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oyuncuları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Ryan Gosling, Emily Blunt, Hannah Waddingham, Stephanie Hsu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Winston Duke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ile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bir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soru-cevap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oturumu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gerçekleştirildi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.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Etkinlik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New York, Atlanta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ve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Miami'deki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sinemalarda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canlı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olarak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6F67DA">
        <w:rPr>
          <w:rFonts w:ascii="Verdana" w:hAnsi="Verdana"/>
          <w:color w:val="000000"/>
          <w:sz w:val="24"/>
          <w:szCs w:val="24"/>
        </w:rPr>
        <w:t>yayınlandı</w:t>
      </w:r>
      <w:proofErr w:type="spellEnd"/>
      <w:r w:rsidRPr="006F67DA">
        <w:rPr>
          <w:rFonts w:ascii="Verdana" w:hAnsi="Verdana"/>
          <w:color w:val="000000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</w:p>
    <w:p w14:paraId="3929DC44" w14:textId="77777777" w:rsidR="008A4F76" w:rsidRDefault="008A4F76" w:rsidP="006F67DA">
      <w:pPr>
        <w:spacing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4B18063D" w14:textId="3D0BCAC0" w:rsidR="008A4F76" w:rsidRDefault="008A4F76" w:rsidP="006F67DA">
      <w:pPr>
        <w:spacing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8A4F76">
        <w:rPr>
          <w:rFonts w:ascii="Verdana" w:hAnsi="Verdana"/>
          <w:b/>
          <w:bCs/>
          <w:color w:val="000000"/>
          <w:sz w:val="24"/>
          <w:szCs w:val="24"/>
        </w:rPr>
        <w:t>KAMERA ARKASI YOUTUBE LİNKİ:</w:t>
      </w:r>
      <w:r w:rsidRPr="008A4F76">
        <w:rPr>
          <w:rFonts w:ascii="Verdana" w:hAnsi="Verdana"/>
          <w:color w:val="000000"/>
          <w:sz w:val="24"/>
          <w:szCs w:val="24"/>
        </w:rPr>
        <w:t xml:space="preserve"> https://youtu.be/rN2JxbnJNXs</w:t>
      </w:r>
    </w:p>
    <w:p w14:paraId="7F3A0FC8" w14:textId="77777777" w:rsidR="008A4F76" w:rsidRPr="006F67DA" w:rsidRDefault="008A4F76" w:rsidP="006F67DA">
      <w:pPr>
        <w:spacing w:line="240" w:lineRule="auto"/>
        <w:jc w:val="both"/>
        <w:rPr>
          <w:rFonts w:ascii="Verdana" w:hAnsi="Verdana"/>
          <w:color w:val="000000"/>
          <w:sz w:val="24"/>
          <w:szCs w:val="24"/>
        </w:rPr>
      </w:pPr>
    </w:p>
    <w:sectPr w:rsidR="008A4F76" w:rsidRPr="006F67DA" w:rsidSect="006E78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F4966" w14:textId="77777777" w:rsidR="006E7808" w:rsidRDefault="006E7808" w:rsidP="003A5B8C">
      <w:pPr>
        <w:spacing w:line="240" w:lineRule="auto"/>
      </w:pPr>
      <w:r>
        <w:separator/>
      </w:r>
    </w:p>
  </w:endnote>
  <w:endnote w:type="continuationSeparator" w:id="0">
    <w:p w14:paraId="220107CE" w14:textId="77777777" w:rsidR="006E7808" w:rsidRDefault="006E7808" w:rsidP="003A5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198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4FA87" w14:textId="599E3028" w:rsidR="009F1630" w:rsidRDefault="009F163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59F09" w14:textId="77777777" w:rsidR="003474E0" w:rsidRDefault="00347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6B0F" w14:textId="77777777" w:rsidR="006E7808" w:rsidRDefault="006E7808" w:rsidP="003A5B8C">
      <w:pPr>
        <w:spacing w:line="240" w:lineRule="auto"/>
      </w:pPr>
      <w:r>
        <w:separator/>
      </w:r>
    </w:p>
  </w:footnote>
  <w:footnote w:type="continuationSeparator" w:id="0">
    <w:p w14:paraId="3BE9BB03" w14:textId="77777777" w:rsidR="006E7808" w:rsidRDefault="006E7808" w:rsidP="003A5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015A" w14:textId="45CA2BA2" w:rsidR="00F32C49" w:rsidRPr="00FD2E60" w:rsidRDefault="00F72C89">
    <w:pPr>
      <w:pStyle w:val="stBilgi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F2D"/>
    <w:multiLevelType w:val="multilevel"/>
    <w:tmpl w:val="D59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66E7E"/>
    <w:multiLevelType w:val="hybridMultilevel"/>
    <w:tmpl w:val="FDAC5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03334"/>
    <w:multiLevelType w:val="multilevel"/>
    <w:tmpl w:val="206C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40236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7518169">
    <w:abstractNumId w:val="2"/>
  </w:num>
  <w:num w:numId="3" w16cid:durableId="1276717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7"/>
    <w:rsid w:val="00001931"/>
    <w:rsid w:val="000137C1"/>
    <w:rsid w:val="00023F7F"/>
    <w:rsid w:val="000247F8"/>
    <w:rsid w:val="00030BA0"/>
    <w:rsid w:val="000363AD"/>
    <w:rsid w:val="00046316"/>
    <w:rsid w:val="00047DFE"/>
    <w:rsid w:val="00052DBB"/>
    <w:rsid w:val="00053C54"/>
    <w:rsid w:val="00077FFA"/>
    <w:rsid w:val="00082B09"/>
    <w:rsid w:val="00084EBD"/>
    <w:rsid w:val="00092F86"/>
    <w:rsid w:val="000A0455"/>
    <w:rsid w:val="000C1C51"/>
    <w:rsid w:val="000C2B0C"/>
    <w:rsid w:val="000C33C0"/>
    <w:rsid w:val="000D4F2C"/>
    <w:rsid w:val="000E53F1"/>
    <w:rsid w:val="000F09CE"/>
    <w:rsid w:val="000F10A3"/>
    <w:rsid w:val="000F49DB"/>
    <w:rsid w:val="00107E2B"/>
    <w:rsid w:val="00107E78"/>
    <w:rsid w:val="00113DEE"/>
    <w:rsid w:val="00114B19"/>
    <w:rsid w:val="00123043"/>
    <w:rsid w:val="00125859"/>
    <w:rsid w:val="00125B2D"/>
    <w:rsid w:val="00127CB9"/>
    <w:rsid w:val="00130C38"/>
    <w:rsid w:val="00132FB9"/>
    <w:rsid w:val="00134E71"/>
    <w:rsid w:val="00140AB3"/>
    <w:rsid w:val="001451A3"/>
    <w:rsid w:val="00146D60"/>
    <w:rsid w:val="001577D4"/>
    <w:rsid w:val="00160DE1"/>
    <w:rsid w:val="00165A0C"/>
    <w:rsid w:val="00171F93"/>
    <w:rsid w:val="00172771"/>
    <w:rsid w:val="00183E46"/>
    <w:rsid w:val="00185D53"/>
    <w:rsid w:val="0019323D"/>
    <w:rsid w:val="001A147E"/>
    <w:rsid w:val="001A2D46"/>
    <w:rsid w:val="001B5039"/>
    <w:rsid w:val="001D46A2"/>
    <w:rsid w:val="001D4D6B"/>
    <w:rsid w:val="001D5DFC"/>
    <w:rsid w:val="001E1862"/>
    <w:rsid w:val="001E5A7C"/>
    <w:rsid w:val="001E5BCC"/>
    <w:rsid w:val="001F079A"/>
    <w:rsid w:val="001F42D0"/>
    <w:rsid w:val="001F6274"/>
    <w:rsid w:val="00205EE9"/>
    <w:rsid w:val="00205F71"/>
    <w:rsid w:val="00215376"/>
    <w:rsid w:val="002247C9"/>
    <w:rsid w:val="002359DE"/>
    <w:rsid w:val="00236F1C"/>
    <w:rsid w:val="00247383"/>
    <w:rsid w:val="00247CF5"/>
    <w:rsid w:val="00256004"/>
    <w:rsid w:val="0026690A"/>
    <w:rsid w:val="0027284C"/>
    <w:rsid w:val="00273F8B"/>
    <w:rsid w:val="00274F5E"/>
    <w:rsid w:val="0028452C"/>
    <w:rsid w:val="00290E6B"/>
    <w:rsid w:val="002A5B2E"/>
    <w:rsid w:val="002A5C5C"/>
    <w:rsid w:val="002B2793"/>
    <w:rsid w:val="002B5211"/>
    <w:rsid w:val="002C4377"/>
    <w:rsid w:val="002D01AA"/>
    <w:rsid w:val="002D16F2"/>
    <w:rsid w:val="002D3602"/>
    <w:rsid w:val="002E15CC"/>
    <w:rsid w:val="002E2A3F"/>
    <w:rsid w:val="002E3AFF"/>
    <w:rsid w:val="002E4CB2"/>
    <w:rsid w:val="002F6FA5"/>
    <w:rsid w:val="002F7322"/>
    <w:rsid w:val="00304E88"/>
    <w:rsid w:val="003125E7"/>
    <w:rsid w:val="00314224"/>
    <w:rsid w:val="00314AEB"/>
    <w:rsid w:val="003164D8"/>
    <w:rsid w:val="00317054"/>
    <w:rsid w:val="00321C8B"/>
    <w:rsid w:val="003252D7"/>
    <w:rsid w:val="00325710"/>
    <w:rsid w:val="003409C8"/>
    <w:rsid w:val="003419B6"/>
    <w:rsid w:val="003430F4"/>
    <w:rsid w:val="003438F7"/>
    <w:rsid w:val="003451F4"/>
    <w:rsid w:val="003474E0"/>
    <w:rsid w:val="00347BC5"/>
    <w:rsid w:val="00355A23"/>
    <w:rsid w:val="0036227A"/>
    <w:rsid w:val="00372CFC"/>
    <w:rsid w:val="00372F9E"/>
    <w:rsid w:val="003761D9"/>
    <w:rsid w:val="00377BF6"/>
    <w:rsid w:val="003A04AD"/>
    <w:rsid w:val="003A06B6"/>
    <w:rsid w:val="003A12B5"/>
    <w:rsid w:val="003A2683"/>
    <w:rsid w:val="003A31D1"/>
    <w:rsid w:val="003A5B8C"/>
    <w:rsid w:val="003A6938"/>
    <w:rsid w:val="003B095F"/>
    <w:rsid w:val="003B312A"/>
    <w:rsid w:val="003C1FCB"/>
    <w:rsid w:val="003C23BF"/>
    <w:rsid w:val="003C677D"/>
    <w:rsid w:val="003D498B"/>
    <w:rsid w:val="003E630A"/>
    <w:rsid w:val="003F114E"/>
    <w:rsid w:val="003F6512"/>
    <w:rsid w:val="004115DC"/>
    <w:rsid w:val="00411837"/>
    <w:rsid w:val="004152DD"/>
    <w:rsid w:val="004264D3"/>
    <w:rsid w:val="00436ADC"/>
    <w:rsid w:val="004448DB"/>
    <w:rsid w:val="0044582B"/>
    <w:rsid w:val="00445F35"/>
    <w:rsid w:val="00452B01"/>
    <w:rsid w:val="00464DDC"/>
    <w:rsid w:val="00472856"/>
    <w:rsid w:val="004834F8"/>
    <w:rsid w:val="00493A7F"/>
    <w:rsid w:val="00493DB3"/>
    <w:rsid w:val="004B1AB4"/>
    <w:rsid w:val="004B2ED2"/>
    <w:rsid w:val="004C09A9"/>
    <w:rsid w:val="004D135C"/>
    <w:rsid w:val="004D38F8"/>
    <w:rsid w:val="004F4C00"/>
    <w:rsid w:val="004F719A"/>
    <w:rsid w:val="005023F8"/>
    <w:rsid w:val="00513111"/>
    <w:rsid w:val="00514410"/>
    <w:rsid w:val="00530CAA"/>
    <w:rsid w:val="0053112E"/>
    <w:rsid w:val="00532A01"/>
    <w:rsid w:val="00537AFB"/>
    <w:rsid w:val="0054214E"/>
    <w:rsid w:val="00555F4B"/>
    <w:rsid w:val="00565A81"/>
    <w:rsid w:val="0056701B"/>
    <w:rsid w:val="005767DE"/>
    <w:rsid w:val="00582D98"/>
    <w:rsid w:val="00585364"/>
    <w:rsid w:val="005906F5"/>
    <w:rsid w:val="00593A49"/>
    <w:rsid w:val="00597BE3"/>
    <w:rsid w:val="005B2445"/>
    <w:rsid w:val="005B5F97"/>
    <w:rsid w:val="005C791E"/>
    <w:rsid w:val="005D0485"/>
    <w:rsid w:val="005D7960"/>
    <w:rsid w:val="005E0661"/>
    <w:rsid w:val="005E71E7"/>
    <w:rsid w:val="005F6881"/>
    <w:rsid w:val="005F782F"/>
    <w:rsid w:val="006157A5"/>
    <w:rsid w:val="006160C1"/>
    <w:rsid w:val="00626116"/>
    <w:rsid w:val="00631369"/>
    <w:rsid w:val="00635850"/>
    <w:rsid w:val="0063670F"/>
    <w:rsid w:val="006403C8"/>
    <w:rsid w:val="00645BAC"/>
    <w:rsid w:val="00651D1C"/>
    <w:rsid w:val="0065329F"/>
    <w:rsid w:val="0066077D"/>
    <w:rsid w:val="0066497A"/>
    <w:rsid w:val="0067479A"/>
    <w:rsid w:val="006B0095"/>
    <w:rsid w:val="006B4EA1"/>
    <w:rsid w:val="006B6183"/>
    <w:rsid w:val="006C698B"/>
    <w:rsid w:val="006D4D94"/>
    <w:rsid w:val="006E7808"/>
    <w:rsid w:val="006E7962"/>
    <w:rsid w:val="006F5020"/>
    <w:rsid w:val="006F67DA"/>
    <w:rsid w:val="007124FA"/>
    <w:rsid w:val="007179BF"/>
    <w:rsid w:val="00720F35"/>
    <w:rsid w:val="0073583F"/>
    <w:rsid w:val="00741518"/>
    <w:rsid w:val="00750941"/>
    <w:rsid w:val="00754B92"/>
    <w:rsid w:val="007558AA"/>
    <w:rsid w:val="00757D03"/>
    <w:rsid w:val="00763B51"/>
    <w:rsid w:val="00765C96"/>
    <w:rsid w:val="007734D2"/>
    <w:rsid w:val="0077769D"/>
    <w:rsid w:val="0078026B"/>
    <w:rsid w:val="007832F6"/>
    <w:rsid w:val="00787C3E"/>
    <w:rsid w:val="00791DAE"/>
    <w:rsid w:val="007A252E"/>
    <w:rsid w:val="007B0DF9"/>
    <w:rsid w:val="007C0708"/>
    <w:rsid w:val="007C0FBE"/>
    <w:rsid w:val="007C3DF5"/>
    <w:rsid w:val="007C4D9A"/>
    <w:rsid w:val="007C767E"/>
    <w:rsid w:val="007D034A"/>
    <w:rsid w:val="007D6431"/>
    <w:rsid w:val="007F07D3"/>
    <w:rsid w:val="007F07E2"/>
    <w:rsid w:val="007F1586"/>
    <w:rsid w:val="007F3D16"/>
    <w:rsid w:val="00800C6A"/>
    <w:rsid w:val="00801301"/>
    <w:rsid w:val="00804A72"/>
    <w:rsid w:val="00805836"/>
    <w:rsid w:val="00815CB3"/>
    <w:rsid w:val="00820185"/>
    <w:rsid w:val="00820DD1"/>
    <w:rsid w:val="00821B77"/>
    <w:rsid w:val="008275B2"/>
    <w:rsid w:val="00842C0C"/>
    <w:rsid w:val="008442C5"/>
    <w:rsid w:val="00844936"/>
    <w:rsid w:val="00865F3D"/>
    <w:rsid w:val="008702C3"/>
    <w:rsid w:val="00870641"/>
    <w:rsid w:val="008724DD"/>
    <w:rsid w:val="008A4F76"/>
    <w:rsid w:val="008B03E2"/>
    <w:rsid w:val="008B5FD1"/>
    <w:rsid w:val="008C630A"/>
    <w:rsid w:val="008C794A"/>
    <w:rsid w:val="008D10B8"/>
    <w:rsid w:val="008D112A"/>
    <w:rsid w:val="008D61DF"/>
    <w:rsid w:val="008E36A6"/>
    <w:rsid w:val="008E3E7F"/>
    <w:rsid w:val="008F1D2E"/>
    <w:rsid w:val="008F731C"/>
    <w:rsid w:val="00905E33"/>
    <w:rsid w:val="009109C9"/>
    <w:rsid w:val="00920A8C"/>
    <w:rsid w:val="00930762"/>
    <w:rsid w:val="00931300"/>
    <w:rsid w:val="00933021"/>
    <w:rsid w:val="0094198C"/>
    <w:rsid w:val="009454B2"/>
    <w:rsid w:val="00946EC4"/>
    <w:rsid w:val="0094740B"/>
    <w:rsid w:val="00957203"/>
    <w:rsid w:val="00963E3E"/>
    <w:rsid w:val="00965369"/>
    <w:rsid w:val="00972F87"/>
    <w:rsid w:val="0097324A"/>
    <w:rsid w:val="009806E7"/>
    <w:rsid w:val="00996FCD"/>
    <w:rsid w:val="009A3B2C"/>
    <w:rsid w:val="009B18FA"/>
    <w:rsid w:val="009B1E77"/>
    <w:rsid w:val="009B50C3"/>
    <w:rsid w:val="009C110E"/>
    <w:rsid w:val="009C2F61"/>
    <w:rsid w:val="009D279A"/>
    <w:rsid w:val="009D3714"/>
    <w:rsid w:val="009D386F"/>
    <w:rsid w:val="009D3AF8"/>
    <w:rsid w:val="009D3CFE"/>
    <w:rsid w:val="009E3504"/>
    <w:rsid w:val="009F1630"/>
    <w:rsid w:val="009F2E9A"/>
    <w:rsid w:val="00A10B03"/>
    <w:rsid w:val="00A12AB6"/>
    <w:rsid w:val="00A1789D"/>
    <w:rsid w:val="00A25C1B"/>
    <w:rsid w:val="00A51E5E"/>
    <w:rsid w:val="00A541E3"/>
    <w:rsid w:val="00A5708D"/>
    <w:rsid w:val="00A5739F"/>
    <w:rsid w:val="00A61B13"/>
    <w:rsid w:val="00A64798"/>
    <w:rsid w:val="00A64F12"/>
    <w:rsid w:val="00A6674A"/>
    <w:rsid w:val="00A67404"/>
    <w:rsid w:val="00A77005"/>
    <w:rsid w:val="00A80837"/>
    <w:rsid w:val="00A8233D"/>
    <w:rsid w:val="00A90BDF"/>
    <w:rsid w:val="00A94F24"/>
    <w:rsid w:val="00A96FD5"/>
    <w:rsid w:val="00A97586"/>
    <w:rsid w:val="00AA2068"/>
    <w:rsid w:val="00AA45C9"/>
    <w:rsid w:val="00AA52FD"/>
    <w:rsid w:val="00AC0E3B"/>
    <w:rsid w:val="00AC43C8"/>
    <w:rsid w:val="00AE2E22"/>
    <w:rsid w:val="00AE3CDA"/>
    <w:rsid w:val="00AE6660"/>
    <w:rsid w:val="00AF0B81"/>
    <w:rsid w:val="00AF2747"/>
    <w:rsid w:val="00B02420"/>
    <w:rsid w:val="00B11230"/>
    <w:rsid w:val="00B135C1"/>
    <w:rsid w:val="00B167E6"/>
    <w:rsid w:val="00B208CB"/>
    <w:rsid w:val="00B37E91"/>
    <w:rsid w:val="00B41631"/>
    <w:rsid w:val="00B45BB4"/>
    <w:rsid w:val="00B503AE"/>
    <w:rsid w:val="00B50D49"/>
    <w:rsid w:val="00B51361"/>
    <w:rsid w:val="00B52D45"/>
    <w:rsid w:val="00B53925"/>
    <w:rsid w:val="00B630FE"/>
    <w:rsid w:val="00B6750B"/>
    <w:rsid w:val="00B71F42"/>
    <w:rsid w:val="00B7293C"/>
    <w:rsid w:val="00B75C5F"/>
    <w:rsid w:val="00B809B3"/>
    <w:rsid w:val="00B80D29"/>
    <w:rsid w:val="00B849F3"/>
    <w:rsid w:val="00BA74A7"/>
    <w:rsid w:val="00BB12B4"/>
    <w:rsid w:val="00BB275D"/>
    <w:rsid w:val="00BB6BB5"/>
    <w:rsid w:val="00BC2C30"/>
    <w:rsid w:val="00BC4A33"/>
    <w:rsid w:val="00BC4AFD"/>
    <w:rsid w:val="00BC71D1"/>
    <w:rsid w:val="00BD2031"/>
    <w:rsid w:val="00BD28B5"/>
    <w:rsid w:val="00BE0FAE"/>
    <w:rsid w:val="00BE12D9"/>
    <w:rsid w:val="00BE5DD1"/>
    <w:rsid w:val="00BE7062"/>
    <w:rsid w:val="00C00574"/>
    <w:rsid w:val="00C31152"/>
    <w:rsid w:val="00C45283"/>
    <w:rsid w:val="00C57814"/>
    <w:rsid w:val="00C57884"/>
    <w:rsid w:val="00C622B8"/>
    <w:rsid w:val="00C625B6"/>
    <w:rsid w:val="00C67D31"/>
    <w:rsid w:val="00C703F9"/>
    <w:rsid w:val="00C70571"/>
    <w:rsid w:val="00C727AD"/>
    <w:rsid w:val="00C73F0B"/>
    <w:rsid w:val="00C8099F"/>
    <w:rsid w:val="00C8676F"/>
    <w:rsid w:val="00C87AF4"/>
    <w:rsid w:val="00C927F6"/>
    <w:rsid w:val="00CB2DEB"/>
    <w:rsid w:val="00CB4324"/>
    <w:rsid w:val="00CB4BD7"/>
    <w:rsid w:val="00CD4637"/>
    <w:rsid w:val="00CD5FE8"/>
    <w:rsid w:val="00CF49C7"/>
    <w:rsid w:val="00CF6E58"/>
    <w:rsid w:val="00D04208"/>
    <w:rsid w:val="00D042C6"/>
    <w:rsid w:val="00D058E8"/>
    <w:rsid w:val="00D100F2"/>
    <w:rsid w:val="00D2192D"/>
    <w:rsid w:val="00D22309"/>
    <w:rsid w:val="00D22B06"/>
    <w:rsid w:val="00D34685"/>
    <w:rsid w:val="00D400D6"/>
    <w:rsid w:val="00D405E2"/>
    <w:rsid w:val="00D44E41"/>
    <w:rsid w:val="00D531A8"/>
    <w:rsid w:val="00D54F95"/>
    <w:rsid w:val="00D632F5"/>
    <w:rsid w:val="00D6467B"/>
    <w:rsid w:val="00D658C5"/>
    <w:rsid w:val="00D664B4"/>
    <w:rsid w:val="00D67058"/>
    <w:rsid w:val="00D67ACD"/>
    <w:rsid w:val="00D74323"/>
    <w:rsid w:val="00D74853"/>
    <w:rsid w:val="00D74EA0"/>
    <w:rsid w:val="00D8434D"/>
    <w:rsid w:val="00D9729A"/>
    <w:rsid w:val="00DB36A9"/>
    <w:rsid w:val="00DC20AD"/>
    <w:rsid w:val="00DE485F"/>
    <w:rsid w:val="00DE6D9E"/>
    <w:rsid w:val="00DF6823"/>
    <w:rsid w:val="00E0127E"/>
    <w:rsid w:val="00E064B9"/>
    <w:rsid w:val="00E212DC"/>
    <w:rsid w:val="00E219E8"/>
    <w:rsid w:val="00E26404"/>
    <w:rsid w:val="00E345C2"/>
    <w:rsid w:val="00E36C38"/>
    <w:rsid w:val="00E53175"/>
    <w:rsid w:val="00E85B7F"/>
    <w:rsid w:val="00E87F36"/>
    <w:rsid w:val="00EA6436"/>
    <w:rsid w:val="00EA786B"/>
    <w:rsid w:val="00EB297C"/>
    <w:rsid w:val="00EB559B"/>
    <w:rsid w:val="00EC222E"/>
    <w:rsid w:val="00EC27A2"/>
    <w:rsid w:val="00ED1688"/>
    <w:rsid w:val="00ED4760"/>
    <w:rsid w:val="00EE1845"/>
    <w:rsid w:val="00EE5B39"/>
    <w:rsid w:val="00EE7BB0"/>
    <w:rsid w:val="00EE7E4A"/>
    <w:rsid w:val="00EF57F4"/>
    <w:rsid w:val="00EF5CCA"/>
    <w:rsid w:val="00F056A6"/>
    <w:rsid w:val="00F16AE0"/>
    <w:rsid w:val="00F24FE5"/>
    <w:rsid w:val="00F32C49"/>
    <w:rsid w:val="00F34433"/>
    <w:rsid w:val="00F37AE6"/>
    <w:rsid w:val="00F413C0"/>
    <w:rsid w:val="00F4574F"/>
    <w:rsid w:val="00F526E7"/>
    <w:rsid w:val="00F53FE0"/>
    <w:rsid w:val="00F669CB"/>
    <w:rsid w:val="00F70C53"/>
    <w:rsid w:val="00F72C89"/>
    <w:rsid w:val="00F80F04"/>
    <w:rsid w:val="00F82498"/>
    <w:rsid w:val="00F8320A"/>
    <w:rsid w:val="00F909C2"/>
    <w:rsid w:val="00F96501"/>
    <w:rsid w:val="00FA6CD4"/>
    <w:rsid w:val="00FB3422"/>
    <w:rsid w:val="00FB5390"/>
    <w:rsid w:val="00FB71A1"/>
    <w:rsid w:val="00FC11B4"/>
    <w:rsid w:val="00FC70A8"/>
    <w:rsid w:val="00FD1431"/>
    <w:rsid w:val="00FD3BE2"/>
    <w:rsid w:val="00FD4EFD"/>
    <w:rsid w:val="00FE0BC2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C2DD"/>
  <w15:chartTrackingRefBased/>
  <w15:docId w15:val="{0AA7969D-2A4A-4BC8-AD7B-4255818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C7"/>
    <w:pPr>
      <w:spacing w:after="0" w:line="36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49C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F49C7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49C7"/>
  </w:style>
  <w:style w:type="paragraph" w:styleId="BalonMetni">
    <w:name w:val="Balloon Text"/>
    <w:basedOn w:val="Normal"/>
    <w:link w:val="BalonMetniChar"/>
    <w:uiPriority w:val="99"/>
    <w:semiHidden/>
    <w:unhideWhenUsed/>
    <w:rsid w:val="00CF49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9C7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3A5B8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5B8C"/>
  </w:style>
  <w:style w:type="paragraph" w:styleId="NormalWeb">
    <w:name w:val="Normal (Web)"/>
    <w:basedOn w:val="Normal"/>
    <w:unhideWhenUsed/>
    <w:rsid w:val="00963E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D9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4F24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115DC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character" w:styleId="Bahset">
    <w:name w:val="Mention"/>
    <w:basedOn w:val="VarsaylanParagrafYazTipi"/>
    <w:uiPriority w:val="99"/>
    <w:unhideWhenUsed/>
    <w:rsid w:val="004115DC"/>
    <w:rPr>
      <w:color w:val="2B579A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D646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646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646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646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6467B"/>
    <w:rPr>
      <w:b/>
      <w:bCs/>
      <w:sz w:val="20"/>
      <w:szCs w:val="20"/>
    </w:rPr>
  </w:style>
  <w:style w:type="character" w:customStyle="1" w:styleId="gmaildefault">
    <w:name w:val="gmail_default"/>
    <w:basedOn w:val="VarsaylanParagrafYazTipi"/>
    <w:rsid w:val="00A67404"/>
  </w:style>
  <w:style w:type="character" w:customStyle="1" w:styleId="gmail-im">
    <w:name w:val="gmail-im"/>
    <w:basedOn w:val="VarsaylanParagrafYazTipi"/>
    <w:rsid w:val="00A67404"/>
  </w:style>
  <w:style w:type="paragraph" w:customStyle="1" w:styleId="paragraph">
    <w:name w:val="paragraph"/>
    <w:basedOn w:val="Normal"/>
    <w:rsid w:val="008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B4324"/>
    <w:pPr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Smith3, Sean (NBCUniversal)</dc:creator>
  <cp:keywords/>
  <dc:description/>
  <cp:lastModifiedBy>Sadi Cilingir</cp:lastModifiedBy>
  <cp:revision>188</cp:revision>
  <dcterms:created xsi:type="dcterms:W3CDTF">2022-09-20T17:35:00Z</dcterms:created>
  <dcterms:modified xsi:type="dcterms:W3CDTF">2024-03-25T16:42:00Z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1e8fb03dd808d40b8ec1dff19389f074029c800c2fd76b0dd2d807b54e317b83</vt:lpwstr>
  </property>
</Properties>
</file>