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D8A95" w14:textId="77777777" w:rsidR="003C3B72" w:rsidRDefault="003C3B72">
      <w:pPr>
        <w:rPr>
          <w:b/>
          <w:bCs/>
          <w:sz w:val="28"/>
          <w:szCs w:val="28"/>
          <w:highlight w:val="white"/>
        </w:rPr>
      </w:pPr>
    </w:p>
    <w:p w14:paraId="30FF2B08" w14:textId="77777777" w:rsidR="003C3B72" w:rsidRPr="00BC3A0E" w:rsidRDefault="00000000" w:rsidP="00BC3A0E">
      <w:pPr>
        <w:pStyle w:val="AralkYok"/>
        <w:jc w:val="center"/>
        <w:rPr>
          <w:b/>
          <w:bCs/>
          <w:sz w:val="40"/>
          <w:szCs w:val="40"/>
        </w:rPr>
      </w:pPr>
      <w:r w:rsidRPr="00BC3A0E">
        <w:rPr>
          <w:b/>
          <w:bCs/>
          <w:sz w:val="40"/>
          <w:szCs w:val="40"/>
        </w:rPr>
        <w:t>‘DIGGER’</w:t>
      </w:r>
    </w:p>
    <w:p w14:paraId="04D9CAB4" w14:textId="77777777" w:rsidR="00BC3A0E" w:rsidRPr="00BC3A0E" w:rsidRDefault="00BC3A0E" w:rsidP="00BC3A0E">
      <w:pPr>
        <w:pStyle w:val="AralkYok"/>
        <w:jc w:val="center"/>
        <w:rPr>
          <w:b/>
          <w:bCs/>
          <w:sz w:val="24"/>
          <w:szCs w:val="24"/>
        </w:rPr>
      </w:pPr>
    </w:p>
    <w:p w14:paraId="4822AD8B" w14:textId="77777777" w:rsidR="003C3B72" w:rsidRPr="00BC3A0E" w:rsidRDefault="00000000" w:rsidP="00BC3A0E">
      <w:pPr>
        <w:pStyle w:val="AralkYok"/>
        <w:jc w:val="center"/>
        <w:rPr>
          <w:b/>
          <w:bCs/>
          <w:sz w:val="32"/>
          <w:szCs w:val="32"/>
        </w:rPr>
      </w:pPr>
      <w:r w:rsidRPr="00BC3A0E">
        <w:rPr>
          <w:b/>
          <w:bCs/>
          <w:sz w:val="32"/>
          <w:szCs w:val="32"/>
        </w:rPr>
        <w:t xml:space="preserve">TME </w:t>
      </w:r>
      <w:proofErr w:type="spellStart"/>
      <w:r w:rsidRPr="00BC3A0E">
        <w:rPr>
          <w:b/>
          <w:bCs/>
          <w:sz w:val="32"/>
          <w:szCs w:val="32"/>
        </w:rPr>
        <w:t>Films</w:t>
      </w:r>
      <w:proofErr w:type="spellEnd"/>
    </w:p>
    <w:p w14:paraId="75688CF4" w14:textId="77777777" w:rsidR="003C3B72" w:rsidRPr="00BC3A0E" w:rsidRDefault="00000000" w:rsidP="00BC3A0E">
      <w:pPr>
        <w:pStyle w:val="AralkYok"/>
        <w:jc w:val="center"/>
        <w:rPr>
          <w:b/>
          <w:bCs/>
          <w:sz w:val="32"/>
          <w:szCs w:val="32"/>
        </w:rPr>
      </w:pPr>
      <w:r w:rsidRPr="00BC3A0E">
        <w:rPr>
          <w:b/>
          <w:bCs/>
          <w:sz w:val="32"/>
          <w:szCs w:val="32"/>
        </w:rPr>
        <w:t>BASIN GÖSTERİMİ DAVETİ</w:t>
      </w:r>
    </w:p>
    <w:p w14:paraId="46F45637" w14:textId="77777777" w:rsidR="003C3B72" w:rsidRPr="00BC3A0E" w:rsidRDefault="003C3B72" w:rsidP="00BC3A0E">
      <w:pPr>
        <w:pStyle w:val="AralkYok"/>
        <w:rPr>
          <w:b/>
          <w:bCs/>
          <w:sz w:val="24"/>
          <w:szCs w:val="24"/>
        </w:rPr>
      </w:pPr>
    </w:p>
    <w:p w14:paraId="269C5346" w14:textId="0589EC9D" w:rsidR="003C3B72" w:rsidRPr="00BC3A0E" w:rsidRDefault="00000000" w:rsidP="00BC3A0E">
      <w:pPr>
        <w:pStyle w:val="AralkYok"/>
        <w:rPr>
          <w:sz w:val="24"/>
          <w:szCs w:val="24"/>
        </w:rPr>
      </w:pPr>
      <w:r w:rsidRPr="00BC3A0E">
        <w:rPr>
          <w:b/>
          <w:bCs/>
          <w:sz w:val="24"/>
          <w:szCs w:val="24"/>
        </w:rPr>
        <w:t>Tarih</w:t>
      </w:r>
      <w:r w:rsidR="00BC3A0E">
        <w:rPr>
          <w:b/>
          <w:bCs/>
          <w:sz w:val="24"/>
          <w:szCs w:val="24"/>
        </w:rPr>
        <w:tab/>
      </w:r>
      <w:r w:rsidR="00BC3A0E">
        <w:rPr>
          <w:b/>
          <w:bCs/>
          <w:sz w:val="24"/>
          <w:szCs w:val="24"/>
        </w:rPr>
        <w:tab/>
      </w:r>
      <w:r w:rsidRPr="00BC3A0E">
        <w:rPr>
          <w:b/>
          <w:bCs/>
          <w:sz w:val="24"/>
          <w:szCs w:val="24"/>
        </w:rPr>
        <w:t xml:space="preserve">: </w:t>
      </w:r>
      <w:r w:rsidRPr="00BC3A0E">
        <w:rPr>
          <w:sz w:val="24"/>
          <w:szCs w:val="24"/>
        </w:rPr>
        <w:t>29 Eylül Salı</w:t>
      </w:r>
    </w:p>
    <w:p w14:paraId="56336F5B" w14:textId="10218934" w:rsidR="003C3B72" w:rsidRPr="00BC3A0E" w:rsidRDefault="00000000" w:rsidP="00BC3A0E">
      <w:pPr>
        <w:pStyle w:val="AralkYok"/>
        <w:rPr>
          <w:sz w:val="24"/>
          <w:szCs w:val="24"/>
        </w:rPr>
      </w:pPr>
      <w:r w:rsidRPr="00BC3A0E">
        <w:rPr>
          <w:b/>
          <w:bCs/>
          <w:sz w:val="24"/>
          <w:szCs w:val="24"/>
        </w:rPr>
        <w:t>İkram</w:t>
      </w:r>
      <w:r w:rsidR="00BC3A0E">
        <w:rPr>
          <w:b/>
          <w:bCs/>
          <w:sz w:val="24"/>
          <w:szCs w:val="24"/>
        </w:rPr>
        <w:tab/>
      </w:r>
      <w:r w:rsidR="00BC3A0E">
        <w:rPr>
          <w:b/>
          <w:bCs/>
          <w:sz w:val="24"/>
          <w:szCs w:val="24"/>
        </w:rPr>
        <w:tab/>
      </w:r>
      <w:r w:rsidRPr="00BC3A0E">
        <w:rPr>
          <w:b/>
          <w:bCs/>
          <w:sz w:val="24"/>
          <w:szCs w:val="24"/>
        </w:rPr>
        <w:t xml:space="preserve">: </w:t>
      </w:r>
      <w:r w:rsidRPr="00BC3A0E">
        <w:rPr>
          <w:sz w:val="24"/>
          <w:szCs w:val="24"/>
        </w:rPr>
        <w:t xml:space="preserve">10.00 </w:t>
      </w:r>
    </w:p>
    <w:p w14:paraId="0E43E87A" w14:textId="1B204F89" w:rsidR="003C3B72" w:rsidRPr="00BC3A0E" w:rsidRDefault="00000000" w:rsidP="00BC3A0E">
      <w:pPr>
        <w:pStyle w:val="AralkYok"/>
        <w:rPr>
          <w:sz w:val="24"/>
          <w:szCs w:val="24"/>
        </w:rPr>
      </w:pPr>
      <w:r w:rsidRPr="00BC3A0E">
        <w:rPr>
          <w:b/>
          <w:bCs/>
          <w:sz w:val="24"/>
          <w:szCs w:val="24"/>
        </w:rPr>
        <w:t>İzleme</w:t>
      </w:r>
      <w:r w:rsidR="00BC3A0E">
        <w:rPr>
          <w:b/>
          <w:bCs/>
          <w:sz w:val="24"/>
          <w:szCs w:val="24"/>
        </w:rPr>
        <w:tab/>
      </w:r>
      <w:r w:rsidRPr="00BC3A0E">
        <w:rPr>
          <w:b/>
          <w:bCs/>
          <w:sz w:val="24"/>
          <w:szCs w:val="24"/>
        </w:rPr>
        <w:t xml:space="preserve">: </w:t>
      </w:r>
      <w:r w:rsidRPr="00BC3A0E">
        <w:rPr>
          <w:sz w:val="24"/>
          <w:szCs w:val="24"/>
        </w:rPr>
        <w:t>10.30</w:t>
      </w:r>
    </w:p>
    <w:p w14:paraId="5E3A51CE" w14:textId="42DD65F4" w:rsidR="003C3B72" w:rsidRPr="00BC3A0E" w:rsidRDefault="00000000" w:rsidP="00BC3A0E">
      <w:pPr>
        <w:pStyle w:val="AralkYok"/>
        <w:rPr>
          <w:b/>
          <w:bCs/>
          <w:color w:val="FF0000"/>
          <w:sz w:val="24"/>
          <w:szCs w:val="24"/>
        </w:rPr>
      </w:pPr>
      <w:r w:rsidRPr="00BC3A0E">
        <w:rPr>
          <w:b/>
          <w:bCs/>
          <w:sz w:val="24"/>
          <w:szCs w:val="24"/>
        </w:rPr>
        <w:t>Yer</w:t>
      </w:r>
      <w:r w:rsidR="00BC3A0E">
        <w:rPr>
          <w:b/>
          <w:bCs/>
          <w:sz w:val="24"/>
          <w:szCs w:val="24"/>
        </w:rPr>
        <w:tab/>
      </w:r>
      <w:r w:rsidR="00BC3A0E">
        <w:rPr>
          <w:b/>
          <w:bCs/>
          <w:sz w:val="24"/>
          <w:szCs w:val="24"/>
        </w:rPr>
        <w:tab/>
      </w:r>
      <w:r w:rsidRPr="00BC3A0E">
        <w:rPr>
          <w:b/>
          <w:bCs/>
          <w:sz w:val="24"/>
          <w:szCs w:val="24"/>
        </w:rPr>
        <w:t xml:space="preserve">: </w:t>
      </w:r>
      <w:proofErr w:type="spellStart"/>
      <w:r w:rsidRPr="00BC3A0E">
        <w:rPr>
          <w:sz w:val="24"/>
          <w:szCs w:val="24"/>
        </w:rPr>
        <w:t>Paribu</w:t>
      </w:r>
      <w:proofErr w:type="spellEnd"/>
      <w:r w:rsidRPr="00BC3A0E">
        <w:rPr>
          <w:sz w:val="24"/>
          <w:szCs w:val="24"/>
        </w:rPr>
        <w:t xml:space="preserve"> </w:t>
      </w:r>
      <w:proofErr w:type="spellStart"/>
      <w:r w:rsidRPr="00BC3A0E">
        <w:rPr>
          <w:sz w:val="24"/>
          <w:szCs w:val="24"/>
        </w:rPr>
        <w:t>Cineverse</w:t>
      </w:r>
      <w:proofErr w:type="spellEnd"/>
      <w:r w:rsidRPr="00BC3A0E">
        <w:rPr>
          <w:sz w:val="24"/>
          <w:szCs w:val="24"/>
        </w:rPr>
        <w:t xml:space="preserve"> Kanyon Sinemaları</w:t>
      </w:r>
    </w:p>
    <w:p w14:paraId="7E614298" w14:textId="77777777" w:rsidR="003C3B72" w:rsidRPr="00BC3A0E" w:rsidRDefault="00000000" w:rsidP="00BC3A0E">
      <w:pPr>
        <w:pStyle w:val="AralkYok"/>
        <w:rPr>
          <w:sz w:val="24"/>
          <w:szCs w:val="24"/>
        </w:rPr>
      </w:pPr>
      <w:r w:rsidRPr="00BC3A0E">
        <w:rPr>
          <w:b/>
          <w:bCs/>
          <w:sz w:val="24"/>
          <w:szCs w:val="24"/>
        </w:rPr>
        <w:t xml:space="preserve">Filmin Süresi: </w:t>
      </w:r>
      <w:r w:rsidRPr="00BC3A0E">
        <w:rPr>
          <w:sz w:val="24"/>
          <w:szCs w:val="24"/>
        </w:rPr>
        <w:t>128 dakika</w:t>
      </w:r>
    </w:p>
    <w:p w14:paraId="7444BD99" w14:textId="77777777" w:rsidR="003C3B72" w:rsidRPr="00BC3A0E" w:rsidRDefault="003C3B72" w:rsidP="00BC3A0E">
      <w:pPr>
        <w:pStyle w:val="AralkYok"/>
        <w:rPr>
          <w:b/>
          <w:bCs/>
          <w:sz w:val="24"/>
          <w:szCs w:val="24"/>
        </w:rPr>
      </w:pPr>
    </w:p>
    <w:p w14:paraId="562A0E52" w14:textId="21207CD7" w:rsidR="003C3B72" w:rsidRPr="00BC3A0E" w:rsidRDefault="00000000" w:rsidP="00BC3A0E">
      <w:pPr>
        <w:pStyle w:val="AralkYok"/>
        <w:rPr>
          <w:b/>
          <w:bCs/>
          <w:sz w:val="24"/>
          <w:szCs w:val="24"/>
        </w:rPr>
      </w:pPr>
      <w:r w:rsidRPr="00BC3A0E">
        <w:rPr>
          <w:b/>
          <w:bCs/>
          <w:sz w:val="24"/>
          <w:szCs w:val="24"/>
        </w:rPr>
        <w:t xml:space="preserve">Fragman: </w:t>
      </w:r>
      <w:hyperlink r:id="rId6">
        <w:r w:rsidR="00BC3A0E" w:rsidRPr="00BC3A0E">
          <w:t xml:space="preserve"> </w:t>
        </w:r>
        <w:r w:rsidR="00BC3A0E" w:rsidRPr="00BC3A0E">
          <w:rPr>
            <w:color w:val="0070C0"/>
            <w:sz w:val="24"/>
            <w:szCs w:val="24"/>
            <w:u w:val="single"/>
          </w:rPr>
          <w:t>https://www.youtube.com/watch?v=6fprvC5BoWw</w:t>
        </w:r>
        <w:r w:rsidRPr="00BC3A0E">
          <w:rPr>
            <w:color w:val="0070C0"/>
            <w:sz w:val="24"/>
            <w:szCs w:val="24"/>
            <w:u w:val="single"/>
          </w:rPr>
          <w:t xml:space="preserve"> | Türkçe Alt Yazılı Resmi Son Fragman | 2 Ekim'de Sinemalarda</w:t>
        </w:r>
      </w:hyperlink>
    </w:p>
    <w:p w14:paraId="56042DF1" w14:textId="77777777" w:rsidR="003C3B72" w:rsidRDefault="00000000">
      <w:pPr>
        <w:spacing w:before="240" w:after="24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Aksiyonun vazgeçilmez yüzü </w:t>
      </w:r>
      <w:proofErr w:type="spellStart"/>
      <w:r>
        <w:rPr>
          <w:sz w:val="24"/>
          <w:szCs w:val="24"/>
        </w:rPr>
        <w:t>Tom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Cruise'un</w:t>
      </w:r>
      <w:proofErr w:type="spellEnd"/>
      <w:r>
        <w:rPr>
          <w:sz w:val="24"/>
          <w:szCs w:val="24"/>
        </w:rPr>
        <w:t xml:space="preserve">, Oscar ödüllü usta yönetmen Alejandro G. </w:t>
      </w:r>
      <w:proofErr w:type="spellStart"/>
      <w:r>
        <w:rPr>
          <w:sz w:val="24"/>
          <w:szCs w:val="24"/>
        </w:rPr>
        <w:t>Iñárritu</w:t>
      </w:r>
      <w:proofErr w:type="spellEnd"/>
      <w:r>
        <w:rPr>
          <w:sz w:val="24"/>
          <w:szCs w:val="24"/>
        </w:rPr>
        <w:t xml:space="preserve"> ile bir araya geldiği 'DIGGER', 2 Ekim'de TME </w:t>
      </w:r>
      <w:proofErr w:type="spellStart"/>
      <w:r>
        <w:rPr>
          <w:sz w:val="24"/>
          <w:szCs w:val="24"/>
        </w:rPr>
        <w:t>Films</w:t>
      </w:r>
      <w:proofErr w:type="spellEnd"/>
      <w:r>
        <w:rPr>
          <w:sz w:val="24"/>
          <w:szCs w:val="24"/>
        </w:rPr>
        <w:t xml:space="preserve"> dağıtımıyla, IMAX seçeneğiyle birlikte sinema salonlarındaki yerini alacak. Warner </w:t>
      </w:r>
      <w:proofErr w:type="spellStart"/>
      <w:r>
        <w:rPr>
          <w:sz w:val="24"/>
          <w:szCs w:val="24"/>
        </w:rPr>
        <w:t>Bros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Pictures</w:t>
      </w:r>
      <w:proofErr w:type="spellEnd"/>
      <w:r>
        <w:rPr>
          <w:sz w:val="24"/>
          <w:szCs w:val="24"/>
        </w:rPr>
        <w:t xml:space="preserve"> imzalı yapımın 29 Eylül Salı günü saat 10.30'da </w:t>
      </w:r>
      <w:proofErr w:type="spellStart"/>
      <w:r>
        <w:rPr>
          <w:sz w:val="24"/>
          <w:szCs w:val="24"/>
        </w:rPr>
        <w:t>Paribu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Cineverse</w:t>
      </w:r>
      <w:proofErr w:type="spellEnd"/>
      <w:r>
        <w:rPr>
          <w:sz w:val="24"/>
          <w:szCs w:val="24"/>
        </w:rPr>
        <w:t xml:space="preserve"> Kanyon Sinemaları'nda gerçekleştirilecek basın gösteriminde sizleri aramızda görmekten mutluluk duyarız.</w:t>
      </w:r>
    </w:p>
    <w:p w14:paraId="796351F6" w14:textId="77777777" w:rsidR="003C3B72" w:rsidRDefault="00000000">
      <w:pPr>
        <w:spacing w:before="240" w:after="240" w:line="276" w:lineRule="auto"/>
        <w:rPr>
          <w:sz w:val="24"/>
          <w:szCs w:val="24"/>
        </w:rPr>
      </w:pPr>
      <w:r>
        <w:rPr>
          <w:sz w:val="24"/>
          <w:szCs w:val="24"/>
        </w:rPr>
        <w:t>'DIGGER', kendi tetiklediği büyük bir felaket tüm insanlığı ve yaşamı yok etmeden önce, dünyanın kurtarıcısı olduğunu kanıtlamak zorunda olan, gezegenin en güçlü adamının hikâyesini konu alıyor.</w:t>
      </w:r>
    </w:p>
    <w:p w14:paraId="724C3B48" w14:textId="77777777" w:rsidR="003C3B72" w:rsidRDefault="00000000">
      <w:pPr>
        <w:spacing w:before="240" w:after="24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Yönetmen koltuğunda Alejandro G. </w:t>
      </w:r>
      <w:proofErr w:type="spellStart"/>
      <w:r>
        <w:rPr>
          <w:sz w:val="24"/>
          <w:szCs w:val="24"/>
        </w:rPr>
        <w:t>Iñárritu'nun</w:t>
      </w:r>
      <w:proofErr w:type="spellEnd"/>
      <w:r>
        <w:rPr>
          <w:sz w:val="24"/>
          <w:szCs w:val="24"/>
        </w:rPr>
        <w:t xml:space="preserve"> oturduğu filmin senaryosu </w:t>
      </w:r>
      <w:proofErr w:type="spellStart"/>
      <w:r>
        <w:rPr>
          <w:sz w:val="24"/>
          <w:szCs w:val="24"/>
        </w:rPr>
        <w:t>Sabina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Berman</w:t>
      </w:r>
      <w:proofErr w:type="spellEnd"/>
      <w:r>
        <w:rPr>
          <w:sz w:val="24"/>
          <w:szCs w:val="24"/>
        </w:rPr>
        <w:t xml:space="preserve">, Alexander </w:t>
      </w:r>
      <w:proofErr w:type="spellStart"/>
      <w:r>
        <w:rPr>
          <w:sz w:val="24"/>
          <w:szCs w:val="24"/>
        </w:rPr>
        <w:t>Dinelaris</w:t>
      </w:r>
      <w:proofErr w:type="spellEnd"/>
      <w:r>
        <w:rPr>
          <w:sz w:val="24"/>
          <w:szCs w:val="24"/>
        </w:rPr>
        <w:t xml:space="preserve"> ve </w:t>
      </w:r>
      <w:proofErr w:type="spellStart"/>
      <w:r>
        <w:rPr>
          <w:sz w:val="24"/>
          <w:szCs w:val="24"/>
        </w:rPr>
        <w:t>Nicolás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Giacobone</w:t>
      </w:r>
      <w:proofErr w:type="spellEnd"/>
      <w:r>
        <w:rPr>
          <w:sz w:val="24"/>
          <w:szCs w:val="24"/>
        </w:rPr>
        <w:t xml:space="preserve"> imzası taşıyor. Filmin oyuncu kadrosunda başarılı oyuncu </w:t>
      </w:r>
      <w:proofErr w:type="spellStart"/>
      <w:r>
        <w:rPr>
          <w:sz w:val="24"/>
          <w:szCs w:val="24"/>
        </w:rPr>
        <w:t>Tom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Cruise'un</w:t>
      </w:r>
      <w:proofErr w:type="spellEnd"/>
      <w:r>
        <w:rPr>
          <w:sz w:val="24"/>
          <w:szCs w:val="24"/>
        </w:rPr>
        <w:t xml:space="preserve"> yanı sıra Sandra </w:t>
      </w:r>
      <w:proofErr w:type="spellStart"/>
      <w:r>
        <w:rPr>
          <w:sz w:val="24"/>
          <w:szCs w:val="24"/>
        </w:rPr>
        <w:t>Hüller</w:t>
      </w:r>
      <w:proofErr w:type="spellEnd"/>
      <w:r>
        <w:rPr>
          <w:sz w:val="24"/>
          <w:szCs w:val="24"/>
        </w:rPr>
        <w:t xml:space="preserve">, Jesse </w:t>
      </w:r>
      <w:proofErr w:type="spellStart"/>
      <w:r>
        <w:rPr>
          <w:sz w:val="24"/>
          <w:szCs w:val="24"/>
        </w:rPr>
        <w:t>Plemons</w:t>
      </w:r>
      <w:proofErr w:type="spellEnd"/>
      <w:r>
        <w:rPr>
          <w:sz w:val="24"/>
          <w:szCs w:val="24"/>
        </w:rPr>
        <w:t xml:space="preserve">, John Goodman, </w:t>
      </w:r>
      <w:proofErr w:type="spellStart"/>
      <w:r>
        <w:rPr>
          <w:sz w:val="24"/>
          <w:szCs w:val="24"/>
        </w:rPr>
        <w:t>Riz</w:t>
      </w:r>
      <w:proofErr w:type="spellEnd"/>
      <w:r>
        <w:rPr>
          <w:sz w:val="24"/>
          <w:szCs w:val="24"/>
        </w:rPr>
        <w:t xml:space="preserve"> Ahmed, Michael </w:t>
      </w:r>
      <w:proofErr w:type="spellStart"/>
      <w:r>
        <w:rPr>
          <w:sz w:val="24"/>
          <w:szCs w:val="24"/>
        </w:rPr>
        <w:t>Stuhlbarg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Sophie</w:t>
      </w:r>
      <w:proofErr w:type="spellEnd"/>
      <w:r>
        <w:rPr>
          <w:sz w:val="24"/>
          <w:szCs w:val="24"/>
        </w:rPr>
        <w:t xml:space="preserve"> Wilde ve Emma </w:t>
      </w:r>
      <w:proofErr w:type="spellStart"/>
      <w:r>
        <w:rPr>
          <w:sz w:val="24"/>
          <w:szCs w:val="24"/>
        </w:rPr>
        <w:t>D'Arcy</w:t>
      </w:r>
      <w:proofErr w:type="spellEnd"/>
      <w:r>
        <w:rPr>
          <w:sz w:val="24"/>
          <w:szCs w:val="24"/>
        </w:rPr>
        <w:t xml:space="preserve"> yer alıyor.</w:t>
      </w:r>
    </w:p>
    <w:p w14:paraId="039D61C3" w14:textId="77777777" w:rsidR="003C3B72" w:rsidRDefault="00000000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color w:val="222222"/>
          <w:sz w:val="24"/>
          <w:szCs w:val="24"/>
          <w:highlight w:val="white"/>
        </w:rPr>
        <w:t xml:space="preserve">Katılım durumunuzu </w:t>
      </w:r>
      <w:r w:rsidRPr="00BC3A0E">
        <w:rPr>
          <w:b/>
          <w:bCs/>
          <w:color w:val="0070C0"/>
          <w:sz w:val="24"/>
          <w:szCs w:val="24"/>
          <w:highlight w:val="white"/>
        </w:rPr>
        <w:t xml:space="preserve">pprmedya@pprmedya.com </w:t>
      </w:r>
      <w:r>
        <w:rPr>
          <w:b/>
          <w:bCs/>
          <w:color w:val="222222"/>
          <w:sz w:val="24"/>
          <w:szCs w:val="24"/>
          <w:highlight w:val="white"/>
        </w:rPr>
        <w:t>adresine lütfen bildiriniz.</w:t>
      </w:r>
    </w:p>
    <w:p w14:paraId="47BC20EC" w14:textId="77777777" w:rsidR="003C3B72" w:rsidRDefault="003C3B72">
      <w:pPr>
        <w:spacing w:after="240"/>
        <w:rPr>
          <w:b/>
          <w:bCs/>
          <w:sz w:val="24"/>
          <w:szCs w:val="24"/>
        </w:rPr>
      </w:pPr>
    </w:p>
    <w:sectPr w:rsidR="003C3B72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797" w:right="1134" w:bottom="765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AD4CB" w14:textId="77777777" w:rsidR="008E21B1" w:rsidRDefault="008E21B1">
      <w:r>
        <w:separator/>
      </w:r>
    </w:p>
  </w:endnote>
  <w:endnote w:type="continuationSeparator" w:id="0">
    <w:p w14:paraId="19DE1DC9" w14:textId="77777777" w:rsidR="008E21B1" w:rsidRDefault="008E2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13DFB5A-5F8B-439A-81BA-89A405ABE37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F60A538-9A7A-4066-9A61-D2F0E5A366D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0966D9E-1550-4E61-B2A8-46663315364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D9244" w14:textId="77777777" w:rsidR="003C3B7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sz w:val="16"/>
        <w:szCs w:val="16"/>
      </w:rPr>
    </w:pPr>
    <w:r>
      <w:rPr>
        <w:color w:val="595959"/>
        <w:sz w:val="16"/>
        <w:szCs w:val="16"/>
      </w:rPr>
      <w:t xml:space="preserve">                                                                           </w:t>
    </w:r>
    <w:r>
      <w:rPr>
        <w:b/>
        <w:bCs/>
        <w:color w:val="595959"/>
        <w:sz w:val="16"/>
        <w:szCs w:val="16"/>
      </w:rPr>
      <w:t xml:space="preserve">      </w:t>
    </w:r>
    <w:r>
      <w:rPr>
        <w:color w:val="595959"/>
        <w:sz w:val="16"/>
        <w:szCs w:val="16"/>
      </w:rPr>
      <w:t>PPR Medya ve İletişim Anonim Şirketi</w:t>
    </w:r>
  </w:p>
  <w:p w14:paraId="2B610974" w14:textId="77777777" w:rsidR="003C3B7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595959"/>
        <w:sz w:val="16"/>
        <w:szCs w:val="16"/>
      </w:rPr>
    </w:pPr>
    <w:hyperlink r:id="rId1">
      <w:r>
        <w:rPr>
          <w:color w:val="595959"/>
          <w:sz w:val="16"/>
          <w:szCs w:val="16"/>
        </w:rPr>
        <w:t>ppr</w:t>
      </w:r>
    </w:hyperlink>
    <w:hyperlink r:id="rId2">
      <w:r>
        <w:rPr>
          <w:color w:val="595959"/>
          <w:sz w:val="16"/>
          <w:szCs w:val="16"/>
        </w:rPr>
        <w:t>@</w:t>
      </w:r>
    </w:hyperlink>
    <w:hyperlink r:id="rId3">
      <w:r>
        <w:rPr>
          <w:color w:val="595959"/>
          <w:sz w:val="16"/>
          <w:szCs w:val="16"/>
        </w:rPr>
        <w:t>ppr</w:t>
      </w:r>
    </w:hyperlink>
    <w:hyperlink r:id="rId4">
      <w:r>
        <w:rPr>
          <w:color w:val="595959"/>
          <w:sz w:val="16"/>
          <w:szCs w:val="16"/>
        </w:rPr>
        <w:t>.</w:t>
      </w:r>
    </w:hyperlink>
    <w:hyperlink r:id="rId5">
      <w:r>
        <w:rPr>
          <w:color w:val="595959"/>
          <w:sz w:val="16"/>
          <w:szCs w:val="16"/>
        </w:rPr>
        <w:t>com</w:t>
      </w:r>
    </w:hyperlink>
    <w:hyperlink r:id="rId6">
      <w:r>
        <w:rPr>
          <w:color w:val="595959"/>
          <w:sz w:val="16"/>
          <w:szCs w:val="16"/>
        </w:rPr>
        <w:t>.</w:t>
      </w:r>
    </w:hyperlink>
    <w:r>
      <w:rPr>
        <w:color w:val="595959"/>
        <w:sz w:val="16"/>
        <w:szCs w:val="16"/>
      </w:rPr>
      <w:t>tr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D7E92" w14:textId="77777777" w:rsidR="003C3B72" w:rsidRDefault="003C3B7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43939" w14:textId="77777777" w:rsidR="008E21B1" w:rsidRDefault="008E21B1">
      <w:r>
        <w:separator/>
      </w:r>
    </w:p>
  </w:footnote>
  <w:footnote w:type="continuationSeparator" w:id="0">
    <w:p w14:paraId="618FA451" w14:textId="77777777" w:rsidR="008E21B1" w:rsidRDefault="008E2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57F93" w14:textId="77777777" w:rsidR="003C3B72" w:rsidRDefault="00000000">
    <w:pPr>
      <w:pBdr>
        <w:top w:val="none" w:sz="0" w:space="0" w:color="000000"/>
        <w:left w:val="none" w:sz="0" w:space="0" w:color="000000"/>
        <w:bottom w:val="single" w:sz="4" w:space="1" w:color="000000"/>
        <w:right w:val="none" w:sz="0" w:space="0" w:color="000000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noProof/>
        <w:color w:val="000000"/>
      </w:rPr>
      <w:drawing>
        <wp:inline distT="0" distB="0" distL="114300" distR="114300" wp14:anchorId="01ADC931" wp14:editId="030C1DC5">
          <wp:extent cx="1028700" cy="101917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t="463" b="463"/>
                  <a:stretch>
                    <a:fillRect/>
                  </a:stretch>
                </pic:blipFill>
                <pic:spPr>
                  <a:xfrm>
                    <a:off x="0" y="0"/>
                    <a:ext cx="1028700" cy="1019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  <w:t xml:space="preserve">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81531" w14:textId="77777777" w:rsidR="003C3B72" w:rsidRDefault="003C3B7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B72"/>
    <w:rsid w:val="002E6B6E"/>
    <w:rsid w:val="003C3B72"/>
    <w:rsid w:val="008E21B1"/>
    <w:rsid w:val="00BC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E44E8"/>
  <w15:docId w15:val="{3BD2236C-2470-4CF0-8E61-EB2BC29D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ralkYok">
    <w:name w:val="No Spacing"/>
    <w:uiPriority w:val="1"/>
    <w:qFormat/>
    <w:rsid w:val="00BC3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6fprvC5BoWw?si=p2sVt0pTE3DSeMHi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PR@PPR.COM.TR" TargetMode="External"/><Relationship Id="rId2" Type="http://schemas.openxmlformats.org/officeDocument/2006/relationships/hyperlink" Target="mailto:PPR@PPR.COM.TR" TargetMode="External"/><Relationship Id="rId1" Type="http://schemas.openxmlformats.org/officeDocument/2006/relationships/hyperlink" Target="mailto:PPR@PPR.COM.TR" TargetMode="External"/><Relationship Id="rId6" Type="http://schemas.openxmlformats.org/officeDocument/2006/relationships/hyperlink" Target="mailto:PPR@PPR.COM.TR" TargetMode="External"/><Relationship Id="rId5" Type="http://schemas.openxmlformats.org/officeDocument/2006/relationships/hyperlink" Target="mailto:PPR@PPR.COM.TR" TargetMode="External"/><Relationship Id="rId4" Type="http://schemas.openxmlformats.org/officeDocument/2006/relationships/hyperlink" Target="mailto:PPR@PPR.COM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Sadi Cilingir</cp:lastModifiedBy>
  <cp:revision>2</cp:revision>
  <dcterms:created xsi:type="dcterms:W3CDTF">2026-09-30T20:24:00Z</dcterms:created>
  <dcterms:modified xsi:type="dcterms:W3CDTF">2026-09-30T20:27:00Z</dcterms:modified>
</cp:coreProperties>
</file>