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7FC3" w14:textId="77777777" w:rsidR="001543FF" w:rsidRDefault="001543F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3E4BFBD" w14:textId="77777777" w:rsidR="0091426F" w:rsidRDefault="0091426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99C6864" w14:textId="77777777" w:rsidR="0091426F" w:rsidRDefault="0091426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05D76AF" w14:textId="77777777" w:rsidR="0091426F" w:rsidRDefault="0091426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33C7F42" w14:textId="77777777" w:rsidR="0091426F" w:rsidRDefault="0091426F" w:rsidP="0091426F">
      <w:pPr>
        <w:rPr>
          <w:rFonts w:ascii="Times" w:hAnsi="Times"/>
          <w:szCs w:val="24"/>
        </w:rPr>
      </w:pPr>
    </w:p>
    <w:p w14:paraId="1820DE4F" w14:textId="6C4B2CB1" w:rsidR="00D91E74" w:rsidRPr="00C96034" w:rsidRDefault="00D91E74" w:rsidP="00D91E74">
      <w:pPr>
        <w:widowControl w:val="0"/>
        <w:autoSpaceDE w:val="0"/>
        <w:autoSpaceDN w:val="0"/>
        <w:adjustRightInd w:val="0"/>
        <w:jc w:val="center"/>
        <w:rPr>
          <w:rFonts w:ascii="Times" w:eastAsia="MS Mincho" w:hAnsi="Times" w:cs="Times New Roman"/>
          <w:b/>
          <w:sz w:val="40"/>
          <w:szCs w:val="40"/>
        </w:rPr>
      </w:pPr>
      <w:r w:rsidRPr="00C96034">
        <w:rPr>
          <w:rFonts w:ascii="Times" w:eastAsiaTheme="minorEastAsia" w:hAnsi="Times" w:cs="Helvetica"/>
          <w:b/>
          <w:sz w:val="40"/>
          <w:szCs w:val="40"/>
        </w:rPr>
        <w:t>GERİ SAYIM BAŞLADI! “DELİHA 2” FRAGMANI YAYINDA!</w:t>
      </w:r>
    </w:p>
    <w:p w14:paraId="22D28877" w14:textId="4580702C" w:rsidR="0091426F" w:rsidRPr="00C96034" w:rsidRDefault="0091426F" w:rsidP="0091426F">
      <w:pPr>
        <w:widowControl w:val="0"/>
        <w:autoSpaceDE w:val="0"/>
        <w:autoSpaceDN w:val="0"/>
        <w:adjustRightInd w:val="0"/>
        <w:rPr>
          <w:rFonts w:ascii="Times" w:eastAsia="MS Mincho" w:hAnsi="Times" w:cs="Times New Roman"/>
          <w:szCs w:val="24"/>
        </w:rPr>
      </w:pPr>
      <w:r w:rsidRPr="00C96034">
        <w:rPr>
          <w:rFonts w:ascii="Times" w:eastAsia="MS Mincho" w:hAnsi="Times" w:cs="Times New Roman"/>
          <w:szCs w:val="24"/>
        </w:rPr>
        <w:t>“</w:t>
      </w:r>
      <w:proofErr w:type="spellStart"/>
      <w:r w:rsidRPr="00C96034">
        <w:rPr>
          <w:rFonts w:ascii="Times" w:eastAsia="MS Mincho" w:hAnsi="Times" w:cs="Times New Roman"/>
          <w:szCs w:val="24"/>
        </w:rPr>
        <w:t>Deliha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2” </w:t>
      </w:r>
      <w:proofErr w:type="spellStart"/>
      <w:r w:rsidRPr="00C96034">
        <w:rPr>
          <w:rFonts w:ascii="Times" w:eastAsia="MS Mincho" w:hAnsi="Times" w:cs="Times New Roman"/>
          <w:szCs w:val="24"/>
        </w:rPr>
        <w:t>seyirciyle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buluşmak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için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geri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sayıma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başladı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! </w:t>
      </w:r>
      <w:proofErr w:type="spellStart"/>
      <w:r w:rsidRPr="00C96034">
        <w:rPr>
          <w:rFonts w:ascii="Times" w:eastAsia="MS Mincho" w:hAnsi="Times" w:cs="Times New Roman"/>
          <w:szCs w:val="24"/>
        </w:rPr>
        <w:t>Geçtiğimiz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günlerde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k</w:t>
      </w:r>
      <w:r w:rsidRPr="00C96034">
        <w:rPr>
          <w:rFonts w:ascii="Times" w:eastAsia="MS Mincho" w:hAnsi="Times" w:cs="Times New Roman" w:hint="cs"/>
          <w:szCs w:val="24"/>
        </w:rPr>
        <w:t>ı</w:t>
      </w:r>
      <w:r w:rsidRPr="00C96034">
        <w:rPr>
          <w:rFonts w:ascii="Times" w:eastAsia="MS Mincho" w:hAnsi="Times" w:cs="Times New Roman"/>
          <w:szCs w:val="24"/>
        </w:rPr>
        <w:t>sa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tanıtımının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yayınlanmasıyla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sosyal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medyayı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sallayan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“</w:t>
      </w:r>
      <w:proofErr w:type="spellStart"/>
      <w:r w:rsidRPr="00C96034">
        <w:rPr>
          <w:rFonts w:ascii="Times" w:eastAsia="MS Mincho" w:hAnsi="Times" w:cs="Times New Roman"/>
          <w:szCs w:val="24"/>
        </w:rPr>
        <w:t>Deliha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gramStart"/>
      <w:r w:rsidRPr="00C96034">
        <w:rPr>
          <w:rFonts w:ascii="Times" w:eastAsia="MS Mincho" w:hAnsi="Times" w:cs="Times New Roman"/>
          <w:szCs w:val="24"/>
        </w:rPr>
        <w:t>2”nin</w:t>
      </w:r>
      <w:proofErr w:type="gram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fragmanı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da </w:t>
      </w:r>
      <w:proofErr w:type="spellStart"/>
      <w:r w:rsidRPr="00C96034">
        <w:rPr>
          <w:rFonts w:ascii="Times" w:eastAsia="MS Mincho" w:hAnsi="Times" w:cs="Times New Roman"/>
          <w:szCs w:val="24"/>
        </w:rPr>
        <w:t>sevenleriyle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buluştu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! </w:t>
      </w:r>
    </w:p>
    <w:p w14:paraId="701729A5" w14:textId="77777777" w:rsidR="0091426F" w:rsidRPr="00C96034" w:rsidRDefault="0091426F" w:rsidP="0091426F">
      <w:pPr>
        <w:widowControl w:val="0"/>
        <w:autoSpaceDE w:val="0"/>
        <w:autoSpaceDN w:val="0"/>
        <w:adjustRightInd w:val="0"/>
        <w:rPr>
          <w:rFonts w:ascii="Times" w:eastAsia="MS Mincho" w:hAnsi="Times" w:cs="Times New Roman"/>
          <w:b/>
          <w:szCs w:val="24"/>
        </w:rPr>
      </w:pPr>
      <w:r w:rsidRPr="00C96034">
        <w:rPr>
          <w:rFonts w:ascii="Times" w:eastAsia="MS Mincho" w:hAnsi="Times" w:cs="Times New Roman"/>
          <w:b/>
          <w:szCs w:val="24"/>
        </w:rPr>
        <w:t>12 OCAK’TA SİNEMALARDA!</w:t>
      </w:r>
    </w:p>
    <w:p w14:paraId="18F72D72" w14:textId="0DBCB035" w:rsidR="0091426F" w:rsidRPr="00C96034" w:rsidRDefault="0091426F" w:rsidP="0091426F">
      <w:pPr>
        <w:widowControl w:val="0"/>
        <w:autoSpaceDE w:val="0"/>
        <w:autoSpaceDN w:val="0"/>
        <w:adjustRightInd w:val="0"/>
        <w:rPr>
          <w:rFonts w:ascii="Times" w:eastAsia="MS Mincho" w:hAnsi="Times" w:cs="Times New Roman"/>
          <w:szCs w:val="24"/>
        </w:rPr>
      </w:pPr>
      <w:proofErr w:type="spellStart"/>
      <w:r w:rsidRPr="00C96034">
        <w:rPr>
          <w:rFonts w:ascii="Times" w:eastAsia="MS Mincho" w:hAnsi="Times" w:cs="Times New Roman"/>
          <w:szCs w:val="24"/>
        </w:rPr>
        <w:t>Yaptığı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hata</w:t>
      </w:r>
      <w:r w:rsidR="00DD6C48">
        <w:rPr>
          <w:rFonts w:ascii="Times" w:eastAsia="MS Mincho" w:hAnsi="Times" w:cs="Times New Roman"/>
          <w:szCs w:val="24"/>
        </w:rPr>
        <w:t>sı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bile </w:t>
      </w:r>
      <w:proofErr w:type="spellStart"/>
      <w:r w:rsidRPr="00C96034">
        <w:rPr>
          <w:rFonts w:ascii="Times" w:eastAsia="MS Mincho" w:hAnsi="Times" w:cs="Times New Roman"/>
          <w:szCs w:val="24"/>
        </w:rPr>
        <w:t>iyiliğe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dönüşen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“</w:t>
      </w:r>
      <w:proofErr w:type="spellStart"/>
      <w:r w:rsidRPr="00C96034">
        <w:rPr>
          <w:rFonts w:ascii="Times" w:eastAsia="MS Mincho" w:hAnsi="Times" w:cs="Times New Roman"/>
          <w:szCs w:val="24"/>
        </w:rPr>
        <w:t>Deliha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” </w:t>
      </w:r>
      <w:proofErr w:type="spellStart"/>
      <w:r w:rsidRPr="00C96034">
        <w:rPr>
          <w:rFonts w:ascii="Times" w:eastAsia="MS Mincho" w:hAnsi="Times" w:cs="Times New Roman"/>
          <w:szCs w:val="24"/>
        </w:rPr>
        <w:t>lakaplı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Zeliha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karakterinin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yepyeni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</w:t>
      </w:r>
      <w:proofErr w:type="spellStart"/>
      <w:r w:rsidRPr="00C96034">
        <w:rPr>
          <w:rFonts w:ascii="Times" w:eastAsia="MS Mincho" w:hAnsi="Times" w:cs="Times New Roman"/>
          <w:szCs w:val="24"/>
        </w:rPr>
        <w:t>kahkaha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dolu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macerası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12 </w:t>
      </w:r>
      <w:proofErr w:type="spellStart"/>
      <w:r w:rsidRPr="00C96034">
        <w:rPr>
          <w:rFonts w:ascii="Times" w:eastAsia="MS Mincho" w:hAnsi="Times" w:cs="Times New Roman"/>
          <w:szCs w:val="24"/>
        </w:rPr>
        <w:t>Ocak’ta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sinemaseverler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ile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kucaklaşacak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! </w:t>
      </w:r>
      <w:proofErr w:type="spellStart"/>
      <w:r w:rsidRPr="00C96034">
        <w:rPr>
          <w:rFonts w:ascii="Times" w:eastAsia="MS Mincho" w:hAnsi="Times" w:cs="Times New Roman"/>
          <w:szCs w:val="24"/>
        </w:rPr>
        <w:t>Yapımcılığını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BKM’nin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üstlendiği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</w:t>
      </w:r>
      <w:proofErr w:type="spellStart"/>
      <w:r w:rsidRPr="00C96034">
        <w:rPr>
          <w:rFonts w:ascii="Times" w:eastAsia="MS Mincho" w:hAnsi="Times" w:cs="Times New Roman"/>
          <w:szCs w:val="24"/>
        </w:rPr>
        <w:t>az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biraz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deli, </w:t>
      </w:r>
      <w:proofErr w:type="spellStart"/>
      <w:r w:rsidRPr="00C96034">
        <w:rPr>
          <w:rFonts w:ascii="Times" w:eastAsia="MS Mincho" w:hAnsi="Times" w:cs="Times New Roman"/>
          <w:szCs w:val="24"/>
        </w:rPr>
        <w:t>biraz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delikanlı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ve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tez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canlı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ama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bir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o </w:t>
      </w:r>
      <w:proofErr w:type="spellStart"/>
      <w:r w:rsidRPr="00C96034">
        <w:rPr>
          <w:rFonts w:ascii="Times" w:eastAsia="MS Mincho" w:hAnsi="Times" w:cs="Times New Roman"/>
          <w:szCs w:val="24"/>
        </w:rPr>
        <w:t>kadar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da </w:t>
      </w:r>
      <w:proofErr w:type="spellStart"/>
      <w:r w:rsidRPr="00C96034">
        <w:rPr>
          <w:rFonts w:ascii="Times" w:eastAsia="MS Mincho" w:hAnsi="Times" w:cs="Times New Roman"/>
          <w:szCs w:val="24"/>
        </w:rPr>
        <w:t>saf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ve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iyi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niyetli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Zeliha’nın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yeni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macerası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yine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bol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kahkaha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vaad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ediyor</w:t>
      </w:r>
      <w:proofErr w:type="spellEnd"/>
      <w:r w:rsidRPr="00C96034">
        <w:rPr>
          <w:rFonts w:ascii="Times" w:eastAsia="MS Mincho" w:hAnsi="Times" w:cs="Times New Roman"/>
          <w:szCs w:val="24"/>
        </w:rPr>
        <w:t>!</w:t>
      </w:r>
    </w:p>
    <w:p w14:paraId="20048B48" w14:textId="1FD5F672" w:rsidR="0091426F" w:rsidRDefault="0091426F" w:rsidP="0091426F">
      <w:pPr>
        <w:widowControl w:val="0"/>
        <w:autoSpaceDE w:val="0"/>
        <w:autoSpaceDN w:val="0"/>
        <w:adjustRightInd w:val="0"/>
        <w:rPr>
          <w:rFonts w:ascii="Times" w:eastAsia="MS Mincho" w:hAnsi="Times" w:cs="Times New Roman"/>
          <w:szCs w:val="24"/>
        </w:rPr>
      </w:pPr>
      <w:proofErr w:type="spellStart"/>
      <w:r w:rsidRPr="00C96034">
        <w:rPr>
          <w:rFonts w:ascii="Times" w:eastAsia="MS Mincho" w:hAnsi="Times" w:cs="Times New Roman"/>
          <w:szCs w:val="24"/>
        </w:rPr>
        <w:t>Gupse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Özay’ın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yönetmenliğindeki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“DELİHA </w:t>
      </w:r>
      <w:proofErr w:type="gramStart"/>
      <w:r w:rsidRPr="00C96034">
        <w:rPr>
          <w:rFonts w:ascii="Times" w:eastAsia="MS Mincho" w:hAnsi="Times" w:cs="Times New Roman"/>
          <w:szCs w:val="24"/>
        </w:rPr>
        <w:t>2”nin</w:t>
      </w:r>
      <w:proofErr w:type="gram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kadrosunda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Özay’a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Eda </w:t>
      </w:r>
      <w:proofErr w:type="spellStart"/>
      <w:r w:rsidRPr="00C96034">
        <w:rPr>
          <w:rFonts w:ascii="Times" w:eastAsia="MS Mincho" w:hAnsi="Times" w:cs="Times New Roman"/>
          <w:szCs w:val="24"/>
        </w:rPr>
        <w:t>Ece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</w:t>
      </w:r>
      <w:proofErr w:type="spellStart"/>
      <w:r w:rsidRPr="00C96034">
        <w:rPr>
          <w:rFonts w:ascii="Times" w:eastAsia="MS Mincho" w:hAnsi="Times" w:cs="Times New Roman"/>
          <w:szCs w:val="24"/>
        </w:rPr>
        <w:t>Aksel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Bonfil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</w:t>
      </w:r>
      <w:proofErr w:type="spellStart"/>
      <w:r w:rsidRPr="00C96034">
        <w:rPr>
          <w:rFonts w:ascii="Times" w:eastAsia="MS Mincho" w:hAnsi="Times" w:cs="Times New Roman"/>
          <w:szCs w:val="24"/>
        </w:rPr>
        <w:t>Derya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Alabora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</w:t>
      </w:r>
      <w:proofErr w:type="spellStart"/>
      <w:r w:rsidRPr="00C96034">
        <w:rPr>
          <w:rFonts w:ascii="Times" w:eastAsia="MS Mincho" w:hAnsi="Times" w:cs="Times New Roman"/>
          <w:szCs w:val="24"/>
        </w:rPr>
        <w:t>Esin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Eden, </w:t>
      </w:r>
      <w:proofErr w:type="spellStart"/>
      <w:r w:rsidRPr="00C96034">
        <w:rPr>
          <w:rFonts w:ascii="Times" w:eastAsia="MS Mincho" w:hAnsi="Times" w:cs="Times New Roman"/>
          <w:szCs w:val="24"/>
        </w:rPr>
        <w:t>Hülya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Duyar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Ali </w:t>
      </w:r>
      <w:proofErr w:type="spellStart"/>
      <w:r w:rsidRPr="00C96034">
        <w:rPr>
          <w:rFonts w:ascii="Times" w:eastAsia="MS Mincho" w:hAnsi="Times" w:cs="Times New Roman"/>
          <w:szCs w:val="24"/>
        </w:rPr>
        <w:t>Çelik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Mehmet </w:t>
      </w:r>
      <w:proofErr w:type="spellStart"/>
      <w:r w:rsidRPr="00C96034">
        <w:rPr>
          <w:rFonts w:ascii="Times" w:eastAsia="MS Mincho" w:hAnsi="Times" w:cs="Times New Roman"/>
          <w:szCs w:val="24"/>
        </w:rPr>
        <w:t>Fatih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Özkan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Mehmet </w:t>
      </w:r>
      <w:proofErr w:type="spellStart"/>
      <w:r w:rsidRPr="00C96034">
        <w:rPr>
          <w:rFonts w:ascii="Times" w:eastAsia="MS Mincho" w:hAnsi="Times" w:cs="Times New Roman"/>
          <w:szCs w:val="24"/>
        </w:rPr>
        <w:t>Er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</w:t>
      </w:r>
      <w:proofErr w:type="spellStart"/>
      <w:r w:rsidRPr="00C96034">
        <w:rPr>
          <w:rFonts w:ascii="Times" w:eastAsia="MS Mincho" w:hAnsi="Times" w:cs="Times New Roman"/>
          <w:szCs w:val="24"/>
        </w:rPr>
        <w:t>Özlem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Akınözü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, </w:t>
      </w:r>
      <w:proofErr w:type="spellStart"/>
      <w:r w:rsidRPr="00C96034">
        <w:rPr>
          <w:rFonts w:ascii="Times" w:eastAsia="MS Mincho" w:hAnsi="Times" w:cs="Times New Roman"/>
          <w:szCs w:val="24"/>
        </w:rPr>
        <w:t>Mert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Öner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eşlik</w:t>
      </w:r>
      <w:proofErr w:type="spellEnd"/>
      <w:r w:rsidRPr="00C96034">
        <w:rPr>
          <w:rFonts w:ascii="Times" w:eastAsia="MS Mincho" w:hAnsi="Times" w:cs="Times New Roman"/>
          <w:szCs w:val="24"/>
        </w:rPr>
        <w:t xml:space="preserve"> </w:t>
      </w:r>
      <w:proofErr w:type="spellStart"/>
      <w:r w:rsidRPr="00C96034">
        <w:rPr>
          <w:rFonts w:ascii="Times" w:eastAsia="MS Mincho" w:hAnsi="Times" w:cs="Times New Roman"/>
          <w:szCs w:val="24"/>
        </w:rPr>
        <w:t>ediyor</w:t>
      </w:r>
      <w:proofErr w:type="spellEnd"/>
      <w:r w:rsidRPr="00C96034">
        <w:rPr>
          <w:rFonts w:ascii="Times" w:eastAsia="MS Mincho" w:hAnsi="Times" w:cs="Times New Roman"/>
          <w:szCs w:val="24"/>
        </w:rPr>
        <w:t>.</w:t>
      </w:r>
    </w:p>
    <w:p w14:paraId="1C70F370" w14:textId="77777777" w:rsidR="002915DC" w:rsidRDefault="002915DC" w:rsidP="002915D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tr-TR"/>
        </w:rPr>
        <w:t>Selma SEMİZ</w:t>
      </w:r>
    </w:p>
    <w:p w14:paraId="3437D7FF" w14:textId="77777777" w:rsidR="002915DC" w:rsidRDefault="002915DC" w:rsidP="002915DC">
      <w:pPr>
        <w:spacing w:after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FF0000"/>
          <w:szCs w:val="24"/>
          <w:lang w:eastAsia="tr-TR"/>
        </w:rPr>
        <w:t xml:space="preserve">PPR </w:t>
      </w:r>
      <w:proofErr w:type="spellStart"/>
      <w:r>
        <w:rPr>
          <w:rFonts w:ascii="Tahoma" w:eastAsia="Times New Roman" w:hAnsi="Tahoma" w:cs="Tahoma"/>
          <w:b/>
          <w:bCs/>
          <w:color w:val="FF0000"/>
          <w:szCs w:val="24"/>
          <w:lang w:eastAsia="tr-TR"/>
        </w:rPr>
        <w:t>İletişim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tr-TR"/>
        </w:rPr>
        <w:t>®</w:t>
      </w:r>
      <w:r>
        <w:rPr>
          <w:rFonts w:ascii="Times New Roman" w:eastAsia="Times New Roman" w:hAnsi="Times New Roman" w:cs="Times New Roman"/>
          <w:szCs w:val="24"/>
          <w:lang w:eastAsia="tr-TR"/>
        </w:rPr>
        <w:br/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Balmumcu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Mahallesi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Dellalzade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Sokak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 No:7A</w:t>
      </w:r>
    </w:p>
    <w:p w14:paraId="5D660FFA" w14:textId="77777777" w:rsidR="002915DC" w:rsidRDefault="002915DC" w:rsidP="002915DC">
      <w:pPr>
        <w:spacing w:after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Kat:1 2 34349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Beşiktaş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/ </w:t>
      </w:r>
      <w:r>
        <w:rPr>
          <w:rFonts w:ascii="Calibri" w:eastAsia="Times New Roman" w:hAnsi="Calibri" w:cs="Calibri"/>
          <w:color w:val="1F497D"/>
          <w:sz w:val="16"/>
          <w:szCs w:val="16"/>
          <w:lang w:eastAsia="tr-TR"/>
        </w:rPr>
        <w:t>İ</w:t>
      </w: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stanbul</w:t>
      </w:r>
    </w:p>
    <w:p w14:paraId="2F7FC875" w14:textId="77777777" w:rsidR="002915DC" w:rsidRDefault="002915DC" w:rsidP="002915DC">
      <w:pPr>
        <w:spacing w:after="0"/>
        <w:rPr>
          <w:rFonts w:ascii="Times New Roman" w:eastAsia="Times New Roman" w:hAnsi="Times New Roman" w:cs="Times New Roman"/>
          <w:szCs w:val="24"/>
          <w:lang w:eastAsia="tr-TR"/>
        </w:rPr>
      </w:pPr>
      <w:hyperlink r:id="rId6" w:history="1">
        <w:r>
          <w:rPr>
            <w:rStyle w:val="Kpr"/>
            <w:rFonts w:ascii="Calibri" w:eastAsia="Times New Roman" w:hAnsi="Calibri" w:cs="Calibri"/>
            <w:sz w:val="16"/>
            <w:szCs w:val="16"/>
            <w:lang w:eastAsia="tr-TR"/>
          </w:rPr>
          <w:t>Selma@ppr.com.tr</w:t>
        </w:r>
      </w:hyperlink>
    </w:p>
    <w:p w14:paraId="5439F3CA" w14:textId="77777777" w:rsidR="002915DC" w:rsidRDefault="002915DC" w:rsidP="002915DC">
      <w:pPr>
        <w:spacing w:after="0"/>
        <w:rPr>
          <w:rFonts w:ascii="Calibri" w:eastAsia="Times New Roman" w:hAnsi="Calibri" w:cs="Calibri"/>
          <w:color w:val="0000FF"/>
          <w:sz w:val="16"/>
          <w:szCs w:val="16"/>
          <w:u w:val="single"/>
          <w:lang w:eastAsia="tr-TR"/>
        </w:rPr>
      </w:pPr>
      <w:hyperlink r:id="rId7" w:history="1">
        <w:r>
          <w:rPr>
            <w:rStyle w:val="Kpr"/>
            <w:rFonts w:ascii="Calibri" w:eastAsia="Times New Roman" w:hAnsi="Calibri" w:cs="Calibri"/>
            <w:sz w:val="16"/>
            <w:szCs w:val="16"/>
            <w:lang w:eastAsia="tr-TR"/>
          </w:rPr>
          <w:t>www.ppr.com.tr</w:t>
        </w:r>
      </w:hyperlink>
    </w:p>
    <w:p w14:paraId="2DE3EFBD" w14:textId="77777777" w:rsidR="002915DC" w:rsidRPr="00C96034" w:rsidRDefault="002915DC" w:rsidP="0091426F">
      <w:pPr>
        <w:widowControl w:val="0"/>
        <w:autoSpaceDE w:val="0"/>
        <w:autoSpaceDN w:val="0"/>
        <w:adjustRightInd w:val="0"/>
        <w:rPr>
          <w:rFonts w:ascii="Times" w:eastAsia="MS Mincho" w:hAnsi="Times" w:cs="Times New Roman"/>
          <w:szCs w:val="24"/>
        </w:rPr>
      </w:pPr>
      <w:bookmarkStart w:id="0" w:name="_GoBack"/>
      <w:bookmarkEnd w:id="0"/>
    </w:p>
    <w:p w14:paraId="69600253" w14:textId="77777777" w:rsidR="0091426F" w:rsidRPr="00337109" w:rsidRDefault="0091426F" w:rsidP="0091426F">
      <w:pPr>
        <w:widowControl w:val="0"/>
        <w:autoSpaceDE w:val="0"/>
        <w:autoSpaceDN w:val="0"/>
        <w:adjustRightInd w:val="0"/>
        <w:rPr>
          <w:rFonts w:ascii="Times" w:eastAsia="MS Mincho" w:hAnsi="Times" w:cs="Times New Roman"/>
          <w:sz w:val="28"/>
          <w:szCs w:val="28"/>
        </w:rPr>
      </w:pPr>
    </w:p>
    <w:p w14:paraId="23461AB2" w14:textId="77777777" w:rsidR="0091426F" w:rsidRPr="00337109" w:rsidRDefault="0091426F" w:rsidP="0091426F">
      <w:pPr>
        <w:widowControl w:val="0"/>
        <w:autoSpaceDE w:val="0"/>
        <w:autoSpaceDN w:val="0"/>
        <w:adjustRightInd w:val="0"/>
        <w:rPr>
          <w:rFonts w:ascii="Times" w:eastAsia="MS Mincho" w:hAnsi="Times" w:cs="Times New Roman"/>
          <w:sz w:val="28"/>
          <w:szCs w:val="28"/>
        </w:rPr>
      </w:pPr>
    </w:p>
    <w:p w14:paraId="537AF1C2" w14:textId="77777777" w:rsidR="0091426F" w:rsidRPr="00337109" w:rsidRDefault="0091426F" w:rsidP="0091426F">
      <w:pPr>
        <w:widowControl w:val="0"/>
        <w:autoSpaceDE w:val="0"/>
        <w:autoSpaceDN w:val="0"/>
        <w:adjustRightInd w:val="0"/>
        <w:rPr>
          <w:rFonts w:ascii="Times" w:eastAsia="MS Mincho" w:hAnsi="Times" w:cs="Times New Roman"/>
          <w:sz w:val="28"/>
          <w:szCs w:val="28"/>
        </w:rPr>
      </w:pPr>
    </w:p>
    <w:p w14:paraId="2E998A2D" w14:textId="77777777" w:rsidR="0091426F" w:rsidRPr="00456572" w:rsidRDefault="0091426F" w:rsidP="0091426F">
      <w:pPr>
        <w:rPr>
          <w:rFonts w:ascii="Times" w:hAnsi="Times"/>
          <w:szCs w:val="24"/>
        </w:rPr>
      </w:pPr>
    </w:p>
    <w:p w14:paraId="5356AD00" w14:textId="77777777" w:rsidR="0091426F" w:rsidRPr="00456572" w:rsidRDefault="0091426F" w:rsidP="0091426F">
      <w:pPr>
        <w:rPr>
          <w:rFonts w:ascii="Times" w:hAnsi="Times"/>
          <w:szCs w:val="24"/>
        </w:rPr>
      </w:pPr>
    </w:p>
    <w:p w14:paraId="3C9ECD73" w14:textId="77777777" w:rsidR="0091426F" w:rsidRPr="0070199A" w:rsidRDefault="0091426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91426F" w:rsidRPr="0070199A" w:rsidSect="00F9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5D71" w14:textId="77777777" w:rsidR="00435636" w:rsidRDefault="00435636">
      <w:pPr>
        <w:spacing w:after="0"/>
      </w:pPr>
      <w:r>
        <w:separator/>
      </w:r>
    </w:p>
  </w:endnote>
  <w:endnote w:type="continuationSeparator" w:id="0">
    <w:p w14:paraId="470799FB" w14:textId="77777777" w:rsidR="00435636" w:rsidRDefault="00435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1D3DE8" w:rsidRDefault="001D3D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1D3DE8" w:rsidRDefault="001D3D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1D3DE8" w:rsidRDefault="001D3D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5DCC6" w14:textId="77777777" w:rsidR="00435636" w:rsidRDefault="00435636">
      <w:pPr>
        <w:spacing w:after="0"/>
      </w:pPr>
      <w:r>
        <w:separator/>
      </w:r>
    </w:p>
  </w:footnote>
  <w:footnote w:type="continuationSeparator" w:id="0">
    <w:p w14:paraId="66F2368B" w14:textId="77777777" w:rsidR="00435636" w:rsidRDefault="004356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1D3DE8" w:rsidRDefault="00435636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1D3DE8" w:rsidRDefault="00435636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1D3DE8" w:rsidRDefault="00435636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4529E"/>
    <w:rsid w:val="00275EB9"/>
    <w:rsid w:val="002915DC"/>
    <w:rsid w:val="002C6FE2"/>
    <w:rsid w:val="00314F35"/>
    <w:rsid w:val="00346E8E"/>
    <w:rsid w:val="003702D9"/>
    <w:rsid w:val="003C5614"/>
    <w:rsid w:val="003F59DA"/>
    <w:rsid w:val="00435636"/>
    <w:rsid w:val="004429D4"/>
    <w:rsid w:val="004A3E82"/>
    <w:rsid w:val="004C732D"/>
    <w:rsid w:val="004E48F0"/>
    <w:rsid w:val="00546CDE"/>
    <w:rsid w:val="00550A84"/>
    <w:rsid w:val="005606A6"/>
    <w:rsid w:val="00592064"/>
    <w:rsid w:val="00596A8E"/>
    <w:rsid w:val="00656006"/>
    <w:rsid w:val="00674C42"/>
    <w:rsid w:val="006A1D23"/>
    <w:rsid w:val="006C6A67"/>
    <w:rsid w:val="0070199A"/>
    <w:rsid w:val="00713473"/>
    <w:rsid w:val="00716455"/>
    <w:rsid w:val="007935CA"/>
    <w:rsid w:val="00871FDE"/>
    <w:rsid w:val="0089411C"/>
    <w:rsid w:val="0090043C"/>
    <w:rsid w:val="0091426F"/>
    <w:rsid w:val="00930D1E"/>
    <w:rsid w:val="00964729"/>
    <w:rsid w:val="009D6F1C"/>
    <w:rsid w:val="009E4BFA"/>
    <w:rsid w:val="00A2043E"/>
    <w:rsid w:val="00AD3189"/>
    <w:rsid w:val="00B23A6A"/>
    <w:rsid w:val="00B43D68"/>
    <w:rsid w:val="00B529A7"/>
    <w:rsid w:val="00B76DF0"/>
    <w:rsid w:val="00B82650"/>
    <w:rsid w:val="00BC4CFD"/>
    <w:rsid w:val="00BE6DC1"/>
    <w:rsid w:val="00BF64FE"/>
    <w:rsid w:val="00C370E6"/>
    <w:rsid w:val="00C96034"/>
    <w:rsid w:val="00D91E74"/>
    <w:rsid w:val="00DA085F"/>
    <w:rsid w:val="00DB53F5"/>
    <w:rsid w:val="00DD6C48"/>
    <w:rsid w:val="00DE3C03"/>
    <w:rsid w:val="00E2017D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C12FB293-CEAF-4585-9F71-5A96FF4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24529E"/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pr.com.t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ma@ppr.com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10</cp:revision>
  <cp:lastPrinted>2016-08-24T10:29:00Z</cp:lastPrinted>
  <dcterms:created xsi:type="dcterms:W3CDTF">2017-12-27T11:35:00Z</dcterms:created>
  <dcterms:modified xsi:type="dcterms:W3CDTF">2017-12-29T10:16:00Z</dcterms:modified>
</cp:coreProperties>
</file>