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38ED" w:rsidRPr="00215459" w:rsidRDefault="00215459" w:rsidP="006E38ED">
      <w:pPr>
        <w:pStyle w:val="NormalWeb"/>
        <w:jc w:val="center"/>
        <w:rPr>
          <w:b/>
          <w:color w:val="FF0000"/>
          <w:sz w:val="36"/>
          <w:szCs w:val="36"/>
        </w:rPr>
      </w:pPr>
      <w:r>
        <w:rPr>
          <w:sz w:val="36"/>
          <w:szCs w:val="36"/>
        </w:rPr>
        <w:t xml:space="preserve"> </w:t>
      </w:r>
      <w:r w:rsidR="006E38ED" w:rsidRPr="00215459">
        <w:rPr>
          <w:b/>
          <w:color w:val="FF0000"/>
          <w:sz w:val="36"/>
          <w:szCs w:val="36"/>
        </w:rPr>
        <w:t>ONLAR CEHENNEMİ YERYÜZÜNDE YAŞADILAR</w:t>
      </w:r>
    </w:p>
    <w:p w:rsidR="006E38ED" w:rsidRPr="00215459" w:rsidRDefault="006E38ED" w:rsidP="006E38ED">
      <w:pPr>
        <w:spacing w:after="0" w:line="240" w:lineRule="auto"/>
        <w:textAlignment w:val="baseline"/>
        <w:outlineLvl w:val="5"/>
        <w:rPr>
          <w:rFonts w:ascii="Times New Roman" w:eastAsia="Times New Roman" w:hAnsi="Times New Roman"/>
          <w:color w:val="000000"/>
          <w:sz w:val="24"/>
          <w:szCs w:val="24"/>
          <w:lang w:eastAsia="tr-TR"/>
        </w:rPr>
      </w:pPr>
      <w:r w:rsidRPr="00215459">
        <w:rPr>
          <w:rFonts w:ascii="Times New Roman" w:eastAsia="Times New Roman" w:hAnsi="Times New Roman"/>
          <w:b/>
          <w:color w:val="000000"/>
          <w:sz w:val="24"/>
          <w:szCs w:val="24"/>
          <w:lang w:eastAsia="tr-TR"/>
        </w:rPr>
        <w:t xml:space="preserve">Cin </w:t>
      </w:r>
      <w:proofErr w:type="gramStart"/>
      <w:r w:rsidRPr="00215459">
        <w:rPr>
          <w:rFonts w:ascii="Times New Roman" w:eastAsia="Times New Roman" w:hAnsi="Times New Roman"/>
          <w:b/>
          <w:color w:val="000000"/>
          <w:sz w:val="24"/>
          <w:szCs w:val="24"/>
          <w:lang w:eastAsia="tr-TR"/>
        </w:rPr>
        <w:t>Çeşmesi -</w:t>
      </w:r>
      <w:proofErr w:type="gramEnd"/>
      <w:r w:rsidRPr="00215459">
        <w:rPr>
          <w:rFonts w:ascii="Times New Roman" w:eastAsia="Times New Roman" w:hAnsi="Times New Roman"/>
          <w:b/>
          <w:color w:val="000000"/>
          <w:sz w:val="24"/>
          <w:szCs w:val="24"/>
          <w:lang w:eastAsia="tr-TR"/>
        </w:rPr>
        <w:t xml:space="preserve"> </w:t>
      </w:r>
      <w:proofErr w:type="spellStart"/>
      <w:r w:rsidRPr="00215459">
        <w:rPr>
          <w:rFonts w:ascii="Times New Roman" w:eastAsia="Times New Roman" w:hAnsi="Times New Roman"/>
          <w:b/>
          <w:color w:val="000000"/>
          <w:sz w:val="24"/>
          <w:szCs w:val="24"/>
          <w:lang w:eastAsia="tr-TR"/>
        </w:rPr>
        <w:t>Kafirun</w:t>
      </w:r>
      <w:proofErr w:type="spellEnd"/>
      <w:r w:rsidR="00215459">
        <w:rPr>
          <w:rFonts w:ascii="Times New Roman" w:eastAsia="Times New Roman" w:hAnsi="Times New Roman"/>
          <w:color w:val="000000"/>
          <w:sz w:val="24"/>
          <w:szCs w:val="24"/>
          <w:lang w:eastAsia="tr-TR"/>
        </w:rPr>
        <w:t xml:space="preserve"> </w:t>
      </w:r>
      <w:r w:rsidRPr="00215459">
        <w:rPr>
          <w:rFonts w:ascii="Times New Roman" w:eastAsia="Times New Roman" w:hAnsi="Times New Roman"/>
          <w:color w:val="BC3427"/>
          <w:sz w:val="24"/>
          <w:szCs w:val="24"/>
          <w:bdr w:val="none" w:sz="0" w:space="0" w:color="auto" w:frame="1"/>
          <w:lang w:eastAsia="tr-TR"/>
        </w:rPr>
        <w:tab/>
      </w:r>
      <w:r w:rsidRPr="00215459">
        <w:rPr>
          <w:rFonts w:ascii="Times New Roman" w:eastAsia="Times New Roman" w:hAnsi="Times New Roman"/>
          <w:color w:val="BC3427"/>
          <w:sz w:val="24"/>
          <w:szCs w:val="24"/>
          <w:bdr w:val="none" w:sz="0" w:space="0" w:color="auto" w:frame="1"/>
          <w:lang w:eastAsia="tr-TR"/>
        </w:rPr>
        <w:tab/>
      </w:r>
      <w:r w:rsidRPr="00215459">
        <w:rPr>
          <w:rFonts w:ascii="Times New Roman" w:eastAsia="Times New Roman" w:hAnsi="Times New Roman"/>
          <w:b/>
          <w:color w:val="C0504D" w:themeColor="accent2"/>
          <w:sz w:val="24"/>
          <w:szCs w:val="24"/>
          <w:bdr w:val="none" w:sz="0" w:space="0" w:color="auto" w:frame="1"/>
          <w:lang w:eastAsia="tr-TR"/>
        </w:rPr>
        <w:t xml:space="preserve">Vizyon: </w:t>
      </w:r>
      <w:r w:rsidRPr="00215459">
        <w:rPr>
          <w:rFonts w:ascii="Times New Roman" w:eastAsia="Times New Roman" w:hAnsi="Times New Roman"/>
          <w:b/>
          <w:color w:val="BC3427"/>
          <w:sz w:val="24"/>
          <w:szCs w:val="24"/>
          <w:bdr w:val="none" w:sz="0" w:space="0" w:color="auto" w:frame="1"/>
          <w:lang w:eastAsia="tr-TR"/>
        </w:rPr>
        <w:t>2 Şubat 2018</w:t>
      </w:r>
    </w:p>
    <w:p w:rsidR="006E38ED" w:rsidRPr="00215459" w:rsidRDefault="006E38ED" w:rsidP="006E38ED">
      <w:pPr>
        <w:spacing w:after="0" w:line="336" w:lineRule="atLeast"/>
        <w:textAlignment w:val="baseline"/>
        <w:rPr>
          <w:rFonts w:ascii="Times New Roman" w:eastAsia="Times New Roman" w:hAnsi="Times New Roman"/>
          <w:color w:val="000000"/>
          <w:sz w:val="24"/>
          <w:szCs w:val="24"/>
          <w:lang w:eastAsia="tr-TR"/>
        </w:rPr>
      </w:pPr>
      <w:r w:rsidRPr="00215459">
        <w:rPr>
          <w:rFonts w:ascii="Times New Roman" w:eastAsia="Times New Roman" w:hAnsi="Times New Roman"/>
          <w:b/>
          <w:color w:val="EB4A3E"/>
          <w:sz w:val="24"/>
          <w:szCs w:val="24"/>
          <w:bdr w:val="none" w:sz="0" w:space="0" w:color="auto" w:frame="1"/>
          <w:lang w:eastAsia="tr-TR"/>
        </w:rPr>
        <w:t>Yönetmen:</w:t>
      </w:r>
      <w:r w:rsidR="00215459">
        <w:rPr>
          <w:rFonts w:ascii="Times New Roman" w:eastAsia="Times New Roman" w:hAnsi="Times New Roman"/>
          <w:color w:val="EB4A3E"/>
          <w:sz w:val="24"/>
          <w:szCs w:val="24"/>
          <w:bdr w:val="none" w:sz="0" w:space="0" w:color="auto" w:frame="1"/>
          <w:lang w:eastAsia="tr-TR"/>
        </w:rPr>
        <w:t xml:space="preserve"> </w:t>
      </w:r>
      <w:r w:rsidRPr="00215459">
        <w:rPr>
          <w:rFonts w:ascii="Times New Roman" w:eastAsia="Times New Roman" w:hAnsi="Times New Roman"/>
          <w:b/>
          <w:color w:val="000000" w:themeColor="text1"/>
          <w:sz w:val="24"/>
          <w:szCs w:val="24"/>
          <w:highlight w:val="lightGray"/>
          <w:bdr w:val="none" w:sz="0" w:space="0" w:color="auto" w:frame="1"/>
          <w:lang w:eastAsia="tr-TR"/>
        </w:rPr>
        <w:t>Tuncer Gürbüz</w:t>
      </w:r>
    </w:p>
    <w:p w:rsidR="006E38ED" w:rsidRPr="00215459" w:rsidRDefault="006E38ED" w:rsidP="006E38ED">
      <w:pPr>
        <w:spacing w:after="0" w:line="336" w:lineRule="atLeast"/>
        <w:textAlignment w:val="baseline"/>
        <w:rPr>
          <w:rFonts w:ascii="Times New Roman" w:eastAsia="Times New Roman" w:hAnsi="Times New Roman"/>
          <w:color w:val="000000"/>
          <w:sz w:val="24"/>
          <w:szCs w:val="24"/>
          <w:lang w:eastAsia="tr-TR"/>
        </w:rPr>
      </w:pPr>
      <w:r w:rsidRPr="00215459">
        <w:rPr>
          <w:rFonts w:ascii="Tahoma" w:eastAsia="Times New Roman" w:hAnsi="Tahoma" w:cs="Tahoma"/>
          <w:color w:val="63B1B2"/>
          <w:sz w:val="24"/>
          <w:szCs w:val="24"/>
          <w:bdr w:val="none" w:sz="0" w:space="0" w:color="auto" w:frame="1"/>
          <w:lang w:eastAsia="tr-TR"/>
        </w:rPr>
        <w:t>﻿</w:t>
      </w:r>
      <w:r w:rsidRPr="00215459">
        <w:rPr>
          <w:rFonts w:ascii="Times New Roman" w:eastAsia="Times New Roman" w:hAnsi="Times New Roman"/>
          <w:b/>
          <w:color w:val="EB4A3E"/>
          <w:sz w:val="24"/>
          <w:szCs w:val="24"/>
          <w:bdr w:val="none" w:sz="0" w:space="0" w:color="auto" w:frame="1"/>
          <w:lang w:eastAsia="tr-TR"/>
        </w:rPr>
        <w:t>Senaryo:</w:t>
      </w:r>
      <w:r w:rsidR="00215459">
        <w:rPr>
          <w:rFonts w:ascii="Times New Roman" w:eastAsia="Times New Roman" w:hAnsi="Times New Roman"/>
          <w:color w:val="EB4A3E"/>
          <w:sz w:val="24"/>
          <w:szCs w:val="24"/>
          <w:bdr w:val="none" w:sz="0" w:space="0" w:color="auto" w:frame="1"/>
          <w:lang w:eastAsia="tr-TR"/>
        </w:rPr>
        <w:t xml:space="preserve"> </w:t>
      </w:r>
      <w:r w:rsidRPr="00215459">
        <w:rPr>
          <w:rFonts w:ascii="Times New Roman" w:eastAsia="Times New Roman" w:hAnsi="Times New Roman"/>
          <w:b/>
          <w:color w:val="000000" w:themeColor="text1"/>
          <w:sz w:val="24"/>
          <w:szCs w:val="24"/>
          <w:highlight w:val="lightGray"/>
          <w:bdr w:val="none" w:sz="0" w:space="0" w:color="auto" w:frame="1"/>
          <w:lang w:eastAsia="tr-TR"/>
        </w:rPr>
        <w:t>Mustafa KAYA</w:t>
      </w:r>
    </w:p>
    <w:p w:rsidR="006E38ED" w:rsidRPr="00215459" w:rsidRDefault="006E38ED" w:rsidP="006E38ED">
      <w:pPr>
        <w:spacing w:after="0" w:line="336" w:lineRule="atLeast"/>
        <w:textAlignment w:val="baseline"/>
        <w:rPr>
          <w:rFonts w:ascii="Times New Roman" w:eastAsia="Times New Roman" w:hAnsi="Times New Roman"/>
          <w:color w:val="000000" w:themeColor="text1"/>
          <w:sz w:val="24"/>
          <w:szCs w:val="24"/>
          <w:lang w:eastAsia="tr-TR"/>
        </w:rPr>
      </w:pPr>
      <w:r w:rsidRPr="00215459">
        <w:rPr>
          <w:rFonts w:ascii="Tahoma" w:eastAsia="Times New Roman" w:hAnsi="Tahoma" w:cs="Tahoma"/>
          <w:color w:val="EB4A3E"/>
          <w:sz w:val="24"/>
          <w:szCs w:val="24"/>
          <w:bdr w:val="none" w:sz="0" w:space="0" w:color="auto" w:frame="1"/>
          <w:lang w:eastAsia="tr-TR"/>
        </w:rPr>
        <w:t>﻿</w:t>
      </w:r>
      <w:r w:rsidRPr="00215459">
        <w:rPr>
          <w:rFonts w:ascii="Times New Roman" w:eastAsia="Times New Roman" w:hAnsi="Times New Roman"/>
          <w:b/>
          <w:color w:val="EB4A3E"/>
          <w:sz w:val="24"/>
          <w:szCs w:val="24"/>
          <w:bdr w:val="none" w:sz="0" w:space="0" w:color="auto" w:frame="1"/>
          <w:lang w:eastAsia="tr-TR"/>
        </w:rPr>
        <w:t>Tür:</w:t>
      </w:r>
      <w:r w:rsidR="00215459">
        <w:rPr>
          <w:rFonts w:ascii="Times New Roman" w:eastAsia="Times New Roman" w:hAnsi="Times New Roman"/>
          <w:color w:val="EB4A3E"/>
          <w:sz w:val="24"/>
          <w:szCs w:val="24"/>
          <w:bdr w:val="none" w:sz="0" w:space="0" w:color="auto" w:frame="1"/>
          <w:lang w:eastAsia="tr-TR"/>
        </w:rPr>
        <w:t xml:space="preserve"> </w:t>
      </w:r>
      <w:r w:rsidRPr="00215459">
        <w:rPr>
          <w:rFonts w:ascii="Times New Roman" w:eastAsia="Times New Roman" w:hAnsi="Times New Roman"/>
          <w:b/>
          <w:color w:val="000000" w:themeColor="text1"/>
          <w:sz w:val="24"/>
          <w:szCs w:val="24"/>
          <w:highlight w:val="lightGray"/>
          <w:bdr w:val="none" w:sz="0" w:space="0" w:color="auto" w:frame="1"/>
          <w:lang w:eastAsia="tr-TR"/>
        </w:rPr>
        <w:t>Korku, Gerilim</w:t>
      </w:r>
    </w:p>
    <w:p w:rsidR="006E38ED" w:rsidRPr="00215459" w:rsidRDefault="006E38ED" w:rsidP="006E38ED">
      <w:pPr>
        <w:spacing w:after="0" w:line="240" w:lineRule="auto"/>
        <w:textAlignment w:val="baseline"/>
        <w:rPr>
          <w:rFonts w:ascii="Times New Roman" w:eastAsia="Times New Roman" w:hAnsi="Times New Roman"/>
          <w:color w:val="000000"/>
          <w:sz w:val="24"/>
          <w:szCs w:val="24"/>
          <w:lang w:eastAsia="tr-TR"/>
        </w:rPr>
      </w:pPr>
      <w:r w:rsidRPr="00215459">
        <w:rPr>
          <w:rFonts w:ascii="Times New Roman" w:eastAsia="Times New Roman" w:hAnsi="Times New Roman"/>
          <w:color w:val="000000"/>
          <w:sz w:val="24"/>
          <w:szCs w:val="24"/>
          <w:lang w:eastAsia="tr-TR"/>
        </w:rPr>
        <w:t> </w:t>
      </w:r>
    </w:p>
    <w:p w:rsidR="006E38ED" w:rsidRPr="00215459" w:rsidRDefault="006E38ED" w:rsidP="006E38ED">
      <w:pPr>
        <w:spacing w:after="0" w:line="240" w:lineRule="auto"/>
        <w:textAlignment w:val="baseline"/>
        <w:rPr>
          <w:rFonts w:ascii="Times New Roman" w:eastAsia="Times New Roman" w:hAnsi="Times New Roman"/>
          <w:b/>
          <w:color w:val="000000" w:themeColor="text1"/>
          <w:sz w:val="24"/>
          <w:szCs w:val="24"/>
          <w:bdr w:val="none" w:sz="0" w:space="0" w:color="auto" w:frame="1"/>
          <w:lang w:eastAsia="tr-TR"/>
        </w:rPr>
      </w:pPr>
      <w:r w:rsidRPr="00215459">
        <w:rPr>
          <w:rFonts w:ascii="Times New Roman" w:eastAsia="Times New Roman" w:hAnsi="Times New Roman"/>
          <w:b/>
          <w:color w:val="000000" w:themeColor="text1"/>
          <w:sz w:val="24"/>
          <w:szCs w:val="24"/>
          <w:bdr w:val="none" w:sz="0" w:space="0" w:color="auto" w:frame="1"/>
          <w:lang w:eastAsia="tr-TR"/>
        </w:rPr>
        <w:t xml:space="preserve">Bir köy düşünün kuraklığın ve ansızın gelen göçlerin hiçbir zaman eksik olmadığı ve ardı ardına genç ölümlerin dinmediği ve bitmediği... Bir çeşme düşünün göz yaşı ile beslenmiş... Aşıklar adına yapılmış bir çeşme iken birdenbire hayatın en ama en kötü anılarını biriktirmiş bir çeşme olsun. Bir adam düşünün eşine deli gibi aşık, aşkı için ruhunu şeytana satan bir adam düşünün... Bir anne düşünün hıncı, hırsı ve aşkı uğruna evladını kurban seçmiş olsun. </w:t>
      </w:r>
      <w:proofErr w:type="gramStart"/>
      <w:r w:rsidRPr="00215459">
        <w:rPr>
          <w:rFonts w:ascii="Times New Roman" w:eastAsia="Times New Roman" w:hAnsi="Times New Roman"/>
          <w:b/>
          <w:color w:val="000000" w:themeColor="text1"/>
          <w:sz w:val="24"/>
          <w:szCs w:val="24"/>
          <w:bdr w:val="none" w:sz="0" w:space="0" w:color="auto" w:frame="1"/>
          <w:lang w:eastAsia="tr-TR"/>
        </w:rPr>
        <w:t>ve</w:t>
      </w:r>
      <w:proofErr w:type="gramEnd"/>
      <w:r w:rsidRPr="00215459">
        <w:rPr>
          <w:rFonts w:ascii="Times New Roman" w:eastAsia="Times New Roman" w:hAnsi="Times New Roman"/>
          <w:b/>
          <w:color w:val="000000" w:themeColor="text1"/>
          <w:sz w:val="24"/>
          <w:szCs w:val="24"/>
          <w:bdr w:val="none" w:sz="0" w:space="0" w:color="auto" w:frame="1"/>
          <w:lang w:eastAsia="tr-TR"/>
        </w:rPr>
        <w:t xml:space="preserve"> bir gelin düşünün mutsuz olsun. Yaşayabildiği en büyük acıları bu evlilikte yasasın ama alabildiğine saf ve temiz biri olsun. </w:t>
      </w:r>
    </w:p>
    <w:p w:rsidR="00215459" w:rsidRDefault="00215459" w:rsidP="006E38ED">
      <w:pPr>
        <w:spacing w:after="0" w:line="240" w:lineRule="auto"/>
        <w:textAlignment w:val="baseline"/>
        <w:rPr>
          <w:rFonts w:ascii="Times New Roman" w:eastAsia="Times New Roman" w:hAnsi="Times New Roman"/>
          <w:b/>
          <w:color w:val="000000" w:themeColor="text1"/>
          <w:sz w:val="24"/>
          <w:szCs w:val="24"/>
          <w:bdr w:val="none" w:sz="0" w:space="0" w:color="auto" w:frame="1"/>
          <w:lang w:eastAsia="tr-TR"/>
        </w:rPr>
      </w:pPr>
    </w:p>
    <w:p w:rsidR="006E38ED" w:rsidRPr="00215459" w:rsidRDefault="006E38ED" w:rsidP="006E38ED">
      <w:pPr>
        <w:spacing w:after="0" w:line="240" w:lineRule="auto"/>
        <w:textAlignment w:val="baseline"/>
        <w:rPr>
          <w:rFonts w:ascii="Times New Roman" w:eastAsia="Times New Roman" w:hAnsi="Times New Roman"/>
          <w:b/>
          <w:bCs/>
          <w:color w:val="000000" w:themeColor="text1"/>
          <w:sz w:val="24"/>
          <w:szCs w:val="24"/>
          <w:bdr w:val="none" w:sz="0" w:space="0" w:color="auto" w:frame="1"/>
          <w:lang w:eastAsia="tr-TR"/>
        </w:rPr>
      </w:pPr>
      <w:r w:rsidRPr="00215459">
        <w:rPr>
          <w:rFonts w:ascii="Times New Roman" w:eastAsia="Times New Roman" w:hAnsi="Times New Roman"/>
          <w:b/>
          <w:color w:val="000000" w:themeColor="text1"/>
          <w:sz w:val="24"/>
          <w:szCs w:val="24"/>
          <w:bdr w:val="none" w:sz="0" w:space="0" w:color="auto" w:frame="1"/>
          <w:lang w:eastAsia="tr-TR"/>
        </w:rPr>
        <w:t>İşte</w:t>
      </w:r>
      <w:r w:rsidR="00215459">
        <w:rPr>
          <w:rFonts w:ascii="Times New Roman" w:eastAsia="Times New Roman" w:hAnsi="Times New Roman"/>
          <w:b/>
          <w:color w:val="000000" w:themeColor="text1"/>
          <w:sz w:val="24"/>
          <w:szCs w:val="24"/>
          <w:bdr w:val="none" w:sz="0" w:space="0" w:color="auto" w:frame="1"/>
          <w:lang w:eastAsia="tr-TR"/>
        </w:rPr>
        <w:t xml:space="preserve"> </w:t>
      </w:r>
      <w:r w:rsidRPr="00215459">
        <w:rPr>
          <w:rFonts w:ascii="Times New Roman" w:eastAsia="Times New Roman" w:hAnsi="Times New Roman"/>
          <w:b/>
          <w:color w:val="000000" w:themeColor="text1"/>
          <w:sz w:val="24"/>
          <w:szCs w:val="24"/>
          <w:bdr w:val="none" w:sz="0" w:space="0" w:color="auto" w:frame="1"/>
          <w:lang w:eastAsia="tr-TR"/>
        </w:rPr>
        <w:t>​</w:t>
      </w:r>
      <w:r w:rsidR="00215459">
        <w:rPr>
          <w:rFonts w:ascii="Times New Roman" w:eastAsia="Times New Roman" w:hAnsi="Times New Roman"/>
          <w:b/>
          <w:bCs/>
          <w:color w:val="000000" w:themeColor="text1"/>
          <w:sz w:val="24"/>
          <w:szCs w:val="24"/>
          <w:bdr w:val="none" w:sz="0" w:space="0" w:color="auto" w:frame="1"/>
          <w:lang w:eastAsia="tr-TR"/>
        </w:rPr>
        <w:t>o</w:t>
      </w:r>
      <w:r w:rsidRPr="00215459">
        <w:rPr>
          <w:rFonts w:ascii="Times New Roman" w:eastAsia="Times New Roman" w:hAnsi="Times New Roman"/>
          <w:b/>
          <w:bCs/>
          <w:color w:val="000000" w:themeColor="text1"/>
          <w:sz w:val="24"/>
          <w:szCs w:val="24"/>
          <w:bdr w:val="none" w:sz="0" w:space="0" w:color="auto" w:frame="1"/>
          <w:lang w:eastAsia="tr-TR"/>
        </w:rPr>
        <w:t>nlar cehennemi yer yüzünde yaşadılar!...</w:t>
      </w:r>
      <w:r w:rsidR="00215459">
        <w:rPr>
          <w:rFonts w:ascii="Times New Roman" w:eastAsia="Times New Roman" w:hAnsi="Times New Roman"/>
          <w:b/>
          <w:bCs/>
          <w:color w:val="000000" w:themeColor="text1"/>
          <w:sz w:val="24"/>
          <w:szCs w:val="24"/>
          <w:bdr w:val="none" w:sz="0" w:space="0" w:color="auto" w:frame="1"/>
          <w:lang w:eastAsia="tr-TR"/>
        </w:rPr>
        <w:t xml:space="preserve"> </w:t>
      </w:r>
    </w:p>
    <w:p w:rsidR="006E38ED" w:rsidRPr="00215459" w:rsidRDefault="006E38ED" w:rsidP="006E38ED">
      <w:pPr>
        <w:pStyle w:val="NormalWeb"/>
        <w:keepNext/>
      </w:pPr>
      <w:r w:rsidRPr="00215459">
        <w:rPr>
          <w:color w:val="000000"/>
        </w:rPr>
        <w:t xml:space="preserve">Yapımcılığını İstanbul Medya’nın üstlendiği, </w:t>
      </w:r>
      <w:r w:rsidR="00A0260B">
        <w:rPr>
          <w:color w:val="000000"/>
        </w:rPr>
        <w:t>“</w:t>
      </w:r>
      <w:r w:rsidRPr="00215459">
        <w:rPr>
          <w:b/>
          <w:color w:val="FF0000"/>
        </w:rPr>
        <w:t>Cin Çeşmesi</w:t>
      </w:r>
      <w:r w:rsidR="00A0260B">
        <w:rPr>
          <w:b/>
          <w:color w:val="FF0000"/>
        </w:rPr>
        <w:t>:</w:t>
      </w:r>
      <w:r w:rsidRPr="00215459">
        <w:rPr>
          <w:b/>
          <w:color w:val="FF0000"/>
        </w:rPr>
        <w:t xml:space="preserve"> </w:t>
      </w:r>
      <w:proofErr w:type="spellStart"/>
      <w:r w:rsidRPr="00215459">
        <w:rPr>
          <w:b/>
          <w:color w:val="FF0000"/>
        </w:rPr>
        <w:t>Kafirun</w:t>
      </w:r>
      <w:proofErr w:type="spellEnd"/>
      <w:r w:rsidR="00A0260B">
        <w:rPr>
          <w:color w:val="000000"/>
        </w:rPr>
        <w:t>”,</w:t>
      </w:r>
      <w:r w:rsidRPr="00215459">
        <w:rPr>
          <w:color w:val="000000"/>
        </w:rPr>
        <w:t xml:space="preserve"> 2 Şubat 2018 tarihinde Türkiye genelinde gösterime girecek.</w:t>
      </w:r>
    </w:p>
    <w:p w:rsidR="006E38ED" w:rsidRPr="00215459" w:rsidRDefault="006E38ED" w:rsidP="006E38ED">
      <w:pPr>
        <w:pStyle w:val="NormalWeb"/>
        <w:rPr>
          <w:color w:val="000000"/>
        </w:rPr>
      </w:pPr>
      <w:r w:rsidRPr="00215459">
        <w:rPr>
          <w:b/>
          <w:color w:val="FF0000"/>
        </w:rPr>
        <w:t>Cin Çeşmesi</w:t>
      </w:r>
      <w:r w:rsidR="00A0260B">
        <w:rPr>
          <w:b/>
          <w:color w:val="FF0000"/>
        </w:rPr>
        <w:t xml:space="preserve">: </w:t>
      </w:r>
      <w:proofErr w:type="spellStart"/>
      <w:r w:rsidRPr="00215459">
        <w:rPr>
          <w:b/>
          <w:color w:val="FF0000"/>
        </w:rPr>
        <w:t>Kafirun</w:t>
      </w:r>
      <w:proofErr w:type="spellEnd"/>
      <w:r w:rsidRPr="00215459">
        <w:rPr>
          <w:color w:val="000000"/>
        </w:rPr>
        <w:t>,</w:t>
      </w:r>
      <w:r w:rsidR="00215459">
        <w:rPr>
          <w:color w:val="000000"/>
        </w:rPr>
        <w:t xml:space="preserve"> </w:t>
      </w:r>
      <w:r w:rsidRPr="00215459">
        <w:rPr>
          <w:b/>
          <w:color w:val="000000"/>
        </w:rPr>
        <w:t>Konya</w:t>
      </w:r>
      <w:r w:rsidRPr="00215459">
        <w:rPr>
          <w:color w:val="000000"/>
        </w:rPr>
        <w:t xml:space="preserve">’nın </w:t>
      </w:r>
      <w:r w:rsidRPr="00215459">
        <w:rPr>
          <w:b/>
          <w:color w:val="000000"/>
        </w:rPr>
        <w:t>Başlamış</w:t>
      </w:r>
      <w:r w:rsidRPr="00215459">
        <w:rPr>
          <w:color w:val="000000"/>
        </w:rPr>
        <w:t xml:space="preserve"> köyünde yaşanan esrarengiz ve ger</w:t>
      </w:r>
      <w:bookmarkStart w:id="0" w:name="_GoBack"/>
      <w:bookmarkEnd w:id="0"/>
      <w:r w:rsidRPr="00215459">
        <w:rPr>
          <w:color w:val="000000"/>
        </w:rPr>
        <w:t>çek olaylardan</w:t>
      </w:r>
      <w:r w:rsidR="00215459">
        <w:rPr>
          <w:color w:val="000000"/>
        </w:rPr>
        <w:t xml:space="preserve"> </w:t>
      </w:r>
      <w:r w:rsidRPr="00215459">
        <w:rPr>
          <w:color w:val="000000"/>
        </w:rPr>
        <w:t>kurgulanmıştır.</w:t>
      </w:r>
    </w:p>
    <w:p w:rsidR="006E38ED" w:rsidRPr="00215459" w:rsidRDefault="006E38ED" w:rsidP="006E38ED">
      <w:pPr>
        <w:pStyle w:val="NormalWeb"/>
        <w:rPr>
          <w:b/>
          <w:color w:val="000000"/>
        </w:rPr>
      </w:pPr>
      <w:r w:rsidRPr="00215459">
        <w:rPr>
          <w:b/>
          <w:color w:val="000000"/>
        </w:rPr>
        <w:t>KESİLEN BİR KURBANIN BİR KÖYÜN KADERİNİ BU KADAR DEĞİŞTİRECEĞİNİ</w:t>
      </w:r>
      <w:r w:rsidR="00215459">
        <w:rPr>
          <w:b/>
          <w:color w:val="000000"/>
        </w:rPr>
        <w:t xml:space="preserve"> </w:t>
      </w:r>
      <w:r w:rsidRPr="00215459">
        <w:rPr>
          <w:b/>
          <w:color w:val="000000"/>
        </w:rPr>
        <w:t>BİLSELERDİ BELKİ DE MİLYONLARCA KURBANLAR ADARLARDI ALLAHA…</w:t>
      </w:r>
    </w:p>
    <w:p w:rsidR="006E38ED" w:rsidRPr="00215459" w:rsidRDefault="006E38ED" w:rsidP="006E38ED">
      <w:pPr>
        <w:pStyle w:val="NormalWeb"/>
        <w:rPr>
          <w:color w:val="000000"/>
        </w:rPr>
      </w:pPr>
      <w:r w:rsidRPr="00215459">
        <w:rPr>
          <w:color w:val="000000"/>
        </w:rPr>
        <w:t>4 Aralık 2017 de İstanbul Kemerburgaz’da yer alan Pirinççi Köyü’nde çekimlerine başlanan film 12 gün süren çekimlerin ardından tamamladı.</w:t>
      </w:r>
    </w:p>
    <w:p w:rsidR="006E38ED" w:rsidRPr="00215459" w:rsidRDefault="006E38ED" w:rsidP="006E38ED">
      <w:pPr>
        <w:pStyle w:val="NormalWeb"/>
        <w:rPr>
          <w:color w:val="000000"/>
        </w:rPr>
      </w:pPr>
      <w:r w:rsidRPr="00215459">
        <w:rPr>
          <w:color w:val="000000"/>
        </w:rPr>
        <w:t xml:space="preserve">Filmin başrollerinde ise filmin senaristi ünlü televizyoncu </w:t>
      </w:r>
      <w:r w:rsidRPr="00215459">
        <w:rPr>
          <w:b/>
          <w:color w:val="000000"/>
        </w:rPr>
        <w:t>Mustafa Kaya</w:t>
      </w:r>
      <w:r w:rsidRPr="00215459">
        <w:rPr>
          <w:color w:val="000000"/>
        </w:rPr>
        <w:t xml:space="preserve">’nın yanı sıra, korku filmlerinin de vazgeçilmez yüzü, usta tiyatrocu </w:t>
      </w:r>
      <w:r w:rsidRPr="00215459">
        <w:rPr>
          <w:b/>
          <w:color w:val="000000"/>
        </w:rPr>
        <w:t>Yavuz Çetin</w:t>
      </w:r>
      <w:r w:rsidRPr="00215459">
        <w:rPr>
          <w:color w:val="000000"/>
        </w:rPr>
        <w:t xml:space="preserve">, </w:t>
      </w:r>
      <w:r w:rsidRPr="00215459">
        <w:rPr>
          <w:b/>
          <w:color w:val="000000"/>
        </w:rPr>
        <w:t>Yaşar Aydınoğlu</w:t>
      </w:r>
      <w:r w:rsidRPr="00215459">
        <w:rPr>
          <w:color w:val="000000"/>
        </w:rPr>
        <w:t xml:space="preserve"> ve </w:t>
      </w:r>
      <w:r w:rsidRPr="00215459">
        <w:rPr>
          <w:b/>
          <w:color w:val="000000"/>
        </w:rPr>
        <w:t>Ece Bayk</w:t>
      </w:r>
      <w:r w:rsidRPr="00215459">
        <w:rPr>
          <w:color w:val="000000"/>
        </w:rPr>
        <w:t xml:space="preserve">al gibi isimler yer almakta. Usta oyuncuların yanı sıra birçok genç yeteneğin yer aldığı filmin yönetmelik koltuğunda </w:t>
      </w:r>
      <w:r w:rsidRPr="00215459">
        <w:rPr>
          <w:b/>
          <w:color w:val="000000"/>
        </w:rPr>
        <w:t>Tuncer Gürbüz</w:t>
      </w:r>
      <w:r w:rsidRPr="00215459">
        <w:rPr>
          <w:color w:val="000000"/>
        </w:rPr>
        <w:t xml:space="preserve"> oturuyor. Filmin görüntü yönetmeni ise başarılı korku filmlerinin görüntü yönetmenliğini üstlenen </w:t>
      </w:r>
      <w:r w:rsidRPr="00215459">
        <w:rPr>
          <w:b/>
          <w:color w:val="000000"/>
        </w:rPr>
        <w:t>Malik Ejder Şentürk</w:t>
      </w:r>
      <w:r w:rsidRPr="00215459">
        <w:rPr>
          <w:color w:val="000000"/>
        </w:rPr>
        <w:t>.</w:t>
      </w:r>
    </w:p>
    <w:sectPr w:rsidR="006E38ED" w:rsidRPr="00215459" w:rsidSect="003F28E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A72" w:rsidRDefault="000B5A72" w:rsidP="005F2CF8">
      <w:pPr>
        <w:spacing w:after="0" w:line="240" w:lineRule="auto"/>
      </w:pPr>
      <w:r>
        <w:separator/>
      </w:r>
    </w:p>
  </w:endnote>
  <w:endnote w:type="continuationSeparator" w:id="0">
    <w:p w:rsidR="000B5A72" w:rsidRDefault="000B5A72" w:rsidP="005F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BB" w:rsidRDefault="00ED3AB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BB" w:rsidRDefault="00ED3ABB" w:rsidP="009E2B02">
    <w:pPr>
      <w:pStyle w:val="AltBilgi"/>
    </w:pPr>
  </w:p>
  <w:tbl>
    <w:tblPr>
      <w:tblW w:w="9747" w:type="dxa"/>
      <w:tblLook w:val="00A0" w:firstRow="1" w:lastRow="0" w:firstColumn="1" w:lastColumn="0" w:noHBand="0" w:noVBand="0"/>
    </w:tblPr>
    <w:tblGrid>
      <w:gridCol w:w="2646"/>
      <w:gridCol w:w="7101"/>
    </w:tblGrid>
    <w:tr w:rsidR="00ED3ABB" w:rsidRPr="00A4106A" w:rsidTr="00A4106A">
      <w:tc>
        <w:tcPr>
          <w:tcW w:w="2346" w:type="dxa"/>
        </w:tcPr>
        <w:p w:rsidR="00ED3ABB" w:rsidRPr="00A4106A" w:rsidRDefault="003939DC" w:rsidP="009E2B02">
          <w:pPr>
            <w:pStyle w:val="AltBilgi"/>
          </w:pPr>
          <w:r>
            <w:rPr>
              <w:noProof/>
              <w:lang w:eastAsia="tr-TR"/>
            </w:rPr>
            <w:drawing>
              <wp:inline distT="0" distB="0" distL="0" distR="0">
                <wp:extent cx="1524000" cy="1095375"/>
                <wp:effectExtent l="1905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srcRect/>
                        <a:stretch>
                          <a:fillRect/>
                        </a:stretch>
                      </pic:blipFill>
                      <pic:spPr bwMode="auto">
                        <a:xfrm>
                          <a:off x="0" y="0"/>
                          <a:ext cx="1524000" cy="1095375"/>
                        </a:xfrm>
                        <a:prstGeom prst="rect">
                          <a:avLst/>
                        </a:prstGeom>
                        <a:noFill/>
                        <a:ln w="9525">
                          <a:noFill/>
                          <a:miter lim="800000"/>
                          <a:headEnd/>
                          <a:tailEnd/>
                        </a:ln>
                      </pic:spPr>
                    </pic:pic>
                  </a:graphicData>
                </a:graphic>
              </wp:inline>
            </w:drawing>
          </w:r>
        </w:p>
      </w:tc>
      <w:tc>
        <w:tcPr>
          <w:tcW w:w="7401" w:type="dxa"/>
        </w:tcPr>
        <w:p w:rsidR="00ED3ABB" w:rsidRPr="00A4106A" w:rsidRDefault="00ED3ABB" w:rsidP="009E2B02">
          <w:pPr>
            <w:pStyle w:val="AltBilgi"/>
            <w:rPr>
              <w:b/>
            </w:rPr>
          </w:pPr>
          <w:r w:rsidRPr="00A4106A">
            <w:rPr>
              <w:b/>
            </w:rPr>
            <w:t>UĞUR KOÇER MEDYA PR &amp; MENAJERLİK</w:t>
          </w:r>
        </w:p>
        <w:p w:rsidR="00ED3ABB" w:rsidRPr="00A4106A" w:rsidRDefault="00ED3ABB" w:rsidP="009E2B02">
          <w:pPr>
            <w:pStyle w:val="AltBilgi"/>
          </w:pPr>
          <w:r w:rsidRPr="00A4106A">
            <w:t xml:space="preserve">Esentepe Mah. Tevfik </w:t>
          </w:r>
          <w:proofErr w:type="spellStart"/>
          <w:r w:rsidRPr="00A4106A">
            <w:t>Erdönmez</w:t>
          </w:r>
          <w:proofErr w:type="spellEnd"/>
          <w:r w:rsidR="00215459">
            <w:t xml:space="preserve"> </w:t>
          </w:r>
          <w:proofErr w:type="spellStart"/>
          <w:r w:rsidRPr="00A4106A">
            <w:t>Sk</w:t>
          </w:r>
          <w:proofErr w:type="spellEnd"/>
          <w:r w:rsidRPr="00A4106A">
            <w:t xml:space="preserve">. Emekli Subay Evleri 17.Blok 12/B </w:t>
          </w:r>
        </w:p>
        <w:p w:rsidR="00ED3ABB" w:rsidRPr="00A4106A" w:rsidRDefault="00ED3ABB" w:rsidP="009E2B02">
          <w:pPr>
            <w:pStyle w:val="AltBilgi"/>
          </w:pPr>
          <w:r w:rsidRPr="00A4106A">
            <w:t xml:space="preserve">Şişli / </w:t>
          </w:r>
          <w:proofErr w:type="spellStart"/>
          <w:proofErr w:type="gramStart"/>
          <w:r w:rsidRPr="00A4106A">
            <w:t>istanbul</w:t>
          </w:r>
          <w:proofErr w:type="spellEnd"/>
          <w:proofErr w:type="gramEnd"/>
        </w:p>
        <w:p w:rsidR="00ED3ABB" w:rsidRPr="00A4106A" w:rsidRDefault="00ED3ABB" w:rsidP="009E2B02">
          <w:pPr>
            <w:pStyle w:val="AltBilgi"/>
          </w:pPr>
          <w:r w:rsidRPr="00A4106A">
            <w:rPr>
              <w:b/>
            </w:rPr>
            <w:t>G:</w:t>
          </w:r>
          <w:r w:rsidRPr="00A4106A">
            <w:t xml:space="preserve"> 0532 394 23 61</w:t>
          </w:r>
        </w:p>
        <w:p w:rsidR="00ED3ABB" w:rsidRPr="00A4106A" w:rsidRDefault="00ED3ABB" w:rsidP="009E2B02">
          <w:pPr>
            <w:pStyle w:val="AltBilgi"/>
            <w:rPr>
              <w:b/>
            </w:rPr>
          </w:pPr>
          <w:r w:rsidRPr="00A4106A">
            <w:rPr>
              <w:b/>
            </w:rPr>
            <w:t xml:space="preserve">M: </w:t>
          </w:r>
          <w:hyperlink r:id="rId2" w:history="1">
            <w:r w:rsidRPr="00A4106A">
              <w:rPr>
                <w:rStyle w:val="Kpr"/>
                <w:b/>
              </w:rPr>
              <w:t>pr@ugurkocer.com</w:t>
            </w:r>
          </w:hyperlink>
          <w:r w:rsidRPr="00A4106A">
            <w:rPr>
              <w:b/>
            </w:rPr>
            <w:t xml:space="preserve"> </w:t>
          </w:r>
        </w:p>
        <w:p w:rsidR="00ED3ABB" w:rsidRPr="00A4106A" w:rsidRDefault="00ED3ABB" w:rsidP="009E2B02">
          <w:pPr>
            <w:pStyle w:val="AltBilgi"/>
            <w:rPr>
              <w:b/>
            </w:rPr>
          </w:pPr>
          <w:r w:rsidRPr="00A4106A">
            <w:rPr>
              <w:b/>
            </w:rPr>
            <w:t>www.ugurkocer.com</w:t>
          </w:r>
        </w:p>
      </w:tc>
    </w:tr>
  </w:tbl>
  <w:p w:rsidR="00ED3ABB" w:rsidRDefault="00ED3ABB" w:rsidP="009E2B0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BB" w:rsidRDefault="00ED3AB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A72" w:rsidRDefault="000B5A72" w:rsidP="005F2CF8">
      <w:pPr>
        <w:spacing w:after="0" w:line="240" w:lineRule="auto"/>
      </w:pPr>
      <w:r>
        <w:separator/>
      </w:r>
    </w:p>
  </w:footnote>
  <w:footnote w:type="continuationSeparator" w:id="0">
    <w:p w:rsidR="000B5A72" w:rsidRDefault="000B5A72" w:rsidP="005F2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BB" w:rsidRDefault="00ED3AB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BB" w:rsidRDefault="003939DC" w:rsidP="006953DD">
    <w:pPr>
      <w:pStyle w:val="stBilgi"/>
      <w:jc w:val="right"/>
    </w:pPr>
    <w:r>
      <w:rPr>
        <w:noProof/>
        <w:lang w:eastAsia="tr-TR"/>
      </w:rPr>
      <w:drawing>
        <wp:inline distT="0" distB="0" distL="0" distR="0">
          <wp:extent cx="1419225" cy="1009650"/>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srcRect/>
                  <a:stretch>
                    <a:fillRect/>
                  </a:stretch>
                </pic:blipFill>
                <pic:spPr bwMode="auto">
                  <a:xfrm>
                    <a:off x="0" y="0"/>
                    <a:ext cx="1419225" cy="1009650"/>
                  </a:xfrm>
                  <a:prstGeom prst="rect">
                    <a:avLst/>
                  </a:prstGeom>
                  <a:noFill/>
                  <a:ln w="9525">
                    <a:noFill/>
                    <a:miter lim="800000"/>
                    <a:headEnd/>
                    <a:tailEnd/>
                  </a:ln>
                </pic:spPr>
              </pic:pic>
            </a:graphicData>
          </a:graphic>
        </wp:inline>
      </w:drawing>
    </w:r>
  </w:p>
  <w:p w:rsidR="00ED3ABB" w:rsidRDefault="00ED3ABB">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BB" w:rsidRDefault="00ED3AB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84A"/>
    <w:rsid w:val="000B5A72"/>
    <w:rsid w:val="000E6639"/>
    <w:rsid w:val="00215459"/>
    <w:rsid w:val="00365E35"/>
    <w:rsid w:val="003939DC"/>
    <w:rsid w:val="00397117"/>
    <w:rsid w:val="003F28ED"/>
    <w:rsid w:val="004237AF"/>
    <w:rsid w:val="00435C34"/>
    <w:rsid w:val="00445F38"/>
    <w:rsid w:val="004F6721"/>
    <w:rsid w:val="005F2CF8"/>
    <w:rsid w:val="005F45DF"/>
    <w:rsid w:val="00692D78"/>
    <w:rsid w:val="006953DD"/>
    <w:rsid w:val="006E38ED"/>
    <w:rsid w:val="006F3A46"/>
    <w:rsid w:val="00735235"/>
    <w:rsid w:val="00775B97"/>
    <w:rsid w:val="007A4948"/>
    <w:rsid w:val="0082114B"/>
    <w:rsid w:val="008F2028"/>
    <w:rsid w:val="00910E64"/>
    <w:rsid w:val="00911120"/>
    <w:rsid w:val="00992AD3"/>
    <w:rsid w:val="009E2B02"/>
    <w:rsid w:val="00A02172"/>
    <w:rsid w:val="00A0260B"/>
    <w:rsid w:val="00A1685C"/>
    <w:rsid w:val="00A4106A"/>
    <w:rsid w:val="00B31612"/>
    <w:rsid w:val="00B32029"/>
    <w:rsid w:val="00B57614"/>
    <w:rsid w:val="00B6142C"/>
    <w:rsid w:val="00BA0798"/>
    <w:rsid w:val="00BA3421"/>
    <w:rsid w:val="00BD1B22"/>
    <w:rsid w:val="00C30D76"/>
    <w:rsid w:val="00C31BA9"/>
    <w:rsid w:val="00DF62FB"/>
    <w:rsid w:val="00DF7E6C"/>
    <w:rsid w:val="00E62443"/>
    <w:rsid w:val="00ED3ABB"/>
    <w:rsid w:val="00EE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085452"/>
  <w15:docId w15:val="{4D0EDB37-7067-4E2E-BB63-B0A55E5E2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8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F2CF8"/>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5F2CF8"/>
    <w:rPr>
      <w:rFonts w:cs="Times New Roman"/>
    </w:rPr>
  </w:style>
  <w:style w:type="paragraph" w:styleId="AltBilgi">
    <w:name w:val="footer"/>
    <w:basedOn w:val="Normal"/>
    <w:link w:val="AltBilgiChar"/>
    <w:uiPriority w:val="99"/>
    <w:rsid w:val="005F2C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5F2CF8"/>
    <w:rPr>
      <w:rFonts w:cs="Times New Roman"/>
    </w:rPr>
  </w:style>
  <w:style w:type="paragraph" w:styleId="BalonMetni">
    <w:name w:val="Balloon Text"/>
    <w:basedOn w:val="Normal"/>
    <w:link w:val="BalonMetniChar"/>
    <w:uiPriority w:val="99"/>
    <w:semiHidden/>
    <w:rsid w:val="005F2C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F2CF8"/>
    <w:rPr>
      <w:rFonts w:ascii="Tahoma" w:hAnsi="Tahoma" w:cs="Tahoma"/>
      <w:sz w:val="16"/>
      <w:szCs w:val="16"/>
    </w:rPr>
  </w:style>
  <w:style w:type="table" w:styleId="TabloKlavuzu">
    <w:name w:val="Table Grid"/>
    <w:basedOn w:val="NormalTablo"/>
    <w:uiPriority w:val="99"/>
    <w:rsid w:val="009E2B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DF62FB"/>
    <w:rPr>
      <w:rFonts w:cs="Times New Roman"/>
      <w:color w:val="0000FF"/>
      <w:u w:val="single"/>
    </w:rPr>
  </w:style>
  <w:style w:type="paragraph" w:styleId="NormalWeb">
    <w:name w:val="Normal (Web)"/>
    <w:basedOn w:val="Normal"/>
    <w:uiPriority w:val="99"/>
    <w:unhideWhenUsed/>
    <w:rsid w:val="006E38ED"/>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ugurkocer.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256</Words>
  <Characters>1464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Sadi Cilingir</cp:lastModifiedBy>
  <cp:revision>4</cp:revision>
  <dcterms:created xsi:type="dcterms:W3CDTF">2018-01-30T14:57:00Z</dcterms:created>
  <dcterms:modified xsi:type="dcterms:W3CDTF">2018-02-04T09:58:00Z</dcterms:modified>
</cp:coreProperties>
</file>