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B0B" w:rsidRDefault="003533A9" w:rsidP="00A71B0B">
      <w:pPr>
        <w:jc w:val="center"/>
      </w:pPr>
      <w:r w:rsidRPr="0010021C">
        <w:rPr>
          <w:b/>
          <w:noProof/>
          <w:color w:val="000000" w:themeColor="text1"/>
          <w:sz w:val="36"/>
          <w:szCs w:val="36"/>
          <w:lang w:eastAsia="tr-TR"/>
        </w:rPr>
        <w:drawing>
          <wp:inline distT="0" distB="0" distL="0" distR="0" wp14:anchorId="2CC13E1F" wp14:editId="0C790747">
            <wp:extent cx="1888177" cy="188817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3858" cy="1913858"/>
                    </a:xfrm>
                    <a:prstGeom prst="rect">
                      <a:avLst/>
                    </a:prstGeom>
                  </pic:spPr>
                </pic:pic>
              </a:graphicData>
            </a:graphic>
          </wp:inline>
        </w:drawing>
      </w:r>
    </w:p>
    <w:p w:rsidR="00A71B0B" w:rsidRDefault="00A71B0B" w:rsidP="00A71B0B">
      <w:pPr>
        <w:jc w:val="center"/>
      </w:pPr>
    </w:p>
    <w:p w:rsidR="00A71B0B" w:rsidRPr="00A71B0B" w:rsidRDefault="00A71B0B" w:rsidP="00A71B0B">
      <w:pPr>
        <w:rPr>
          <w:b/>
          <w:bCs/>
        </w:rPr>
      </w:pPr>
      <w:r w:rsidRPr="00A71B0B">
        <w:rPr>
          <w:b/>
          <w:bCs/>
        </w:rPr>
        <w:t>Bülten</w:t>
      </w:r>
      <w:r w:rsidRPr="00A71B0B">
        <w:rPr>
          <w:b/>
          <w:bCs/>
        </w:rPr>
        <w:tab/>
      </w:r>
      <w:r w:rsidRPr="00A71B0B">
        <w:rPr>
          <w:b/>
          <w:bCs/>
        </w:rPr>
        <w:tab/>
        <w:t xml:space="preserve">                                                                                             </w:t>
      </w:r>
      <w:r w:rsidRPr="00A71B0B">
        <w:rPr>
          <w:b/>
          <w:bCs/>
        </w:rPr>
        <w:tab/>
      </w:r>
      <w:r w:rsidRPr="00A71B0B">
        <w:rPr>
          <w:b/>
          <w:bCs/>
        </w:rPr>
        <w:tab/>
        <w:t xml:space="preserve"> </w:t>
      </w:r>
      <w:r w:rsidR="003533A9">
        <w:rPr>
          <w:b/>
          <w:bCs/>
        </w:rPr>
        <w:t>24</w:t>
      </w:r>
      <w:r w:rsidRPr="00A71B0B">
        <w:rPr>
          <w:b/>
          <w:bCs/>
        </w:rPr>
        <w:t>.06.2020</w:t>
      </w:r>
    </w:p>
    <w:p w:rsidR="00A71B0B" w:rsidRDefault="00A71B0B" w:rsidP="00A71B0B">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r>
        <w:tab/>
      </w:r>
    </w:p>
    <w:p w:rsidR="003533A9" w:rsidRDefault="003533A9" w:rsidP="00A71B0B">
      <w:pPr>
        <w:pStyle w:val="NormalWeb"/>
        <w:jc w:val="center"/>
        <w:rPr>
          <w:rFonts w:ascii="Calibri" w:hAnsi="Calibri"/>
          <w:b/>
          <w:color w:val="000000"/>
          <w:sz w:val="40"/>
          <w:szCs w:val="40"/>
        </w:rPr>
      </w:pPr>
      <w:r w:rsidRPr="003533A9">
        <w:rPr>
          <w:rFonts w:ascii="Calibri" w:hAnsi="Calibri"/>
          <w:b/>
          <w:color w:val="000000"/>
          <w:sz w:val="40"/>
          <w:szCs w:val="40"/>
        </w:rPr>
        <w:t xml:space="preserve">TRT Ortak Yapımı </w:t>
      </w:r>
      <w:r w:rsidR="00085336" w:rsidRPr="003533A9">
        <w:rPr>
          <w:rFonts w:ascii="Calibri" w:hAnsi="Calibri"/>
          <w:b/>
          <w:color w:val="000000"/>
          <w:sz w:val="40"/>
          <w:szCs w:val="40"/>
        </w:rPr>
        <w:t xml:space="preserve">“Ceviz Ağacı” </w:t>
      </w:r>
      <w:r w:rsidR="00085336">
        <w:rPr>
          <w:rFonts w:ascii="Calibri" w:hAnsi="Calibri"/>
          <w:b/>
          <w:color w:val="000000"/>
          <w:sz w:val="40"/>
          <w:szCs w:val="40"/>
        </w:rPr>
        <w:t>ile “</w:t>
      </w:r>
      <w:proofErr w:type="spellStart"/>
      <w:r w:rsidR="00085336">
        <w:rPr>
          <w:rFonts w:ascii="Calibri" w:hAnsi="Calibri"/>
          <w:b/>
          <w:color w:val="000000"/>
          <w:sz w:val="40"/>
          <w:szCs w:val="40"/>
        </w:rPr>
        <w:t>Omar</w:t>
      </w:r>
      <w:proofErr w:type="spellEnd"/>
      <w:r w:rsidR="00085336">
        <w:rPr>
          <w:rFonts w:ascii="Calibri" w:hAnsi="Calibri"/>
          <w:b/>
          <w:color w:val="000000"/>
          <w:sz w:val="40"/>
          <w:szCs w:val="40"/>
        </w:rPr>
        <w:t xml:space="preserve"> ve Biz” </w:t>
      </w:r>
      <w:r w:rsidRPr="003533A9">
        <w:rPr>
          <w:rFonts w:ascii="Calibri" w:hAnsi="Calibri"/>
          <w:b/>
          <w:color w:val="000000"/>
          <w:sz w:val="40"/>
          <w:szCs w:val="40"/>
        </w:rPr>
        <w:t>Cannes Film Festivali'nde</w:t>
      </w:r>
    </w:p>
    <w:p w:rsidR="003533A9" w:rsidRDefault="003533A9" w:rsidP="003533A9">
      <w:pPr>
        <w:shd w:val="clear" w:color="auto" w:fill="FFFFFF"/>
        <w:jc w:val="center"/>
        <w:rPr>
          <w:rFonts w:ascii="Calibri" w:eastAsia="Times New Roman" w:hAnsi="Calibri" w:cs="Times New Roman"/>
          <w:b/>
          <w:color w:val="000000"/>
          <w:lang w:eastAsia="tr-TR"/>
        </w:rPr>
      </w:pPr>
      <w:r w:rsidRPr="003533A9">
        <w:rPr>
          <w:rFonts w:ascii="Calibri" w:eastAsia="Times New Roman" w:hAnsi="Calibri" w:cs="Times New Roman"/>
          <w:b/>
          <w:color w:val="000000"/>
          <w:lang w:eastAsia="tr-TR"/>
        </w:rPr>
        <w:t>TRT ortaklığı ile çekilen</w:t>
      </w:r>
      <w:r w:rsidR="00AF00B8">
        <w:rPr>
          <w:rFonts w:ascii="Calibri" w:eastAsia="Times New Roman" w:hAnsi="Calibri" w:cs="Times New Roman"/>
          <w:b/>
          <w:color w:val="000000"/>
          <w:lang w:eastAsia="tr-TR"/>
        </w:rPr>
        <w:t xml:space="preserve"> </w:t>
      </w:r>
      <w:r w:rsidRPr="003533A9">
        <w:rPr>
          <w:rFonts w:ascii="Calibri" w:eastAsia="Times New Roman" w:hAnsi="Calibri" w:cs="Times New Roman"/>
          <w:b/>
          <w:color w:val="000000"/>
          <w:lang w:eastAsia="tr-TR"/>
        </w:rPr>
        <w:t>“Ceviz Ağacı”</w:t>
      </w:r>
      <w:r w:rsidR="00AF00B8" w:rsidRPr="00AF00B8">
        <w:rPr>
          <w:rFonts w:ascii="Calibri" w:eastAsia="Times New Roman" w:hAnsi="Calibri" w:cs="Times New Roman"/>
          <w:b/>
          <w:color w:val="000000"/>
          <w:lang w:eastAsia="tr-TR"/>
        </w:rPr>
        <w:t xml:space="preserve"> </w:t>
      </w:r>
      <w:r w:rsidR="00AF00B8">
        <w:rPr>
          <w:rFonts w:ascii="Calibri" w:eastAsia="Times New Roman" w:hAnsi="Calibri" w:cs="Times New Roman"/>
          <w:b/>
          <w:color w:val="000000"/>
          <w:lang w:eastAsia="tr-TR"/>
        </w:rPr>
        <w:t xml:space="preserve">ile </w:t>
      </w:r>
      <w:r w:rsidR="00AF00B8" w:rsidRPr="003533A9">
        <w:rPr>
          <w:rFonts w:ascii="Calibri" w:eastAsia="Times New Roman" w:hAnsi="Calibri" w:cs="Times New Roman"/>
          <w:b/>
          <w:color w:val="000000"/>
          <w:lang w:eastAsia="tr-TR"/>
        </w:rPr>
        <w:t>“</w:t>
      </w:r>
      <w:proofErr w:type="spellStart"/>
      <w:r w:rsidR="00AF00B8" w:rsidRPr="003533A9">
        <w:rPr>
          <w:rFonts w:ascii="Calibri" w:eastAsia="Times New Roman" w:hAnsi="Calibri" w:cs="Times New Roman"/>
          <w:b/>
          <w:color w:val="000000"/>
          <w:lang w:eastAsia="tr-TR"/>
        </w:rPr>
        <w:t>Omar</w:t>
      </w:r>
      <w:proofErr w:type="spellEnd"/>
      <w:r w:rsidR="00AF00B8" w:rsidRPr="003533A9">
        <w:rPr>
          <w:rFonts w:ascii="Calibri" w:eastAsia="Times New Roman" w:hAnsi="Calibri" w:cs="Times New Roman"/>
          <w:b/>
          <w:color w:val="000000"/>
          <w:lang w:eastAsia="tr-TR"/>
        </w:rPr>
        <w:t xml:space="preserve"> ve </w:t>
      </w:r>
      <w:proofErr w:type="gramStart"/>
      <w:r w:rsidR="00AF00B8" w:rsidRPr="003533A9">
        <w:rPr>
          <w:rFonts w:ascii="Calibri" w:eastAsia="Times New Roman" w:hAnsi="Calibri" w:cs="Times New Roman"/>
          <w:b/>
          <w:color w:val="000000"/>
          <w:lang w:eastAsia="tr-TR"/>
        </w:rPr>
        <w:t>Biz</w:t>
      </w:r>
      <w:proofErr w:type="gramEnd"/>
      <w:r w:rsidR="00AF00B8">
        <w:rPr>
          <w:rFonts w:ascii="Calibri" w:eastAsia="Times New Roman" w:hAnsi="Calibri" w:cs="Times New Roman"/>
          <w:b/>
          <w:color w:val="000000"/>
          <w:lang w:eastAsia="tr-TR"/>
        </w:rPr>
        <w:t>”</w:t>
      </w:r>
      <w:r w:rsidRPr="003533A9">
        <w:rPr>
          <w:rFonts w:ascii="Calibri" w:eastAsia="Times New Roman" w:hAnsi="Calibri" w:cs="Times New Roman"/>
          <w:b/>
          <w:color w:val="000000"/>
          <w:lang w:eastAsia="tr-TR"/>
        </w:rPr>
        <w:t xml:space="preserve"> filmleri, dünyanın en prestijli film festivali olarak kabul edilen Cannes Film Festivali’nde görücüye çıkacak.</w:t>
      </w:r>
    </w:p>
    <w:p w:rsidR="003533A9" w:rsidRDefault="003533A9" w:rsidP="00A71B0B">
      <w:pPr>
        <w:shd w:val="clear" w:color="auto" w:fill="FFFFFF"/>
        <w:jc w:val="both"/>
        <w:rPr>
          <w:rFonts w:ascii="Calibri" w:eastAsia="Times New Roman" w:hAnsi="Calibri" w:cs="Times New Roman"/>
          <w:b/>
          <w:color w:val="000000"/>
          <w:lang w:eastAsia="tr-TR"/>
        </w:rPr>
      </w:pPr>
    </w:p>
    <w:p w:rsidR="003533A9" w:rsidRDefault="003533A9" w:rsidP="00A71B0B">
      <w:pPr>
        <w:pStyle w:val="NormalWeb"/>
        <w:jc w:val="both"/>
        <w:rPr>
          <w:rFonts w:ascii="Calibri" w:eastAsiaTheme="minorHAnsi" w:hAnsi="Calibri" w:cs="Calibri"/>
          <w:color w:val="000000"/>
          <w:lang w:eastAsia="en-US"/>
        </w:rPr>
      </w:pPr>
      <w:proofErr w:type="spellStart"/>
      <w:r w:rsidRPr="003533A9">
        <w:rPr>
          <w:rFonts w:ascii="Calibri" w:eastAsiaTheme="minorHAnsi" w:hAnsi="Calibri" w:cs="Calibri"/>
          <w:color w:val="000000"/>
          <w:lang w:eastAsia="en-US"/>
        </w:rPr>
        <w:t>Koronavirüs</w:t>
      </w:r>
      <w:proofErr w:type="spellEnd"/>
      <w:r w:rsidRPr="003533A9">
        <w:rPr>
          <w:rFonts w:ascii="Calibri" w:eastAsiaTheme="minorHAnsi" w:hAnsi="Calibri" w:cs="Calibri"/>
          <w:color w:val="000000"/>
          <w:lang w:eastAsia="en-US"/>
        </w:rPr>
        <w:t xml:space="preserve"> salgını nedeniyle bu yıl online </w:t>
      </w:r>
      <w:r>
        <w:rPr>
          <w:rFonts w:ascii="Calibri" w:eastAsiaTheme="minorHAnsi" w:hAnsi="Calibri" w:cs="Calibri"/>
          <w:color w:val="000000"/>
          <w:lang w:eastAsia="en-US"/>
        </w:rPr>
        <w:t xml:space="preserve">olarak </w:t>
      </w:r>
      <w:r w:rsidR="00085336">
        <w:rPr>
          <w:rFonts w:ascii="Calibri" w:eastAsiaTheme="minorHAnsi" w:hAnsi="Calibri" w:cs="Calibri"/>
          <w:color w:val="000000"/>
          <w:lang w:eastAsia="en-US"/>
        </w:rPr>
        <w:t>düzenlenen</w:t>
      </w:r>
      <w:r w:rsidRPr="003533A9">
        <w:rPr>
          <w:rFonts w:ascii="Calibri" w:eastAsiaTheme="minorHAnsi" w:hAnsi="Calibri" w:cs="Calibri"/>
          <w:color w:val="000000"/>
          <w:lang w:eastAsia="en-US"/>
        </w:rPr>
        <w:t xml:space="preserve"> Cannes Film Festivali'nde Türk sinemasının uzun ve kısa metraj ile belgesel türlerinde üretilmiş ya da geliştirme aşamasındaki filmleri uluslararası alanda tanıtılacak.</w:t>
      </w:r>
    </w:p>
    <w:p w:rsidR="00085336" w:rsidRPr="002B408C" w:rsidRDefault="00085336" w:rsidP="00085336">
      <w:pPr>
        <w:rPr>
          <w:rFonts w:ascii="Calibri" w:hAnsi="Calibri" w:cs="Calibri"/>
          <w:color w:val="000000"/>
        </w:rPr>
      </w:pPr>
      <w:r>
        <w:rPr>
          <w:rFonts w:ascii="Calibri" w:hAnsi="Calibri" w:cs="Calibri"/>
          <w:color w:val="000000"/>
        </w:rPr>
        <w:t>22-26 Haziran</w:t>
      </w:r>
      <w:r w:rsidRPr="003533A9">
        <w:rPr>
          <w:rFonts w:ascii="Calibri" w:hAnsi="Calibri" w:cs="Calibri"/>
          <w:color w:val="000000"/>
        </w:rPr>
        <w:t xml:space="preserve"> tarihleri arasında 8 bin 500 sinema profesyoneli ile 250 satış temsilcisini buluşturacak festivalde, TRT ortak yapımı “Ceviz Ağacı” filmi ise festival kapsamında düzenlenen market gösterimi arasında yer alacak. Film 24 Haziran Çarşamba (bugün) 19.30'da gösterim</w:t>
      </w:r>
      <w:r w:rsidR="00A67674">
        <w:rPr>
          <w:rFonts w:ascii="Calibri" w:hAnsi="Calibri" w:cs="Calibri"/>
          <w:color w:val="000000"/>
        </w:rPr>
        <w:t xml:space="preserve">de olacak. </w:t>
      </w:r>
    </w:p>
    <w:p w:rsidR="00085336" w:rsidRDefault="00085336" w:rsidP="00A71B0B">
      <w:pPr>
        <w:shd w:val="clear" w:color="auto" w:fill="FFFFFF"/>
        <w:rPr>
          <w:rFonts w:ascii="Calibri" w:hAnsi="Calibri" w:cs="Calibri"/>
          <w:color w:val="000000"/>
        </w:rPr>
      </w:pPr>
    </w:p>
    <w:p w:rsidR="00A71B0B" w:rsidRDefault="003533A9" w:rsidP="00A71B0B">
      <w:pPr>
        <w:shd w:val="clear" w:color="auto" w:fill="FFFFFF"/>
        <w:rPr>
          <w:rFonts w:ascii="Calibri" w:hAnsi="Calibri" w:cs="Calibri"/>
          <w:color w:val="000000"/>
        </w:rPr>
      </w:pPr>
      <w:r w:rsidRPr="003533A9">
        <w:rPr>
          <w:rFonts w:ascii="Calibri" w:hAnsi="Calibri" w:cs="Calibri"/>
          <w:color w:val="000000"/>
        </w:rPr>
        <w:t>Kültür ve Turizm Bakanlığı destekli ve TRT ortaklığı ile çekilen ödüllü “</w:t>
      </w:r>
      <w:proofErr w:type="spellStart"/>
      <w:r w:rsidRPr="003533A9">
        <w:rPr>
          <w:rFonts w:ascii="Calibri" w:hAnsi="Calibri" w:cs="Calibri"/>
          <w:color w:val="000000"/>
        </w:rPr>
        <w:t>Omar</w:t>
      </w:r>
      <w:proofErr w:type="spellEnd"/>
      <w:r w:rsidRPr="003533A9">
        <w:rPr>
          <w:rFonts w:ascii="Calibri" w:hAnsi="Calibri" w:cs="Calibri"/>
          <w:color w:val="000000"/>
        </w:rPr>
        <w:t xml:space="preserve"> ve </w:t>
      </w:r>
      <w:proofErr w:type="gramStart"/>
      <w:r w:rsidRPr="003533A9">
        <w:rPr>
          <w:rFonts w:ascii="Calibri" w:hAnsi="Calibri" w:cs="Calibri"/>
          <w:color w:val="000000"/>
        </w:rPr>
        <w:t>Biz</w:t>
      </w:r>
      <w:proofErr w:type="gramEnd"/>
      <w:r w:rsidRPr="003533A9">
        <w:rPr>
          <w:rFonts w:ascii="Calibri" w:hAnsi="Calibri" w:cs="Calibri"/>
          <w:color w:val="000000"/>
        </w:rPr>
        <w:t xml:space="preserve">” filmi de tüm dünyanın beğenisine </w:t>
      </w:r>
      <w:r w:rsidR="00A67674">
        <w:rPr>
          <w:rFonts w:ascii="Calibri" w:hAnsi="Calibri" w:cs="Calibri"/>
          <w:color w:val="000000"/>
        </w:rPr>
        <w:t>sunulacak</w:t>
      </w:r>
      <w:r w:rsidRPr="003533A9">
        <w:rPr>
          <w:rFonts w:ascii="Calibri" w:hAnsi="Calibri" w:cs="Calibri"/>
          <w:color w:val="000000"/>
        </w:rPr>
        <w:t>.</w:t>
      </w:r>
    </w:p>
    <w:p w:rsidR="00085336" w:rsidRDefault="00085336" w:rsidP="00A71B0B">
      <w:pPr>
        <w:shd w:val="clear" w:color="auto" w:fill="FFFFFF"/>
        <w:rPr>
          <w:rFonts w:ascii="Calibri" w:hAnsi="Calibri" w:cs="Calibri"/>
          <w:color w:val="000000"/>
        </w:rPr>
      </w:pPr>
    </w:p>
    <w:p w:rsidR="00085336" w:rsidRPr="002B408C" w:rsidRDefault="00085336" w:rsidP="00085336">
      <w:pPr>
        <w:shd w:val="clear" w:color="auto" w:fill="FFFFFF"/>
        <w:rPr>
          <w:rFonts w:ascii="Calibri" w:hAnsi="Calibri" w:cs="Calibri"/>
          <w:color w:val="000000"/>
        </w:rPr>
      </w:pPr>
      <w:r>
        <w:rPr>
          <w:rFonts w:ascii="Calibri" w:hAnsi="Calibri" w:cs="Calibri"/>
          <w:color w:val="000000"/>
        </w:rPr>
        <w:t>B</w:t>
      </w:r>
      <w:r w:rsidRPr="00085336">
        <w:rPr>
          <w:rFonts w:ascii="Calibri" w:hAnsi="Calibri" w:cs="Calibri"/>
          <w:color w:val="000000"/>
        </w:rPr>
        <w:t xml:space="preserve">u </w:t>
      </w:r>
      <w:r>
        <w:rPr>
          <w:rFonts w:ascii="Calibri" w:hAnsi="Calibri" w:cs="Calibri"/>
          <w:color w:val="000000"/>
        </w:rPr>
        <w:t xml:space="preserve">yıl film yarışmasının yapılmayacağı </w:t>
      </w:r>
      <w:r w:rsidRPr="00085336">
        <w:rPr>
          <w:rFonts w:ascii="Calibri" w:hAnsi="Calibri" w:cs="Calibri"/>
          <w:color w:val="000000"/>
        </w:rPr>
        <w:t xml:space="preserve">“Cannes Online” ismiyle düzenlenen ve 60 ülkenin yer aldığı festivalde </w:t>
      </w:r>
      <w:r>
        <w:rPr>
          <w:rFonts w:ascii="Calibri" w:hAnsi="Calibri" w:cs="Calibri"/>
          <w:color w:val="000000"/>
        </w:rPr>
        <w:t xml:space="preserve">TRT ortak yapımları dışında, </w:t>
      </w:r>
      <w:r w:rsidRPr="00085336">
        <w:rPr>
          <w:rFonts w:ascii="Calibri" w:hAnsi="Calibri" w:cs="Calibri"/>
          <w:color w:val="000000"/>
        </w:rPr>
        <w:t>“7. Koğuştaki Muc</w:t>
      </w:r>
      <w:r>
        <w:rPr>
          <w:rFonts w:ascii="Calibri" w:hAnsi="Calibri" w:cs="Calibri"/>
          <w:color w:val="000000"/>
        </w:rPr>
        <w:t>ize”, “Biz Böyleyiz”, “Deliler” ve</w:t>
      </w:r>
      <w:r w:rsidRPr="00085336">
        <w:rPr>
          <w:rFonts w:ascii="Calibri" w:hAnsi="Calibri" w:cs="Calibri"/>
          <w:color w:val="000000"/>
        </w:rPr>
        <w:t xml:space="preserve"> “Ailecek Şaşkınız” gibi Türk </w:t>
      </w:r>
      <w:r>
        <w:rPr>
          <w:rFonts w:ascii="Calibri" w:hAnsi="Calibri" w:cs="Calibri"/>
          <w:color w:val="000000"/>
        </w:rPr>
        <w:t>Filmleri de sinemaseverler</w:t>
      </w:r>
      <w:r w:rsidR="00A67674">
        <w:rPr>
          <w:rFonts w:ascii="Calibri" w:hAnsi="Calibri" w:cs="Calibri"/>
          <w:color w:val="000000"/>
        </w:rPr>
        <w:t>le paylaşılacak.</w:t>
      </w:r>
    </w:p>
    <w:p w:rsidR="00085336" w:rsidRPr="002B408C" w:rsidRDefault="00085336">
      <w:pPr>
        <w:rPr>
          <w:rFonts w:ascii="Calibri" w:hAnsi="Calibri" w:cs="Calibri"/>
          <w:color w:val="000000"/>
        </w:rPr>
      </w:pPr>
    </w:p>
    <w:sectPr w:rsidR="00085336" w:rsidRPr="002B408C"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0B"/>
    <w:rsid w:val="00085336"/>
    <w:rsid w:val="002B408C"/>
    <w:rsid w:val="003533A9"/>
    <w:rsid w:val="00A67674"/>
    <w:rsid w:val="00A71B0B"/>
    <w:rsid w:val="00AF00B8"/>
    <w:rsid w:val="00D75693"/>
    <w:rsid w:val="00E97979"/>
    <w:rsid w:val="00F72D29"/>
    <w:rsid w:val="00FD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2890"/>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2020-06-15T06:39:00Z</dcterms:created>
  <dcterms:modified xsi:type="dcterms:W3CDTF">2020-06-24T12:23:00Z</dcterms:modified>
</cp:coreProperties>
</file>