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2444765"/>
    <w:p w14:paraId="305F49A9" w14:textId="020E0A33" w:rsidR="00AB5540" w:rsidRPr="00B31BF5" w:rsidRDefault="00AB5540" w:rsidP="00E2040E">
      <w:pPr>
        <w:rPr>
          <w:rFonts w:asciiTheme="minorHAnsi" w:hAnsiTheme="minorHAnsi" w:cstheme="minorHAnsi"/>
          <w:lang w:val="af-ZA"/>
        </w:rPr>
      </w:pPr>
      <w:r w:rsidRPr="00B31BF5">
        <w:rPr>
          <w:rFonts w:asciiTheme="minorHAnsi" w:hAnsiTheme="minorHAnsi"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5DCF1640">
                <wp:simplePos x="0" y="0"/>
                <wp:positionH relativeFrom="column">
                  <wp:posOffset>4024630</wp:posOffset>
                </wp:positionH>
                <wp:positionV relativeFrom="paragraph">
                  <wp:posOffset>-1130300</wp:posOffset>
                </wp:positionV>
                <wp:extent cx="1644650" cy="1045924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0459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Contactplus</w:t>
                            </w:r>
                            <w:proofErr w:type="spellEnd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Ece </w:t>
                            </w:r>
                            <w:proofErr w:type="spellStart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Kuplay</w:t>
                            </w:r>
                            <w:proofErr w:type="spellEnd"/>
                          </w:p>
                          <w:p w14:paraId="44392A97" w14:textId="77777777" w:rsidR="001B6F29" w:rsidRPr="00B31BF5" w:rsidRDefault="001B6F29" w:rsidP="001B6F29">
                            <w:pPr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29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F980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margin-left:316.9pt;margin-top:-89pt;width:129.5pt;height:8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" stroked="f">
                <v:fill opacity="0"/>
                <v:textbox inset="0,0,0,0">
                  <w:txbxContent>
                    <w:p w14:paraId="4FB6649B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Contactplus</w:t>
                      </w:r>
                      <w:proofErr w:type="spellEnd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Ece </w:t>
                      </w:r>
                      <w:proofErr w:type="spellStart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Kuplay</w:t>
                      </w:r>
                      <w:proofErr w:type="spellEnd"/>
                    </w:p>
                    <w:p w14:paraId="44392A97" w14:textId="77777777" w:rsidR="001B6F29" w:rsidRPr="00B31BF5" w:rsidRDefault="001B6F29" w:rsidP="001B6F29">
                      <w:pPr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Tel: 212 2</w:t>
                      </w:r>
                      <w:r w:rsidR="003F368B"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29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DF980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25909B" w14:textId="3F58D141" w:rsidR="001D2057" w:rsidRPr="00171A2D" w:rsidRDefault="001E4982" w:rsidP="00A55475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43A6B" wp14:editId="6F580042">
                <wp:simplePos x="0" y="0"/>
                <wp:positionH relativeFrom="column">
                  <wp:posOffset>5802</wp:posOffset>
                </wp:positionH>
                <wp:positionV relativeFrom="paragraph">
                  <wp:posOffset>255270</wp:posOffset>
                </wp:positionV>
                <wp:extent cx="5668027" cy="0"/>
                <wp:effectExtent l="0" t="0" r="8890" b="12700"/>
                <wp:wrapNone/>
                <wp:docPr id="114829116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33D2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0.1pt" to="44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</w:p>
    <w:p w14:paraId="16929528" w14:textId="3CE30D46" w:rsidR="0057760F" w:rsidRPr="00E75280" w:rsidRDefault="0057760F" w:rsidP="0057760F">
      <w:pPr>
        <w:jc w:val="center"/>
        <w:rPr>
          <w:rFonts w:ascii="Cambria" w:hAnsi="Cambria" w:cstheme="minorHAnsi"/>
          <w:b/>
          <w:bCs/>
          <w:sz w:val="40"/>
          <w:szCs w:val="40"/>
        </w:rPr>
      </w:pPr>
      <w:r w:rsidRPr="00E75280">
        <w:rPr>
          <w:rFonts w:ascii="Cambria" w:hAnsi="Cambria" w:cstheme="minorHAnsi"/>
          <w:b/>
          <w:bCs/>
          <w:sz w:val="40"/>
          <w:szCs w:val="40"/>
        </w:rPr>
        <w:t>“Cem Karaca’nın Göz</w:t>
      </w:r>
      <w:r w:rsidR="00C10006" w:rsidRPr="00E75280">
        <w:rPr>
          <w:rFonts w:ascii="Cambria" w:hAnsi="Cambria" w:cstheme="minorHAnsi"/>
          <w:b/>
          <w:bCs/>
          <w:sz w:val="40"/>
          <w:szCs w:val="40"/>
        </w:rPr>
        <w:t>y</w:t>
      </w:r>
      <w:r w:rsidRPr="00E75280">
        <w:rPr>
          <w:rFonts w:ascii="Cambria" w:hAnsi="Cambria" w:cstheme="minorHAnsi"/>
          <w:b/>
          <w:bCs/>
          <w:sz w:val="40"/>
          <w:szCs w:val="40"/>
        </w:rPr>
        <w:t>aşları”</w:t>
      </w:r>
    </w:p>
    <w:p w14:paraId="1070D9D4" w14:textId="476542D1" w:rsidR="0057760F" w:rsidRPr="00E75280" w:rsidRDefault="001A5BB1" w:rsidP="0057760F">
      <w:pPr>
        <w:ind w:left="708" w:firstLine="708"/>
        <w:rPr>
          <w:rFonts w:ascii="Cambria" w:hAnsi="Cambria" w:cstheme="minorHAnsi"/>
          <w:b/>
          <w:bCs/>
          <w:sz w:val="40"/>
          <w:szCs w:val="40"/>
        </w:rPr>
      </w:pPr>
      <w:r w:rsidRPr="00E75280">
        <w:rPr>
          <w:rFonts w:ascii="Cambria" w:hAnsi="Cambria" w:cstheme="minorHAnsi"/>
          <w:b/>
          <w:bCs/>
          <w:sz w:val="40"/>
          <w:szCs w:val="40"/>
        </w:rPr>
        <w:t xml:space="preserve">Filminin İlk </w:t>
      </w:r>
      <w:proofErr w:type="spellStart"/>
      <w:r w:rsidRPr="00E75280">
        <w:rPr>
          <w:rFonts w:ascii="Cambria" w:hAnsi="Cambria" w:cstheme="minorHAnsi"/>
          <w:b/>
          <w:bCs/>
          <w:sz w:val="40"/>
          <w:szCs w:val="40"/>
        </w:rPr>
        <w:t>Teaser</w:t>
      </w:r>
      <w:proofErr w:type="spellEnd"/>
      <w:r w:rsidRPr="00E75280">
        <w:rPr>
          <w:rFonts w:ascii="Cambria" w:hAnsi="Cambria" w:cstheme="minorHAnsi"/>
          <w:b/>
          <w:bCs/>
          <w:sz w:val="40"/>
          <w:szCs w:val="40"/>
        </w:rPr>
        <w:t xml:space="preserve"> Afişi Yayınlandı!</w:t>
      </w:r>
    </w:p>
    <w:p w14:paraId="61A4705B" w14:textId="7E5A6159" w:rsidR="0057760F" w:rsidRPr="00E75280" w:rsidRDefault="001E4982" w:rsidP="001A5BB1">
      <w:pPr>
        <w:pStyle w:val="AralkYok"/>
        <w:rPr>
          <w:rFonts w:ascii="Cambria" w:hAnsi="Cambria"/>
        </w:rPr>
      </w:pPr>
      <w:r w:rsidRPr="00E75280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2BC0" wp14:editId="0429C938">
                <wp:simplePos x="0" y="0"/>
                <wp:positionH relativeFrom="column">
                  <wp:posOffset>1444</wp:posOffset>
                </wp:positionH>
                <wp:positionV relativeFrom="paragraph">
                  <wp:posOffset>134550</wp:posOffset>
                </wp:positionV>
                <wp:extent cx="5668027" cy="0"/>
                <wp:effectExtent l="0" t="0" r="8890" b="12700"/>
                <wp:wrapNone/>
                <wp:docPr id="78384405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55B9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0.6pt" to="44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bookmarkStart w:id="1" w:name="_Hlk148367596"/>
    </w:p>
    <w:p w14:paraId="1A51A688" w14:textId="77777777" w:rsidR="001A5BB1" w:rsidRPr="00E75280" w:rsidRDefault="001A5BB1" w:rsidP="0057760F">
      <w:pPr>
        <w:jc w:val="center"/>
        <w:rPr>
          <w:rFonts w:ascii="Cambria" w:hAnsi="Cambria" w:cstheme="minorHAnsi"/>
          <w:b/>
          <w:bCs/>
          <w:sz w:val="28"/>
          <w:szCs w:val="28"/>
        </w:rPr>
      </w:pPr>
    </w:p>
    <w:p w14:paraId="7C77330A" w14:textId="283BD470" w:rsidR="0057760F" w:rsidRPr="00E75280" w:rsidRDefault="0057760F" w:rsidP="0057760F">
      <w:pPr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E75280">
        <w:rPr>
          <w:rFonts w:ascii="Cambria" w:hAnsi="Cambria" w:cstheme="minorHAnsi"/>
          <w:b/>
          <w:bCs/>
          <w:sz w:val="28"/>
          <w:szCs w:val="28"/>
        </w:rPr>
        <w:t xml:space="preserve">Anadolu </w:t>
      </w:r>
      <w:proofErr w:type="spellStart"/>
      <w:r w:rsidRPr="00E75280">
        <w:rPr>
          <w:rFonts w:ascii="Cambria" w:hAnsi="Cambria" w:cstheme="minorHAnsi"/>
          <w:b/>
          <w:bCs/>
          <w:sz w:val="28"/>
          <w:szCs w:val="28"/>
        </w:rPr>
        <w:t>rock</w:t>
      </w:r>
      <w:proofErr w:type="spellEnd"/>
      <w:r w:rsidRPr="00E75280">
        <w:rPr>
          <w:rFonts w:ascii="Cambria" w:hAnsi="Cambria" w:cstheme="minorHAnsi"/>
          <w:b/>
          <w:bCs/>
          <w:sz w:val="28"/>
          <w:szCs w:val="28"/>
        </w:rPr>
        <w:t xml:space="preserve"> müziğinin efsane isimlerinden Cem Karaca’nın hayatı beyazperdeye taşınıyor.  Cem Karaca’nın Gözyaşları adı ile sinema seyircisi ile buluşacak olan filmin çekimleri devam ederken, hayranlarının merakla beklediği ilk </w:t>
      </w:r>
      <w:proofErr w:type="spellStart"/>
      <w:r w:rsidRPr="00E75280">
        <w:rPr>
          <w:rFonts w:ascii="Cambria" w:hAnsi="Cambria" w:cstheme="minorHAnsi"/>
          <w:b/>
          <w:bCs/>
          <w:sz w:val="28"/>
          <w:szCs w:val="28"/>
        </w:rPr>
        <w:t>teaser</w:t>
      </w:r>
      <w:proofErr w:type="spellEnd"/>
      <w:r w:rsidRPr="00E75280">
        <w:rPr>
          <w:rFonts w:ascii="Cambria" w:hAnsi="Cambria" w:cstheme="minorHAnsi"/>
          <w:b/>
          <w:bCs/>
          <w:sz w:val="28"/>
          <w:szCs w:val="28"/>
        </w:rPr>
        <w:t xml:space="preserve"> afişi yayınlandı. Yaşarken olduğu gibi ölümünden sonra da şarkıları dillerden düşmeyen sanatçıyı, usta oyuncu İsmail Hacıoğlu’nun canlandırdığı filmin kadrosunda Fikret </w:t>
      </w:r>
      <w:proofErr w:type="spellStart"/>
      <w:r w:rsidRPr="00E75280">
        <w:rPr>
          <w:rFonts w:ascii="Cambria" w:hAnsi="Cambria" w:cstheme="minorHAnsi"/>
          <w:b/>
          <w:bCs/>
          <w:sz w:val="28"/>
          <w:szCs w:val="28"/>
        </w:rPr>
        <w:t>Kuşkan</w:t>
      </w:r>
      <w:proofErr w:type="spellEnd"/>
      <w:r w:rsidRPr="00E75280">
        <w:rPr>
          <w:rFonts w:ascii="Cambria" w:hAnsi="Cambria" w:cstheme="minorHAnsi"/>
          <w:b/>
          <w:bCs/>
          <w:sz w:val="28"/>
          <w:szCs w:val="28"/>
        </w:rPr>
        <w:t xml:space="preserve">, Yasemin Yalçın, Melisa Aslı Pamuk, Meral Çetinkaya, </w:t>
      </w:r>
      <w:proofErr w:type="spellStart"/>
      <w:r w:rsidRPr="00E75280">
        <w:rPr>
          <w:rFonts w:ascii="Cambria" w:hAnsi="Cambria" w:cstheme="minorHAnsi"/>
          <w:b/>
          <w:bCs/>
          <w:sz w:val="28"/>
          <w:szCs w:val="28"/>
        </w:rPr>
        <w:t>Buçe</w:t>
      </w:r>
      <w:proofErr w:type="spellEnd"/>
      <w:r w:rsidRPr="00E75280">
        <w:rPr>
          <w:rFonts w:ascii="Cambria" w:hAnsi="Cambria" w:cstheme="minorHAnsi"/>
          <w:b/>
          <w:bCs/>
          <w:sz w:val="28"/>
          <w:szCs w:val="28"/>
        </w:rPr>
        <w:t xml:space="preserve"> Buse Kahraman, Alper Saldıran ve Melisa Döngel gibi birbirinden değerli isimler rol alıyor.</w:t>
      </w:r>
    </w:p>
    <w:p w14:paraId="03EDFAA0" w14:textId="77777777" w:rsidR="0057760F" w:rsidRPr="00E75280" w:rsidRDefault="0057760F" w:rsidP="001A5BB1">
      <w:pPr>
        <w:pStyle w:val="AralkYok"/>
        <w:rPr>
          <w:rFonts w:ascii="Cambria" w:hAnsi="Cambria"/>
          <w:sz w:val="24"/>
          <w:szCs w:val="24"/>
        </w:rPr>
      </w:pPr>
    </w:p>
    <w:p w14:paraId="5BB4867E" w14:textId="77777777" w:rsidR="0057760F" w:rsidRPr="00E75280" w:rsidRDefault="0057760F" w:rsidP="0057760F">
      <w:pPr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E75280">
        <w:rPr>
          <w:rFonts w:ascii="Cambria" w:hAnsi="Cambria" w:cstheme="minorHAnsi"/>
          <w:b/>
          <w:bCs/>
          <w:sz w:val="28"/>
          <w:szCs w:val="28"/>
        </w:rPr>
        <w:t xml:space="preserve">Fikri Harika Prodüksiyon ve Aytaç Medya’nın yapımcılığını üstlendiği, dağıtımını TME </w:t>
      </w:r>
      <w:proofErr w:type="spellStart"/>
      <w:r w:rsidRPr="00E75280">
        <w:rPr>
          <w:rFonts w:ascii="Cambria" w:hAnsi="Cambria" w:cstheme="minorHAnsi"/>
          <w:b/>
          <w:bCs/>
          <w:sz w:val="28"/>
          <w:szCs w:val="28"/>
        </w:rPr>
        <w:t>Films’in</w:t>
      </w:r>
      <w:proofErr w:type="spellEnd"/>
      <w:r w:rsidRPr="00E75280">
        <w:rPr>
          <w:rFonts w:ascii="Cambria" w:hAnsi="Cambria" w:cstheme="minorHAnsi"/>
          <w:b/>
          <w:bCs/>
          <w:sz w:val="28"/>
          <w:szCs w:val="28"/>
        </w:rPr>
        <w:t xml:space="preserve"> yaptığı “Cem Karaca’nın Gözyaşları” yakında sinemalarda olacak.</w:t>
      </w:r>
    </w:p>
    <w:bookmarkEnd w:id="1"/>
    <w:p w14:paraId="3D5D5E02" w14:textId="75F273B5" w:rsidR="00B12305" w:rsidRPr="00E75280" w:rsidRDefault="00B12305" w:rsidP="001A5BB1">
      <w:pPr>
        <w:pStyle w:val="AralkYok"/>
        <w:rPr>
          <w:rFonts w:ascii="Cambria" w:hAnsi="Cambria"/>
          <w:sz w:val="24"/>
          <w:szCs w:val="24"/>
        </w:rPr>
      </w:pPr>
    </w:p>
    <w:p w14:paraId="782158DB" w14:textId="1B0ACC49" w:rsidR="007D67E0" w:rsidRPr="00E75280" w:rsidRDefault="0057760F" w:rsidP="007D67E0">
      <w:pPr>
        <w:spacing w:after="120"/>
        <w:rPr>
          <w:rFonts w:ascii="Cambria" w:eastAsia="Times New Roman" w:hAnsi="Cambria" w:cstheme="minorHAnsi"/>
          <w:b/>
          <w:bCs/>
          <w:sz w:val="24"/>
          <w:szCs w:val="24"/>
          <w:u w:val="single"/>
        </w:rPr>
      </w:pPr>
      <w:r w:rsidRPr="00E75280">
        <w:rPr>
          <w:rFonts w:ascii="Cambria" w:hAnsi="Cambria" w:cstheme="minorHAnsi"/>
          <w:b/>
          <w:bCs/>
          <w:color w:val="000000"/>
          <w:sz w:val="24"/>
          <w:szCs w:val="24"/>
          <w:u w:val="single"/>
        </w:rPr>
        <w:t>0</w:t>
      </w:r>
      <w:r w:rsidR="00213A78" w:rsidRPr="00E75280">
        <w:rPr>
          <w:rFonts w:ascii="Cambria" w:hAnsi="Cambria" w:cstheme="minorHAnsi"/>
          <w:b/>
          <w:bCs/>
          <w:color w:val="000000"/>
          <w:sz w:val="24"/>
          <w:szCs w:val="24"/>
          <w:u w:val="single"/>
        </w:rPr>
        <w:t>6</w:t>
      </w:r>
      <w:r w:rsidR="009B1E5B" w:rsidRPr="00E75280">
        <w:rPr>
          <w:rFonts w:ascii="Cambria" w:eastAsia="Times New Roman" w:hAnsi="Cambria" w:cstheme="minorHAnsi"/>
          <w:b/>
          <w:bCs/>
          <w:sz w:val="24"/>
          <w:szCs w:val="24"/>
          <w:u w:val="single"/>
        </w:rPr>
        <w:t>.</w:t>
      </w:r>
      <w:r w:rsidR="00A1388B" w:rsidRPr="00E75280">
        <w:rPr>
          <w:rFonts w:ascii="Cambria" w:eastAsia="Times New Roman" w:hAnsi="Cambria" w:cstheme="minorHAnsi"/>
          <w:b/>
          <w:bCs/>
          <w:sz w:val="24"/>
          <w:szCs w:val="24"/>
          <w:u w:val="single"/>
        </w:rPr>
        <w:t>1</w:t>
      </w:r>
      <w:r w:rsidR="00B574EE" w:rsidRPr="00E75280">
        <w:rPr>
          <w:rFonts w:ascii="Cambria" w:eastAsia="Times New Roman" w:hAnsi="Cambria" w:cstheme="minorHAnsi"/>
          <w:b/>
          <w:bCs/>
          <w:sz w:val="24"/>
          <w:szCs w:val="24"/>
          <w:u w:val="single"/>
        </w:rPr>
        <w:t>1</w:t>
      </w:r>
      <w:r w:rsidR="009B1E5B" w:rsidRPr="00E75280">
        <w:rPr>
          <w:rFonts w:ascii="Cambria" w:eastAsia="Times New Roman" w:hAnsi="Cambria" w:cstheme="minorHAnsi"/>
          <w:b/>
          <w:bCs/>
          <w:sz w:val="24"/>
          <w:szCs w:val="24"/>
          <w:u w:val="single"/>
        </w:rPr>
        <w:t>.2023, İstanbul</w:t>
      </w:r>
    </w:p>
    <w:p w14:paraId="54A9FC93" w14:textId="3C8474A3" w:rsidR="0057760F" w:rsidRPr="00E75280" w:rsidRDefault="0057760F" w:rsidP="0057760F">
      <w:pPr>
        <w:jc w:val="both"/>
        <w:rPr>
          <w:rFonts w:ascii="Cambria" w:hAnsi="Cambria" w:cstheme="minorHAnsi"/>
          <w:sz w:val="24"/>
          <w:szCs w:val="24"/>
        </w:rPr>
      </w:pPr>
      <w:r w:rsidRPr="00E75280">
        <w:rPr>
          <w:rFonts w:ascii="Cambria" w:hAnsi="Cambria" w:cstheme="minorHAnsi"/>
          <w:sz w:val="24"/>
          <w:szCs w:val="24"/>
        </w:rPr>
        <w:t xml:space="preserve">“Tamirci Çırağı”, “Namus Belası”, “Bu Son Olsun”, “Resimdeki Gözyaşları” gibi unutulmaz şarkılarıyla dillerden düşmeyen efsane sanatçı Cem Karaca’nın hayatını anlatan </w:t>
      </w:r>
      <w:r w:rsidRPr="00E75280">
        <w:rPr>
          <w:rFonts w:ascii="Cambria" w:hAnsi="Cambria" w:cstheme="minorHAnsi"/>
          <w:b/>
          <w:bCs/>
          <w:sz w:val="24"/>
          <w:szCs w:val="24"/>
        </w:rPr>
        <w:t>Cem Karaca’nın Gözyaşları</w:t>
      </w:r>
      <w:r w:rsidRPr="00E75280">
        <w:rPr>
          <w:rFonts w:ascii="Cambria" w:hAnsi="Cambria" w:cstheme="minorHAnsi"/>
          <w:sz w:val="24"/>
          <w:szCs w:val="24"/>
        </w:rPr>
        <w:t xml:space="preserve"> filmi beyazperdede seyirci ile buluşmaya hazırlanıyor. Cem Karaca’nın hayranlarının merakla beklediği filmin çekimleri devam ederken, filme ait ilk </w:t>
      </w:r>
      <w:proofErr w:type="spellStart"/>
      <w:r w:rsidRPr="00E75280">
        <w:rPr>
          <w:rFonts w:ascii="Cambria" w:hAnsi="Cambria" w:cstheme="minorHAnsi"/>
          <w:sz w:val="24"/>
          <w:szCs w:val="24"/>
        </w:rPr>
        <w:t>teaser</w:t>
      </w:r>
      <w:proofErr w:type="spellEnd"/>
      <w:r w:rsidRPr="00E75280">
        <w:rPr>
          <w:rFonts w:ascii="Cambria" w:hAnsi="Cambria" w:cstheme="minorHAnsi"/>
          <w:sz w:val="24"/>
          <w:szCs w:val="24"/>
        </w:rPr>
        <w:t xml:space="preserve"> afiş yayınlandı.</w:t>
      </w:r>
    </w:p>
    <w:p w14:paraId="184B7782" w14:textId="77777777" w:rsidR="0057760F" w:rsidRPr="00E75280" w:rsidRDefault="0057760F" w:rsidP="0057760F">
      <w:pPr>
        <w:rPr>
          <w:rFonts w:ascii="Cambria" w:hAnsi="Cambria" w:cs="Arial"/>
          <w:b/>
          <w:bCs/>
          <w:sz w:val="24"/>
          <w:szCs w:val="24"/>
        </w:rPr>
      </w:pPr>
    </w:p>
    <w:p w14:paraId="2234837B" w14:textId="708CA8B6" w:rsidR="0057760F" w:rsidRPr="00E75280" w:rsidRDefault="0057760F" w:rsidP="0057760F">
      <w:pPr>
        <w:jc w:val="both"/>
        <w:rPr>
          <w:rFonts w:ascii="Cambria" w:hAnsi="Cambria" w:cstheme="minorHAnsi"/>
          <w:sz w:val="24"/>
          <w:szCs w:val="24"/>
        </w:rPr>
      </w:pPr>
      <w:r w:rsidRPr="00E75280">
        <w:rPr>
          <w:rFonts w:ascii="Cambria" w:hAnsi="Cambria" w:cstheme="minorHAnsi"/>
          <w:sz w:val="24"/>
          <w:szCs w:val="24"/>
        </w:rPr>
        <w:t xml:space="preserve">Yönetmenliğini Yüksel Aksu’nun yaptığı filmde Anadolu </w:t>
      </w:r>
      <w:proofErr w:type="spellStart"/>
      <w:r w:rsidRPr="00E75280">
        <w:rPr>
          <w:rFonts w:ascii="Cambria" w:hAnsi="Cambria" w:cstheme="minorHAnsi"/>
          <w:sz w:val="24"/>
          <w:szCs w:val="24"/>
        </w:rPr>
        <w:t>rock</w:t>
      </w:r>
      <w:proofErr w:type="spellEnd"/>
      <w:r w:rsidRPr="00E75280">
        <w:rPr>
          <w:rFonts w:ascii="Cambria" w:hAnsi="Cambria" w:cstheme="minorHAnsi"/>
          <w:sz w:val="24"/>
          <w:szCs w:val="24"/>
        </w:rPr>
        <w:t xml:space="preserve"> müziğinin duayenini usta oyuncu İsmail Hacıoğlu canlandırıyor. Deneyimli oyunca Fikret </w:t>
      </w:r>
      <w:proofErr w:type="spellStart"/>
      <w:r w:rsidRPr="00E75280">
        <w:rPr>
          <w:rFonts w:ascii="Cambria" w:hAnsi="Cambria" w:cstheme="minorHAnsi"/>
          <w:sz w:val="24"/>
          <w:szCs w:val="24"/>
        </w:rPr>
        <w:t>Kuşkan’ın</w:t>
      </w:r>
      <w:proofErr w:type="spellEnd"/>
      <w:r w:rsidRPr="00E75280">
        <w:rPr>
          <w:rFonts w:ascii="Cambria" w:hAnsi="Cambria" w:cstheme="minorHAnsi"/>
          <w:sz w:val="24"/>
          <w:szCs w:val="24"/>
        </w:rPr>
        <w:t xml:space="preserve">, Cem Karaca’nın babası Mehmet Karaca; sinema ve televizyon dünyasının yıldız isimlerinden Yasemin Yalçın’ı ise anne Toto Karaca rolünde yer aldığı filmde, Melisa Aslı Pamuk, Meral Çetinkaya, </w:t>
      </w:r>
      <w:proofErr w:type="spellStart"/>
      <w:r w:rsidRPr="00E75280">
        <w:rPr>
          <w:rFonts w:ascii="Cambria" w:hAnsi="Cambria" w:cstheme="minorHAnsi"/>
          <w:sz w:val="24"/>
          <w:szCs w:val="24"/>
        </w:rPr>
        <w:t>Buçe</w:t>
      </w:r>
      <w:proofErr w:type="spellEnd"/>
      <w:r w:rsidRPr="00E75280">
        <w:rPr>
          <w:rFonts w:ascii="Cambria" w:hAnsi="Cambria" w:cstheme="minorHAnsi"/>
          <w:sz w:val="24"/>
          <w:szCs w:val="24"/>
        </w:rPr>
        <w:t xml:space="preserve"> Buse Kahraman, Alper Saldıran ve Melisa Döngel gibi birbirinden değerli isimler rol alıyor.</w:t>
      </w:r>
    </w:p>
    <w:p w14:paraId="53A4C393" w14:textId="77777777" w:rsidR="0057760F" w:rsidRPr="00E75280" w:rsidRDefault="0057760F" w:rsidP="0057760F">
      <w:pPr>
        <w:rPr>
          <w:rFonts w:ascii="Cambria" w:eastAsiaTheme="minorHAnsi" w:hAnsi="Cambria"/>
          <w:sz w:val="24"/>
          <w:szCs w:val="24"/>
        </w:rPr>
      </w:pPr>
    </w:p>
    <w:p w14:paraId="72EFB996" w14:textId="77777777" w:rsidR="0057760F" w:rsidRPr="00E75280" w:rsidRDefault="0057760F" w:rsidP="0057760F">
      <w:pPr>
        <w:jc w:val="both"/>
        <w:rPr>
          <w:rFonts w:ascii="Cambria" w:hAnsi="Cambria" w:cstheme="minorHAnsi"/>
          <w:sz w:val="24"/>
          <w:szCs w:val="24"/>
        </w:rPr>
      </w:pPr>
      <w:r w:rsidRPr="00E75280">
        <w:rPr>
          <w:rFonts w:ascii="Cambria" w:hAnsi="Cambria" w:cstheme="minorHAnsi"/>
          <w:sz w:val="24"/>
          <w:szCs w:val="24"/>
        </w:rPr>
        <w:t xml:space="preserve">Fikri Harika Prodüksiyon ve Aytaç Medya’nın yapımcılığını üstlendiği </w:t>
      </w:r>
      <w:r w:rsidRPr="00E75280">
        <w:rPr>
          <w:rFonts w:ascii="Cambria" w:hAnsi="Cambria" w:cstheme="minorHAnsi"/>
          <w:b/>
          <w:bCs/>
          <w:sz w:val="24"/>
          <w:szCs w:val="24"/>
        </w:rPr>
        <w:t>Cem Karaca '</w:t>
      </w:r>
      <w:proofErr w:type="spellStart"/>
      <w:r w:rsidRPr="00E75280">
        <w:rPr>
          <w:rFonts w:ascii="Cambria" w:hAnsi="Cambria" w:cstheme="minorHAnsi"/>
          <w:b/>
          <w:bCs/>
          <w:sz w:val="24"/>
          <w:szCs w:val="24"/>
        </w:rPr>
        <w:t>nın</w:t>
      </w:r>
      <w:proofErr w:type="spellEnd"/>
      <w:r w:rsidRPr="00E75280">
        <w:rPr>
          <w:rFonts w:ascii="Cambria" w:hAnsi="Cambria" w:cstheme="minorHAnsi"/>
          <w:b/>
          <w:bCs/>
          <w:sz w:val="24"/>
          <w:szCs w:val="24"/>
        </w:rPr>
        <w:t xml:space="preserve"> Gözyaşları</w:t>
      </w:r>
      <w:r w:rsidRPr="00E75280">
        <w:rPr>
          <w:rFonts w:ascii="Cambria" w:hAnsi="Cambria" w:cstheme="minorHAnsi"/>
          <w:sz w:val="24"/>
          <w:szCs w:val="24"/>
        </w:rPr>
        <w:t xml:space="preserve">, TME </w:t>
      </w:r>
      <w:proofErr w:type="spellStart"/>
      <w:r w:rsidRPr="00E75280">
        <w:rPr>
          <w:rFonts w:ascii="Cambria" w:hAnsi="Cambria" w:cstheme="minorHAnsi"/>
          <w:sz w:val="24"/>
          <w:szCs w:val="24"/>
        </w:rPr>
        <w:t>Films</w:t>
      </w:r>
      <w:proofErr w:type="spellEnd"/>
      <w:r w:rsidRPr="00E75280">
        <w:rPr>
          <w:rFonts w:ascii="Cambria" w:hAnsi="Cambria" w:cstheme="minorHAnsi"/>
          <w:sz w:val="24"/>
          <w:szCs w:val="24"/>
        </w:rPr>
        <w:t xml:space="preserve"> dağıtımı ile yakında sinemalarda olacak.</w:t>
      </w:r>
    </w:p>
    <w:bookmarkEnd w:id="0"/>
    <w:p w14:paraId="363CCD3B" w14:textId="77777777" w:rsidR="00CF2DCD" w:rsidRPr="00E75280" w:rsidRDefault="00CF2DCD" w:rsidP="00CF2DCD">
      <w:pPr>
        <w:pBdr>
          <w:bottom w:val="single" w:sz="6" w:space="1" w:color="auto"/>
        </w:pBdr>
        <w:rPr>
          <w:rFonts w:ascii="Cambria" w:hAnsi="Cambria" w:cstheme="minorHAnsi"/>
          <w:sz w:val="24"/>
          <w:szCs w:val="24"/>
        </w:rPr>
      </w:pPr>
    </w:p>
    <w:p w14:paraId="4ABB8B30" w14:textId="77777777" w:rsidR="00B12305" w:rsidRPr="00E75280" w:rsidRDefault="00B12305" w:rsidP="00DE47E1">
      <w:pPr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6A646BF3" w14:textId="77777777" w:rsidR="00C11D00" w:rsidRPr="00E75280" w:rsidRDefault="00C11D00" w:rsidP="00C11D00">
      <w:pPr>
        <w:jc w:val="both"/>
        <w:rPr>
          <w:rFonts w:ascii="Cambria" w:hAnsi="Cambria" w:cstheme="minorHAnsi"/>
          <w:b/>
          <w:bCs/>
          <w:sz w:val="20"/>
          <w:szCs w:val="20"/>
        </w:rPr>
      </w:pPr>
      <w:r w:rsidRPr="00E75280">
        <w:rPr>
          <w:rFonts w:ascii="Cambria" w:hAnsi="Cambria" w:cstheme="minorHAnsi"/>
          <w:b/>
          <w:bCs/>
          <w:sz w:val="20"/>
          <w:szCs w:val="20"/>
        </w:rPr>
        <w:t xml:space="preserve">TME </w:t>
      </w:r>
      <w:proofErr w:type="spellStart"/>
      <w:r w:rsidRPr="00E75280">
        <w:rPr>
          <w:rFonts w:ascii="Cambria" w:hAnsi="Cambria" w:cstheme="minorHAnsi"/>
          <w:b/>
          <w:bCs/>
          <w:sz w:val="20"/>
          <w:szCs w:val="20"/>
        </w:rPr>
        <w:t>Films</w:t>
      </w:r>
      <w:proofErr w:type="spellEnd"/>
      <w:r w:rsidRPr="00E75280">
        <w:rPr>
          <w:rFonts w:ascii="Cambria" w:hAnsi="Cambria" w:cstheme="minorHAnsi"/>
          <w:b/>
          <w:bCs/>
          <w:sz w:val="20"/>
          <w:szCs w:val="20"/>
        </w:rPr>
        <w:t xml:space="preserve"> Hakkında:</w:t>
      </w:r>
    </w:p>
    <w:p w14:paraId="3F974985" w14:textId="14635933" w:rsidR="00DA06EB" w:rsidRPr="00E75280" w:rsidRDefault="00D038D8" w:rsidP="001A5BB1">
      <w:pPr>
        <w:jc w:val="both"/>
        <w:rPr>
          <w:rFonts w:ascii="Cambria" w:hAnsi="Cambria" w:cstheme="minorHAnsi"/>
          <w:sz w:val="20"/>
          <w:szCs w:val="20"/>
        </w:rPr>
      </w:pPr>
      <w:r w:rsidRPr="00E75280">
        <w:rPr>
          <w:rFonts w:ascii="Cambria" w:hAnsi="Cambria" w:cstheme="minorHAnsi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E75280">
        <w:rPr>
          <w:rFonts w:ascii="Cambria" w:hAnsi="Cambria" w:cstheme="minorHAnsi"/>
          <w:sz w:val="20"/>
          <w:szCs w:val="20"/>
        </w:rPr>
        <w:t>Films</w:t>
      </w:r>
      <w:proofErr w:type="spellEnd"/>
      <w:r w:rsidRPr="00E75280">
        <w:rPr>
          <w:rFonts w:ascii="Cambria" w:hAnsi="Cambria" w:cstheme="minorHAnsi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E75280">
        <w:rPr>
          <w:rFonts w:ascii="Cambria" w:hAnsi="Cambria" w:cstheme="minorHAnsi"/>
          <w:sz w:val="20"/>
          <w:szCs w:val="20"/>
        </w:rPr>
        <w:t>Films</w:t>
      </w:r>
      <w:proofErr w:type="spellEnd"/>
      <w:r w:rsidRPr="00E75280">
        <w:rPr>
          <w:rFonts w:ascii="Cambria" w:hAnsi="Cambria" w:cstheme="minorHAnsi"/>
          <w:sz w:val="20"/>
          <w:szCs w:val="20"/>
        </w:rPr>
        <w:t xml:space="preserve">, 2020 yılına kadar 20th Century Fox’un Türkiye, </w:t>
      </w:r>
      <w:r w:rsidRPr="00E75280">
        <w:rPr>
          <w:rFonts w:ascii="Cambria" w:hAnsi="Cambria" w:cstheme="minorHAnsi"/>
          <w:sz w:val="20"/>
          <w:szCs w:val="20"/>
        </w:rPr>
        <w:lastRenderedPageBreak/>
        <w:t xml:space="preserve">Azerbaycan ve Gürcistan’daki </w:t>
      </w:r>
      <w:proofErr w:type="spellStart"/>
      <w:r w:rsidRPr="00E75280">
        <w:rPr>
          <w:rFonts w:ascii="Cambria" w:hAnsi="Cambria" w:cstheme="minorHAnsi"/>
          <w:sz w:val="20"/>
          <w:szCs w:val="20"/>
        </w:rPr>
        <w:t>lisansörlüğünü</w:t>
      </w:r>
      <w:proofErr w:type="spellEnd"/>
      <w:r w:rsidRPr="00E75280">
        <w:rPr>
          <w:rFonts w:ascii="Cambria" w:hAnsi="Cambria" w:cstheme="minorHAnsi"/>
          <w:sz w:val="20"/>
          <w:szCs w:val="20"/>
        </w:rPr>
        <w:t xml:space="preserve"> yürütmüştür. Eylül 2022 itibariyle Sony </w:t>
      </w:r>
      <w:proofErr w:type="spellStart"/>
      <w:r w:rsidRPr="00E75280">
        <w:rPr>
          <w:rFonts w:ascii="Cambria" w:hAnsi="Cambria" w:cstheme="minorHAnsi"/>
          <w:sz w:val="20"/>
          <w:szCs w:val="20"/>
        </w:rPr>
        <w:t>Pictures</w:t>
      </w:r>
      <w:proofErr w:type="spellEnd"/>
      <w:r w:rsidRPr="00E75280">
        <w:rPr>
          <w:rFonts w:ascii="Cambria" w:hAnsi="Cambria" w:cstheme="minorHAnsi"/>
          <w:sz w:val="20"/>
          <w:szCs w:val="20"/>
        </w:rPr>
        <w:t xml:space="preserve"> yapımı filmlerin ülkemizdeki dağıtımcılığını üstlenen TME </w:t>
      </w:r>
      <w:proofErr w:type="spellStart"/>
      <w:r w:rsidRPr="00E75280">
        <w:rPr>
          <w:rFonts w:ascii="Cambria" w:hAnsi="Cambria" w:cstheme="minorHAnsi"/>
          <w:sz w:val="20"/>
          <w:szCs w:val="20"/>
        </w:rPr>
        <w:t>Films</w:t>
      </w:r>
      <w:proofErr w:type="spellEnd"/>
      <w:r w:rsidRPr="00E75280">
        <w:rPr>
          <w:rFonts w:ascii="Cambria" w:hAnsi="Cambria" w:cstheme="minorHAnsi"/>
          <w:sz w:val="20"/>
          <w:szCs w:val="20"/>
        </w:rPr>
        <w:t xml:space="preserve">, Nisan 2023’ten itibaren ise Warner </w:t>
      </w:r>
      <w:proofErr w:type="spellStart"/>
      <w:r w:rsidRPr="00E75280">
        <w:rPr>
          <w:rFonts w:ascii="Cambria" w:hAnsi="Cambria" w:cstheme="minorHAnsi"/>
          <w:sz w:val="20"/>
          <w:szCs w:val="20"/>
        </w:rPr>
        <w:t>Bros</w:t>
      </w:r>
      <w:proofErr w:type="spellEnd"/>
      <w:r w:rsidRPr="00E75280">
        <w:rPr>
          <w:rFonts w:ascii="Cambria" w:hAnsi="Cambria" w:cstheme="minorHAnsi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E75280">
        <w:rPr>
          <w:rFonts w:ascii="Cambria" w:hAnsi="Cambria" w:cstheme="minorHAnsi"/>
          <w:sz w:val="20"/>
          <w:szCs w:val="20"/>
        </w:rPr>
        <w:t>Films</w:t>
      </w:r>
      <w:proofErr w:type="spellEnd"/>
      <w:r w:rsidRPr="00E75280">
        <w:rPr>
          <w:rFonts w:ascii="Cambria" w:hAnsi="Cambria" w:cstheme="minorHAnsi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E75280">
        <w:rPr>
          <w:rFonts w:ascii="Cambria" w:hAnsi="Cambria" w:cstheme="minorHAnsi"/>
          <w:sz w:val="20"/>
          <w:szCs w:val="20"/>
        </w:rPr>
        <w:t>Films</w:t>
      </w:r>
      <w:proofErr w:type="spellEnd"/>
      <w:r w:rsidRPr="00E75280">
        <w:rPr>
          <w:rFonts w:ascii="Cambria" w:hAnsi="Cambria" w:cstheme="minorHAnsi"/>
          <w:sz w:val="20"/>
          <w:szCs w:val="20"/>
        </w:rPr>
        <w:t xml:space="preserve">, bugüne kadar La </w:t>
      </w:r>
      <w:proofErr w:type="spellStart"/>
      <w:r w:rsidRPr="00E75280">
        <w:rPr>
          <w:rFonts w:ascii="Cambria" w:hAnsi="Cambria" w:cstheme="minorHAnsi"/>
          <w:sz w:val="20"/>
          <w:szCs w:val="20"/>
        </w:rPr>
        <w:t>La</w:t>
      </w:r>
      <w:proofErr w:type="spellEnd"/>
      <w:r w:rsidRPr="00E75280">
        <w:rPr>
          <w:rFonts w:ascii="Cambria" w:hAnsi="Cambria" w:cstheme="minorHAnsi"/>
          <w:sz w:val="20"/>
          <w:szCs w:val="20"/>
        </w:rPr>
        <w:t xml:space="preserve"> Land,1917, </w:t>
      </w:r>
      <w:proofErr w:type="spellStart"/>
      <w:r w:rsidRPr="00E75280">
        <w:rPr>
          <w:rFonts w:ascii="Cambria" w:hAnsi="Cambria" w:cstheme="minorHAnsi"/>
          <w:sz w:val="20"/>
          <w:szCs w:val="20"/>
        </w:rPr>
        <w:t>The</w:t>
      </w:r>
      <w:proofErr w:type="spellEnd"/>
      <w:r w:rsidRPr="00E75280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E75280">
        <w:rPr>
          <w:rFonts w:ascii="Cambria" w:hAnsi="Cambria" w:cstheme="minorHAnsi"/>
          <w:sz w:val="20"/>
          <w:szCs w:val="20"/>
        </w:rPr>
        <w:t>Fabelmans</w:t>
      </w:r>
      <w:proofErr w:type="spellEnd"/>
      <w:r w:rsidRPr="00E75280">
        <w:rPr>
          <w:rFonts w:ascii="Cambria" w:hAnsi="Cambria" w:cstheme="minorHAnsi"/>
          <w:sz w:val="20"/>
          <w:szCs w:val="20"/>
        </w:rPr>
        <w:t xml:space="preserve"> gibi ödüllü yapımların yanı sıra </w:t>
      </w:r>
      <w:proofErr w:type="spellStart"/>
      <w:r w:rsidRPr="00E75280">
        <w:rPr>
          <w:rFonts w:ascii="Cambria" w:hAnsi="Cambria" w:cstheme="minorHAnsi"/>
          <w:sz w:val="20"/>
          <w:szCs w:val="20"/>
        </w:rPr>
        <w:t>Hunger</w:t>
      </w:r>
      <w:proofErr w:type="spellEnd"/>
      <w:r w:rsidRPr="00E75280">
        <w:rPr>
          <w:rFonts w:ascii="Cambria" w:hAnsi="Cambria" w:cstheme="minorHAnsi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E75280">
        <w:rPr>
          <w:rFonts w:ascii="Cambria" w:hAnsi="Cambria" w:cstheme="minorHAnsi"/>
          <w:sz w:val="20"/>
          <w:szCs w:val="20"/>
        </w:rPr>
        <w:t>Films</w:t>
      </w:r>
      <w:proofErr w:type="spellEnd"/>
      <w:r w:rsidRPr="00E75280">
        <w:rPr>
          <w:rFonts w:ascii="Cambria" w:hAnsi="Cambria" w:cstheme="minorHAnsi"/>
          <w:sz w:val="20"/>
          <w:szCs w:val="20"/>
        </w:rPr>
        <w:t xml:space="preserve">, Sony </w:t>
      </w:r>
      <w:proofErr w:type="spellStart"/>
      <w:r w:rsidRPr="00E75280">
        <w:rPr>
          <w:rFonts w:ascii="Cambria" w:hAnsi="Cambria" w:cstheme="minorHAnsi"/>
          <w:sz w:val="20"/>
          <w:szCs w:val="20"/>
        </w:rPr>
        <w:t>Pictures</w:t>
      </w:r>
      <w:proofErr w:type="spellEnd"/>
      <w:r w:rsidRPr="00E75280">
        <w:rPr>
          <w:rFonts w:ascii="Cambria" w:hAnsi="Cambria" w:cstheme="minorHAnsi"/>
          <w:sz w:val="20"/>
          <w:szCs w:val="20"/>
        </w:rPr>
        <w:t xml:space="preserve"> ve Warner </w:t>
      </w:r>
      <w:proofErr w:type="spellStart"/>
      <w:r w:rsidRPr="00E75280">
        <w:rPr>
          <w:rFonts w:ascii="Cambria" w:hAnsi="Cambria" w:cstheme="minorHAnsi"/>
          <w:sz w:val="20"/>
          <w:szCs w:val="20"/>
        </w:rPr>
        <w:t>Bros</w:t>
      </w:r>
      <w:proofErr w:type="spellEnd"/>
      <w:r w:rsidRPr="00E75280">
        <w:rPr>
          <w:rFonts w:ascii="Cambria" w:hAnsi="Cambria" w:cstheme="minorHAnsi"/>
          <w:sz w:val="20"/>
          <w:szCs w:val="20"/>
        </w:rPr>
        <w:t xml:space="preserve">. </w:t>
      </w:r>
      <w:proofErr w:type="gramStart"/>
      <w:r w:rsidRPr="00E75280">
        <w:rPr>
          <w:rFonts w:ascii="Cambria" w:hAnsi="Cambria" w:cstheme="minorHAnsi"/>
          <w:sz w:val="20"/>
          <w:szCs w:val="20"/>
        </w:rPr>
        <w:t>ile</w:t>
      </w:r>
      <w:proofErr w:type="gramEnd"/>
      <w:r w:rsidRPr="00E75280">
        <w:rPr>
          <w:rFonts w:ascii="Cambria" w:hAnsi="Cambria" w:cstheme="minorHAnsi"/>
          <w:sz w:val="20"/>
          <w:szCs w:val="20"/>
        </w:rPr>
        <w:t xml:space="preserve"> birlikte </w:t>
      </w:r>
      <w:proofErr w:type="spellStart"/>
      <w:r w:rsidRPr="00E75280">
        <w:rPr>
          <w:rFonts w:ascii="Cambria" w:hAnsi="Cambria" w:cstheme="minorHAnsi"/>
          <w:sz w:val="20"/>
          <w:szCs w:val="20"/>
        </w:rPr>
        <w:t>Spiderman</w:t>
      </w:r>
      <w:proofErr w:type="spellEnd"/>
      <w:r w:rsidRPr="00E75280">
        <w:rPr>
          <w:rFonts w:ascii="Cambria" w:hAnsi="Cambria" w:cstheme="minorHAnsi"/>
          <w:sz w:val="20"/>
          <w:szCs w:val="20"/>
        </w:rPr>
        <w:t xml:space="preserve">, </w:t>
      </w:r>
      <w:proofErr w:type="spellStart"/>
      <w:r w:rsidRPr="00E75280">
        <w:rPr>
          <w:rFonts w:ascii="Cambria" w:hAnsi="Cambria" w:cstheme="minorHAnsi"/>
          <w:sz w:val="20"/>
          <w:szCs w:val="20"/>
        </w:rPr>
        <w:t>Ghostbusters</w:t>
      </w:r>
      <w:proofErr w:type="spellEnd"/>
      <w:r w:rsidRPr="00E75280">
        <w:rPr>
          <w:rFonts w:ascii="Cambria" w:hAnsi="Cambria" w:cstheme="minorHAnsi"/>
          <w:sz w:val="20"/>
          <w:szCs w:val="20"/>
        </w:rPr>
        <w:t xml:space="preserve">, </w:t>
      </w:r>
      <w:proofErr w:type="spellStart"/>
      <w:r w:rsidRPr="00E75280">
        <w:rPr>
          <w:rFonts w:ascii="Cambria" w:hAnsi="Cambria" w:cstheme="minorHAnsi"/>
          <w:sz w:val="20"/>
          <w:szCs w:val="20"/>
        </w:rPr>
        <w:t>Venom</w:t>
      </w:r>
      <w:proofErr w:type="spellEnd"/>
      <w:r w:rsidRPr="00E75280">
        <w:rPr>
          <w:rFonts w:ascii="Cambria" w:hAnsi="Cambria" w:cstheme="minorHAnsi"/>
          <w:sz w:val="20"/>
          <w:szCs w:val="20"/>
        </w:rPr>
        <w:t xml:space="preserve"> ve Barbie gibi tüm dünyanın merakla beklediği filmleri ve daha nice kaliteli yapımı izleyiciye sunmaya devam ediyor.</w:t>
      </w:r>
    </w:p>
    <w:sectPr w:rsidR="00DA06EB" w:rsidRPr="00E75280" w:rsidSect="00C3472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F564D" w14:textId="77777777" w:rsidR="00C3472A" w:rsidRDefault="00C3472A" w:rsidP="00F95939">
      <w:r>
        <w:separator/>
      </w:r>
    </w:p>
  </w:endnote>
  <w:endnote w:type="continuationSeparator" w:id="0">
    <w:p w14:paraId="254EDDAC" w14:textId="77777777" w:rsidR="00C3472A" w:rsidRDefault="00C3472A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1E1D20">
    <w:pPr>
      <w:pStyle w:val="stBilgi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49934" w14:textId="77777777" w:rsidR="00C3472A" w:rsidRDefault="00C3472A" w:rsidP="00F95939">
      <w:r>
        <w:separator/>
      </w:r>
    </w:p>
  </w:footnote>
  <w:footnote w:type="continuationSeparator" w:id="0">
    <w:p w14:paraId="3D016119" w14:textId="77777777" w:rsidR="00C3472A" w:rsidRDefault="00C3472A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CE28" w14:textId="224598F8" w:rsidR="001E1D20" w:rsidRDefault="00000000">
    <w:pPr>
      <w:pStyle w:val="stBilgi"/>
    </w:pPr>
    <w:r>
      <w:rPr>
        <w:noProof/>
      </w:rPr>
      <w:pict w14:anchorId="630A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4" o:spid="_x0000_s1027" type="#_x0000_t75" alt="" style="position:absolute;left:0;text-align:left;margin-left:0;margin-top:0;width:596.15pt;height:842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15D0495E" w:rsidR="00F95939" w:rsidRDefault="00000000" w:rsidP="001E1D20">
    <w:pPr>
      <w:pStyle w:val="stBilgi"/>
      <w:tabs>
        <w:tab w:val="clear" w:pos="4536"/>
        <w:tab w:val="clear" w:pos="9072"/>
        <w:tab w:val="left" w:pos="3580"/>
      </w:tabs>
      <w:jc w:val="left"/>
    </w:pPr>
    <w:r>
      <w:rPr>
        <w:noProof/>
        <w:lang w:eastAsia="tr-TR"/>
      </w:rPr>
      <w:pict w14:anchorId="729B5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5" o:spid="_x0000_s1026" type="#_x0000_t75" alt="" style="position:absolute;margin-left:-62.45pt;margin-top:-106.05pt;width:596.15pt;height:842.2pt;z-index:-251656192;mso-wrap-edited:f;mso-width-percent:0;mso-height-percent:0;mso-position-horizontal-relative:margin;mso-position-vertical-relative:margin;mso-width-percent:0;mso-height-percent:0" o:allowincell="f">
          <v:imagedata r:id="rId1" o:title="TME-back"/>
          <w10:wrap anchorx="margin" anchory="margin"/>
        </v:shape>
      </w:pict>
    </w:r>
    <w:r w:rsidR="001E1D20" w:rsidRPr="00802838">
      <w:rPr>
        <w:noProof/>
        <w:lang w:eastAsia="tr-TR"/>
      </w:rPr>
      <w:drawing>
        <wp:inline distT="0" distB="0" distL="0" distR="0" wp14:anchorId="305499E3" wp14:editId="436AF059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9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20">
      <w:tab/>
    </w:r>
  </w:p>
  <w:p w14:paraId="0F8E31FF" w14:textId="22BA4449" w:rsidR="00990C15" w:rsidRDefault="00990C15" w:rsidP="00990C15">
    <w:pPr>
      <w:pStyle w:val="stBilgi"/>
      <w:jc w:val="center"/>
    </w:pPr>
  </w:p>
  <w:p w14:paraId="5D20C80B" w14:textId="3D4FE231" w:rsidR="00990C15" w:rsidRDefault="00990C15" w:rsidP="00990C1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E2B4" w14:textId="2685AB7C" w:rsidR="001E1D20" w:rsidRDefault="00000000">
    <w:pPr>
      <w:pStyle w:val="stBilgi"/>
    </w:pPr>
    <w:r>
      <w:rPr>
        <w:noProof/>
      </w:rPr>
      <w:pict w14:anchorId="7110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3" o:spid="_x0000_s1025" type="#_x0000_t75" alt="" style="position:absolute;left:0;text-align:left;margin-left:0;margin-top:0;width:596.15pt;height:842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F3E5D"/>
    <w:multiLevelType w:val="hybridMultilevel"/>
    <w:tmpl w:val="5AF26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557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54B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20BD"/>
    <w:rsid w:val="00044256"/>
    <w:rsid w:val="00044526"/>
    <w:rsid w:val="00052924"/>
    <w:rsid w:val="00080589"/>
    <w:rsid w:val="00085114"/>
    <w:rsid w:val="000961EC"/>
    <w:rsid w:val="000A54CC"/>
    <w:rsid w:val="000B1F9D"/>
    <w:rsid w:val="000B3B32"/>
    <w:rsid w:val="000D0FCB"/>
    <w:rsid w:val="000E206A"/>
    <w:rsid w:val="000E6F23"/>
    <w:rsid w:val="001058FC"/>
    <w:rsid w:val="0011313A"/>
    <w:rsid w:val="00124DCE"/>
    <w:rsid w:val="0013654E"/>
    <w:rsid w:val="00144599"/>
    <w:rsid w:val="00152D61"/>
    <w:rsid w:val="001567D9"/>
    <w:rsid w:val="001615E6"/>
    <w:rsid w:val="001649E3"/>
    <w:rsid w:val="0016579B"/>
    <w:rsid w:val="00165AE6"/>
    <w:rsid w:val="00171A2D"/>
    <w:rsid w:val="00172522"/>
    <w:rsid w:val="0018042C"/>
    <w:rsid w:val="00186351"/>
    <w:rsid w:val="001966E6"/>
    <w:rsid w:val="001A0780"/>
    <w:rsid w:val="001A35C3"/>
    <w:rsid w:val="001A5BB1"/>
    <w:rsid w:val="001B2DEB"/>
    <w:rsid w:val="001B6F29"/>
    <w:rsid w:val="001C104F"/>
    <w:rsid w:val="001C47AD"/>
    <w:rsid w:val="001D0DEE"/>
    <w:rsid w:val="001D2057"/>
    <w:rsid w:val="001D619D"/>
    <w:rsid w:val="001E1D20"/>
    <w:rsid w:val="001E21B9"/>
    <w:rsid w:val="001E4982"/>
    <w:rsid w:val="002009C9"/>
    <w:rsid w:val="00205B83"/>
    <w:rsid w:val="00213A78"/>
    <w:rsid w:val="00214A9A"/>
    <w:rsid w:val="00220C76"/>
    <w:rsid w:val="00222218"/>
    <w:rsid w:val="00223ACA"/>
    <w:rsid w:val="002247CD"/>
    <w:rsid w:val="00255F6A"/>
    <w:rsid w:val="002613B7"/>
    <w:rsid w:val="00283087"/>
    <w:rsid w:val="00294D75"/>
    <w:rsid w:val="002B5BA0"/>
    <w:rsid w:val="002B6EA5"/>
    <w:rsid w:val="002B7329"/>
    <w:rsid w:val="002D6C01"/>
    <w:rsid w:val="002E6AFF"/>
    <w:rsid w:val="002E78BE"/>
    <w:rsid w:val="002F47BE"/>
    <w:rsid w:val="00312ECE"/>
    <w:rsid w:val="00321E7A"/>
    <w:rsid w:val="003338A7"/>
    <w:rsid w:val="00357D72"/>
    <w:rsid w:val="00366A50"/>
    <w:rsid w:val="00374FB3"/>
    <w:rsid w:val="0039028B"/>
    <w:rsid w:val="003A388B"/>
    <w:rsid w:val="003A7B08"/>
    <w:rsid w:val="003B13D8"/>
    <w:rsid w:val="003C12C6"/>
    <w:rsid w:val="003D2A18"/>
    <w:rsid w:val="003D2D8F"/>
    <w:rsid w:val="003E3824"/>
    <w:rsid w:val="003E4854"/>
    <w:rsid w:val="003E5403"/>
    <w:rsid w:val="003E7AA7"/>
    <w:rsid w:val="003F368B"/>
    <w:rsid w:val="003F3E51"/>
    <w:rsid w:val="004022E4"/>
    <w:rsid w:val="004152F8"/>
    <w:rsid w:val="00420605"/>
    <w:rsid w:val="004331F1"/>
    <w:rsid w:val="0043414D"/>
    <w:rsid w:val="00435741"/>
    <w:rsid w:val="00444ADA"/>
    <w:rsid w:val="00451B02"/>
    <w:rsid w:val="0047519C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4D494B"/>
    <w:rsid w:val="004D50B2"/>
    <w:rsid w:val="00510DA2"/>
    <w:rsid w:val="00512161"/>
    <w:rsid w:val="00514CFE"/>
    <w:rsid w:val="0052512C"/>
    <w:rsid w:val="00527F2E"/>
    <w:rsid w:val="00535583"/>
    <w:rsid w:val="00541C43"/>
    <w:rsid w:val="00545FAC"/>
    <w:rsid w:val="0057760F"/>
    <w:rsid w:val="00582EAC"/>
    <w:rsid w:val="00593ACA"/>
    <w:rsid w:val="005A6A8B"/>
    <w:rsid w:val="005C67F8"/>
    <w:rsid w:val="005D5165"/>
    <w:rsid w:val="00605198"/>
    <w:rsid w:val="00610872"/>
    <w:rsid w:val="00617ADC"/>
    <w:rsid w:val="00620AD4"/>
    <w:rsid w:val="0062138C"/>
    <w:rsid w:val="0063182C"/>
    <w:rsid w:val="0063315E"/>
    <w:rsid w:val="00635D2D"/>
    <w:rsid w:val="0064254E"/>
    <w:rsid w:val="00644E43"/>
    <w:rsid w:val="00647B88"/>
    <w:rsid w:val="00667E18"/>
    <w:rsid w:val="00672608"/>
    <w:rsid w:val="00673D96"/>
    <w:rsid w:val="006770AF"/>
    <w:rsid w:val="006917B0"/>
    <w:rsid w:val="00691DA6"/>
    <w:rsid w:val="0069217C"/>
    <w:rsid w:val="0069472B"/>
    <w:rsid w:val="0069536E"/>
    <w:rsid w:val="006A273F"/>
    <w:rsid w:val="006A3F67"/>
    <w:rsid w:val="006A5942"/>
    <w:rsid w:val="006A74D6"/>
    <w:rsid w:val="006B08E0"/>
    <w:rsid w:val="006B77FB"/>
    <w:rsid w:val="006C3DE7"/>
    <w:rsid w:val="006C5493"/>
    <w:rsid w:val="006D6DA6"/>
    <w:rsid w:val="006E143E"/>
    <w:rsid w:val="006E4635"/>
    <w:rsid w:val="006E6AE0"/>
    <w:rsid w:val="00700D45"/>
    <w:rsid w:val="00703C84"/>
    <w:rsid w:val="00706A98"/>
    <w:rsid w:val="00710E4D"/>
    <w:rsid w:val="00721CA6"/>
    <w:rsid w:val="00723C2D"/>
    <w:rsid w:val="00732228"/>
    <w:rsid w:val="007402BF"/>
    <w:rsid w:val="00755B64"/>
    <w:rsid w:val="00760504"/>
    <w:rsid w:val="0076459B"/>
    <w:rsid w:val="00765866"/>
    <w:rsid w:val="00767390"/>
    <w:rsid w:val="007766D5"/>
    <w:rsid w:val="00784AD2"/>
    <w:rsid w:val="00791B11"/>
    <w:rsid w:val="007A59B0"/>
    <w:rsid w:val="007C1241"/>
    <w:rsid w:val="007C366B"/>
    <w:rsid w:val="007C6E23"/>
    <w:rsid w:val="007D67E0"/>
    <w:rsid w:val="007D690C"/>
    <w:rsid w:val="007E6E7E"/>
    <w:rsid w:val="007F67C7"/>
    <w:rsid w:val="00800232"/>
    <w:rsid w:val="00805D6E"/>
    <w:rsid w:val="0080610C"/>
    <w:rsid w:val="008338FB"/>
    <w:rsid w:val="008407E4"/>
    <w:rsid w:val="00851D45"/>
    <w:rsid w:val="00854F42"/>
    <w:rsid w:val="00855711"/>
    <w:rsid w:val="008579C6"/>
    <w:rsid w:val="00872BA2"/>
    <w:rsid w:val="00880111"/>
    <w:rsid w:val="0088698E"/>
    <w:rsid w:val="00890159"/>
    <w:rsid w:val="008940FD"/>
    <w:rsid w:val="008B13D7"/>
    <w:rsid w:val="008C22BF"/>
    <w:rsid w:val="008D57F7"/>
    <w:rsid w:val="008D5FDA"/>
    <w:rsid w:val="009034E6"/>
    <w:rsid w:val="009055F0"/>
    <w:rsid w:val="0090588C"/>
    <w:rsid w:val="00905B85"/>
    <w:rsid w:val="00906081"/>
    <w:rsid w:val="00946E09"/>
    <w:rsid w:val="00947EAE"/>
    <w:rsid w:val="009536D7"/>
    <w:rsid w:val="00960844"/>
    <w:rsid w:val="00962C2B"/>
    <w:rsid w:val="00965B85"/>
    <w:rsid w:val="00981D99"/>
    <w:rsid w:val="009863AA"/>
    <w:rsid w:val="00990C15"/>
    <w:rsid w:val="009A1AE0"/>
    <w:rsid w:val="009A465C"/>
    <w:rsid w:val="009A5E15"/>
    <w:rsid w:val="009B1E5B"/>
    <w:rsid w:val="009C4CB2"/>
    <w:rsid w:val="009D2028"/>
    <w:rsid w:val="009F56CE"/>
    <w:rsid w:val="00A03EBB"/>
    <w:rsid w:val="00A04BCD"/>
    <w:rsid w:val="00A11BEF"/>
    <w:rsid w:val="00A1388B"/>
    <w:rsid w:val="00A1395B"/>
    <w:rsid w:val="00A1657B"/>
    <w:rsid w:val="00A55475"/>
    <w:rsid w:val="00A56D63"/>
    <w:rsid w:val="00A7563B"/>
    <w:rsid w:val="00A80134"/>
    <w:rsid w:val="00AA0C99"/>
    <w:rsid w:val="00AA20FE"/>
    <w:rsid w:val="00AA2BFA"/>
    <w:rsid w:val="00AB0687"/>
    <w:rsid w:val="00AB24C4"/>
    <w:rsid w:val="00AB5540"/>
    <w:rsid w:val="00AC08C0"/>
    <w:rsid w:val="00AC7802"/>
    <w:rsid w:val="00AD0B12"/>
    <w:rsid w:val="00AD1762"/>
    <w:rsid w:val="00AE45CF"/>
    <w:rsid w:val="00AE5CB7"/>
    <w:rsid w:val="00AE6756"/>
    <w:rsid w:val="00AF7F4C"/>
    <w:rsid w:val="00B04321"/>
    <w:rsid w:val="00B12305"/>
    <w:rsid w:val="00B206D4"/>
    <w:rsid w:val="00B21740"/>
    <w:rsid w:val="00B25E8D"/>
    <w:rsid w:val="00B264DA"/>
    <w:rsid w:val="00B31BF5"/>
    <w:rsid w:val="00B37187"/>
    <w:rsid w:val="00B43B47"/>
    <w:rsid w:val="00B44692"/>
    <w:rsid w:val="00B50C49"/>
    <w:rsid w:val="00B56034"/>
    <w:rsid w:val="00B5692A"/>
    <w:rsid w:val="00B574EE"/>
    <w:rsid w:val="00B62CA9"/>
    <w:rsid w:val="00B74E01"/>
    <w:rsid w:val="00B77EEE"/>
    <w:rsid w:val="00B869ED"/>
    <w:rsid w:val="00BA31B2"/>
    <w:rsid w:val="00BA5B0A"/>
    <w:rsid w:val="00BB2E42"/>
    <w:rsid w:val="00BC1698"/>
    <w:rsid w:val="00BC2754"/>
    <w:rsid w:val="00BC79C9"/>
    <w:rsid w:val="00BD62D5"/>
    <w:rsid w:val="00BE3A79"/>
    <w:rsid w:val="00C05306"/>
    <w:rsid w:val="00C07179"/>
    <w:rsid w:val="00C10006"/>
    <w:rsid w:val="00C11D00"/>
    <w:rsid w:val="00C20C33"/>
    <w:rsid w:val="00C3472A"/>
    <w:rsid w:val="00C44A25"/>
    <w:rsid w:val="00C4545B"/>
    <w:rsid w:val="00C506E8"/>
    <w:rsid w:val="00C5140F"/>
    <w:rsid w:val="00C525EE"/>
    <w:rsid w:val="00C600C8"/>
    <w:rsid w:val="00C616DF"/>
    <w:rsid w:val="00C6285D"/>
    <w:rsid w:val="00C676C7"/>
    <w:rsid w:val="00C8055C"/>
    <w:rsid w:val="00CA058C"/>
    <w:rsid w:val="00CA6EEA"/>
    <w:rsid w:val="00CB5493"/>
    <w:rsid w:val="00CC5BF2"/>
    <w:rsid w:val="00CC7A03"/>
    <w:rsid w:val="00CE1D7D"/>
    <w:rsid w:val="00CE40A5"/>
    <w:rsid w:val="00CF030D"/>
    <w:rsid w:val="00CF2DCD"/>
    <w:rsid w:val="00CF49A7"/>
    <w:rsid w:val="00D038D8"/>
    <w:rsid w:val="00D07D6D"/>
    <w:rsid w:val="00D20DD5"/>
    <w:rsid w:val="00D22C37"/>
    <w:rsid w:val="00D22FAD"/>
    <w:rsid w:val="00D2334F"/>
    <w:rsid w:val="00D23746"/>
    <w:rsid w:val="00D24C1B"/>
    <w:rsid w:val="00D34360"/>
    <w:rsid w:val="00D349FB"/>
    <w:rsid w:val="00D34D32"/>
    <w:rsid w:val="00D42A3F"/>
    <w:rsid w:val="00D57E9A"/>
    <w:rsid w:val="00D715BC"/>
    <w:rsid w:val="00D73518"/>
    <w:rsid w:val="00D7397D"/>
    <w:rsid w:val="00D83760"/>
    <w:rsid w:val="00D8566F"/>
    <w:rsid w:val="00D87789"/>
    <w:rsid w:val="00D93FD6"/>
    <w:rsid w:val="00D954DE"/>
    <w:rsid w:val="00DA06EB"/>
    <w:rsid w:val="00DA5E50"/>
    <w:rsid w:val="00DB2013"/>
    <w:rsid w:val="00DC2EAB"/>
    <w:rsid w:val="00DE4384"/>
    <w:rsid w:val="00DE47E1"/>
    <w:rsid w:val="00E16634"/>
    <w:rsid w:val="00E2040E"/>
    <w:rsid w:val="00E2535E"/>
    <w:rsid w:val="00E67379"/>
    <w:rsid w:val="00E75280"/>
    <w:rsid w:val="00E814A9"/>
    <w:rsid w:val="00E81E8E"/>
    <w:rsid w:val="00E83BF5"/>
    <w:rsid w:val="00E90F7A"/>
    <w:rsid w:val="00E95D32"/>
    <w:rsid w:val="00EA6B6D"/>
    <w:rsid w:val="00EC0B5C"/>
    <w:rsid w:val="00EC411F"/>
    <w:rsid w:val="00ED221A"/>
    <w:rsid w:val="00ED3742"/>
    <w:rsid w:val="00EE630B"/>
    <w:rsid w:val="00EF3CFF"/>
    <w:rsid w:val="00F001A7"/>
    <w:rsid w:val="00F02D5A"/>
    <w:rsid w:val="00F02E2A"/>
    <w:rsid w:val="00F050F2"/>
    <w:rsid w:val="00F21D3D"/>
    <w:rsid w:val="00F347C0"/>
    <w:rsid w:val="00F6144F"/>
    <w:rsid w:val="00F64D9B"/>
    <w:rsid w:val="00F76D81"/>
    <w:rsid w:val="00F83CF2"/>
    <w:rsid w:val="00F95939"/>
    <w:rsid w:val="00FA0EA5"/>
    <w:rsid w:val="00FA6250"/>
    <w:rsid w:val="00FA6CBE"/>
    <w:rsid w:val="00FB127F"/>
    <w:rsid w:val="00FB1365"/>
    <w:rsid w:val="00FB5DCC"/>
    <w:rsid w:val="00FC6B27"/>
    <w:rsid w:val="00FD00BD"/>
    <w:rsid w:val="00FE13B0"/>
    <w:rsid w:val="00FE54EA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basedOn w:val="Normal"/>
    <w:uiPriority w:val="34"/>
    <w:qFormat/>
    <w:rsid w:val="00C676C7"/>
    <w:pPr>
      <w:widowControl w:val="0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8</cp:revision>
  <cp:lastPrinted>2023-01-03T11:49:00Z</cp:lastPrinted>
  <dcterms:created xsi:type="dcterms:W3CDTF">2023-11-03T09:11:00Z</dcterms:created>
  <dcterms:modified xsi:type="dcterms:W3CDTF">2024-01-15T06:06:00Z</dcterms:modified>
</cp:coreProperties>
</file>