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BC18" w14:textId="454D0311" w:rsidR="00AE02EA" w:rsidRPr="00AE02EA" w:rsidRDefault="00AE02EA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40"/>
          <w:szCs w:val="40"/>
          <w:lang w:eastAsia="tr-TR"/>
        </w:rPr>
      </w:pPr>
      <w:r w:rsidRPr="00AE02EA">
        <w:rPr>
          <w:rFonts w:ascii="Tahoma" w:eastAsia="Times New Roman" w:hAnsi="Tahoma" w:cs="Tahoma"/>
          <w:b/>
          <w:bCs/>
          <w:color w:val="333333"/>
          <w:sz w:val="40"/>
          <w:szCs w:val="40"/>
          <w:lang w:eastAsia="tr-TR"/>
        </w:rPr>
        <w:t>BERGEN FİLMİNİN MÜZİKLERİ TEOMAN ALPSAKARYA'YA EMANET</w:t>
      </w:r>
    </w:p>
    <w:p w14:paraId="1F404371" w14:textId="77777777" w:rsidR="00AE02EA" w:rsidRDefault="00AE02EA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</w:pPr>
    </w:p>
    <w:p w14:paraId="3B8C88DF" w14:textId="6ADF9ABD" w:rsidR="00AE02EA" w:rsidRPr="00AE02EA" w:rsidRDefault="00AE02EA" w:rsidP="00AE02E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</w:pPr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 xml:space="preserve">Efsane sanatçı </w:t>
      </w:r>
      <w:proofErr w:type="spellStart"/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>Bergen'in</w:t>
      </w:r>
      <w:proofErr w:type="spellEnd"/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 xml:space="preserve"> hayatını konu alan sinema filminin müzikleri usta müzisyen Teoman </w:t>
      </w:r>
      <w:proofErr w:type="spellStart"/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>Alpsakarya'ya</w:t>
      </w:r>
      <w:proofErr w:type="spellEnd"/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 xml:space="preserve"> emanet. 80'li yılların müzikal tarzını ve </w:t>
      </w:r>
      <w:proofErr w:type="spellStart"/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>Bergen'in</w:t>
      </w:r>
      <w:proofErr w:type="spellEnd"/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 xml:space="preserve"> yaşadığı dramı beyazperdeye serecek olan film dönemin Arabesk şarkılarıyla da çok konuşulacak. Filmin müziklerini Teoman </w:t>
      </w:r>
      <w:proofErr w:type="spellStart"/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>Alpsakarya</w:t>
      </w:r>
      <w:proofErr w:type="spellEnd"/>
      <w:r w:rsidRPr="00AE02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tr-TR"/>
        </w:rPr>
        <w:t xml:space="preserve"> hazırlayacak.</w:t>
      </w:r>
    </w:p>
    <w:p w14:paraId="2106FDB6" w14:textId="77777777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6BB0E6" w14:textId="77777777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Yönetmenliğini 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Caner Alper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ve 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Mehmet Binay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’ın, Yapımcılığını 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Mine Şengöz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’ün yaptığı, senaryosunu 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Yıldız </w:t>
      </w:r>
      <w:proofErr w:type="spellStart"/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Bayazıt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ve 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Sema Kaygusuz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’un yazdığı filmde </w:t>
      </w:r>
      <w:proofErr w:type="spellStart"/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Bergen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’i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Farah Zeynep Abdullah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canlandıracak.</w:t>
      </w:r>
    </w:p>
    <w:p w14:paraId="536E31E2" w14:textId="77777777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7C8C22" w14:textId="77777777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Bergen’in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hikayesi, aile fertlerinin dayanışmasıyla, bedensel ve ruhsal haysiyeti gözeterek yazıldı. Bu filmde </w:t>
      </w: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Bergen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sadece kurban değil, müzisyen kudretiyle öne çıkan bir kahraman olacak. </w:t>
      </w: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Magazinsortie.com'dan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Olcay Ünal Sert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'in haberine göre filmin müziklerini usta müzisyen 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Teoman </w:t>
      </w:r>
      <w:proofErr w:type="spellStart"/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Alpskarya</w:t>
      </w:r>
      <w:proofErr w:type="spellEnd"/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 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hazırlayacak. 80'li yılların müzikal ruhunu da yansıtacak film </w:t>
      </w: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Bergen'in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unutulmaz eserlerini yeniden gündeme taşıyacak.</w:t>
      </w:r>
    </w:p>
    <w:p w14:paraId="5618D6CE" w14:textId="77777777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B92FC7" w14:textId="6D3D7466" w:rsidR="00AE02EA" w:rsidRDefault="00AE02EA" w:rsidP="00AE02EA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Filmde, 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Acıların Kadını, Benim İçin Üzülme, Eller Aldı, Kullar Affetmez, Onu da Yak Tanrım, Garibin Çilesi Mezarda Biter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gibi </w:t>
      </w:r>
      <w:r w:rsidRPr="00AE02E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Arabesk</w:t>
      </w: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şarkıların da yer alması bekleniyor.</w:t>
      </w:r>
    </w:p>
    <w:p w14:paraId="69A7641D" w14:textId="77777777" w:rsidR="001B5656" w:rsidRPr="00AE02EA" w:rsidRDefault="001B5656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6A91E1" w14:textId="77777777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Sinema filminde </w:t>
      </w: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Bergen'i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Farah Zeynep Abdullah canlandırırken, hayat arkadaşı ve katili Halis Serbest'i Erdal </w:t>
      </w: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Beşikçioğlu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 canlandıracak. Şarkıları Farah Zeynep Abdullah </w:t>
      </w: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orjinaline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sadık kalarak yeniden yorumlayacak.</w:t>
      </w:r>
    </w:p>
    <w:p w14:paraId="566B1B23" w14:textId="77777777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2BC58E" w14:textId="6E196921" w:rsidR="00AE02EA" w:rsidRPr="00AE02EA" w:rsidRDefault="00AE02EA" w:rsidP="00A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Sinema filminin danışman kadrosunda; Sosyolog Meral Özbek, Gazeteci Tuğrul Eryılmaz, Psikiyatr Cemal Dindar, Edebiyatçı Murat </w:t>
      </w:r>
      <w:proofErr w:type="spellStart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Özyaşar</w:t>
      </w:r>
      <w:proofErr w:type="spellEnd"/>
      <w:r w:rsidRPr="00AE02E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, Edebiyatçı Yavuz Ekinci bulunuyor.</w:t>
      </w:r>
    </w:p>
    <w:sectPr w:rsidR="00AE02EA" w:rsidRPr="00AE0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EA"/>
    <w:rsid w:val="001B12DF"/>
    <w:rsid w:val="001B5656"/>
    <w:rsid w:val="00A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EF46"/>
  <w15:chartTrackingRefBased/>
  <w15:docId w15:val="{DCACB98D-E15E-46C8-B58F-7F3A196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2021-10-01T08:36:00Z</dcterms:created>
  <dcterms:modified xsi:type="dcterms:W3CDTF">2021-10-01T09:35:00Z</dcterms:modified>
</cp:coreProperties>
</file>