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0CB3" w14:textId="77777777" w:rsidR="00EF625C" w:rsidRPr="00EF625C" w:rsidRDefault="00EF625C" w:rsidP="00EF625C">
      <w:pPr>
        <w:pStyle w:val="AralkYok"/>
        <w:rPr>
          <w:b/>
          <w:bCs/>
          <w:sz w:val="40"/>
          <w:szCs w:val="40"/>
        </w:rPr>
      </w:pPr>
      <w:proofErr w:type="spellStart"/>
      <w:r w:rsidRPr="00EF625C">
        <w:rPr>
          <w:b/>
          <w:bCs/>
          <w:sz w:val="40"/>
          <w:szCs w:val="40"/>
        </w:rPr>
        <w:t>Belez</w:t>
      </w:r>
      <w:proofErr w:type="spellEnd"/>
    </w:p>
    <w:p w14:paraId="0DED6D28" w14:textId="77777777" w:rsidR="00EF625C" w:rsidRDefault="00EF625C" w:rsidP="00EF625C">
      <w:pPr>
        <w:pStyle w:val="AralkYok"/>
        <w:rPr>
          <w:sz w:val="24"/>
          <w:szCs w:val="24"/>
        </w:rPr>
      </w:pPr>
    </w:p>
    <w:p w14:paraId="42DCA0C3" w14:textId="09E22698" w:rsid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12 Aralık 2025</w:t>
      </w:r>
    </w:p>
    <w:p w14:paraId="4E9F1C82" w14:textId="02ECA3D9" w:rsid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Stageorg</w:t>
      </w:r>
      <w:proofErr w:type="spellEnd"/>
    </w:p>
    <w:p w14:paraId="158056FD" w14:textId="7FBCF18E" w:rsid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>Yapım:</w:t>
      </w:r>
      <w:r>
        <w:rPr>
          <w:sz w:val="24"/>
          <w:szCs w:val="24"/>
        </w:rPr>
        <w:t xml:space="preserve"> Livana</w:t>
      </w:r>
    </w:p>
    <w:p w14:paraId="05235FD8" w14:textId="77777777" w:rsidR="00EF625C" w:rsidRP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>Yapım Yılı:</w:t>
      </w:r>
      <w:r w:rsidRPr="00EF625C">
        <w:rPr>
          <w:sz w:val="24"/>
          <w:szCs w:val="24"/>
        </w:rPr>
        <w:t xml:space="preserve"> 2025</w:t>
      </w:r>
    </w:p>
    <w:p w14:paraId="39208D01" w14:textId="77777777" w:rsidR="00EF625C" w:rsidRP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>Tür:</w:t>
      </w:r>
      <w:r w:rsidRPr="00EF625C">
        <w:rPr>
          <w:sz w:val="24"/>
          <w:szCs w:val="24"/>
        </w:rPr>
        <w:t xml:space="preserve"> </w:t>
      </w:r>
      <w:r>
        <w:rPr>
          <w:sz w:val="24"/>
          <w:szCs w:val="24"/>
        </w:rPr>
        <w:t>Korku</w:t>
      </w:r>
    </w:p>
    <w:p w14:paraId="30CE274C" w14:textId="77777777" w:rsidR="00EF625C" w:rsidRP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 xml:space="preserve">Süre: </w:t>
      </w:r>
      <w:r w:rsidRPr="00EF625C">
        <w:rPr>
          <w:sz w:val="24"/>
          <w:szCs w:val="24"/>
        </w:rPr>
        <w:t>74 dakika</w:t>
      </w:r>
    </w:p>
    <w:p w14:paraId="6FC65078" w14:textId="77777777" w:rsidR="00EF625C" w:rsidRP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>Ülke:</w:t>
      </w:r>
      <w:r w:rsidRPr="00EF625C">
        <w:rPr>
          <w:sz w:val="24"/>
          <w:szCs w:val="24"/>
        </w:rPr>
        <w:t xml:space="preserve"> Türkiye</w:t>
      </w:r>
    </w:p>
    <w:p w14:paraId="053CE77E" w14:textId="77777777" w:rsidR="00EF625C" w:rsidRP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>Senaryo:</w:t>
      </w:r>
      <w:r w:rsidRPr="00EF625C">
        <w:rPr>
          <w:sz w:val="24"/>
          <w:szCs w:val="24"/>
        </w:rPr>
        <w:t xml:space="preserve"> Muhammet Ayaz Göler</w:t>
      </w:r>
    </w:p>
    <w:p w14:paraId="2609FED6" w14:textId="77777777" w:rsidR="00EF625C" w:rsidRP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>Fragman:</w:t>
      </w:r>
      <w:r w:rsidRPr="00EF625C">
        <w:rPr>
          <w:sz w:val="24"/>
          <w:szCs w:val="24"/>
        </w:rPr>
        <w:t xml:space="preserve"> </w:t>
      </w:r>
      <w:hyperlink r:id="rId4" w:history="1">
        <w:r w:rsidRPr="00EF625C">
          <w:rPr>
            <w:rStyle w:val="Kpr"/>
            <w:sz w:val="24"/>
            <w:szCs w:val="24"/>
          </w:rPr>
          <w:t>https://www.youtube.com/watch?v=a01ijbufxCo&amp;t=1s</w:t>
        </w:r>
      </w:hyperlink>
      <w:r w:rsidRPr="00EF625C">
        <w:rPr>
          <w:sz w:val="24"/>
          <w:szCs w:val="24"/>
        </w:rPr>
        <w:t xml:space="preserve"> </w:t>
      </w:r>
    </w:p>
    <w:p w14:paraId="6882194D" w14:textId="77777777" w:rsidR="00EF625C" w:rsidRP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>Yönetmen:</w:t>
      </w:r>
      <w:r w:rsidRPr="00EF625C">
        <w:rPr>
          <w:sz w:val="24"/>
          <w:szCs w:val="24"/>
        </w:rPr>
        <w:t xml:space="preserve"> Yavuz Duman</w:t>
      </w:r>
    </w:p>
    <w:p w14:paraId="58B57749" w14:textId="77777777" w:rsidR="00EF625C" w:rsidRP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b/>
          <w:bCs/>
          <w:sz w:val="24"/>
          <w:szCs w:val="24"/>
        </w:rPr>
        <w:t>Oyuncular:</w:t>
      </w:r>
      <w:r w:rsidRPr="00EF625C">
        <w:rPr>
          <w:sz w:val="24"/>
          <w:szCs w:val="24"/>
        </w:rPr>
        <w:t xml:space="preserve"> Muhammet Ayaz Göler, Yavuz Duman, </w:t>
      </w:r>
      <w:proofErr w:type="spellStart"/>
      <w:r w:rsidRPr="00EF625C">
        <w:rPr>
          <w:sz w:val="24"/>
          <w:szCs w:val="24"/>
        </w:rPr>
        <w:t>Memut</w:t>
      </w:r>
      <w:proofErr w:type="spellEnd"/>
      <w:r w:rsidRPr="00EF625C">
        <w:rPr>
          <w:sz w:val="24"/>
          <w:szCs w:val="24"/>
        </w:rPr>
        <w:t xml:space="preserve"> Fatih Kılıç, Mücahit Karakoç, Gülsüm Arife, Sude Dilsizoğlu, Bayram Aslan, Naile Sürmeli, </w:t>
      </w:r>
      <w:proofErr w:type="spellStart"/>
      <w:r w:rsidRPr="00EF625C">
        <w:rPr>
          <w:sz w:val="24"/>
          <w:szCs w:val="24"/>
        </w:rPr>
        <w:t>Sedar</w:t>
      </w:r>
      <w:proofErr w:type="spellEnd"/>
      <w:r w:rsidRPr="00EF625C">
        <w:rPr>
          <w:sz w:val="24"/>
          <w:szCs w:val="24"/>
        </w:rPr>
        <w:t xml:space="preserve"> Demir, Zeliha </w:t>
      </w:r>
      <w:proofErr w:type="spellStart"/>
      <w:r w:rsidRPr="00EF625C">
        <w:rPr>
          <w:sz w:val="24"/>
          <w:szCs w:val="24"/>
        </w:rPr>
        <w:t>Dabak</w:t>
      </w:r>
      <w:proofErr w:type="spellEnd"/>
      <w:r w:rsidRPr="00EF625C">
        <w:rPr>
          <w:sz w:val="24"/>
          <w:szCs w:val="24"/>
        </w:rPr>
        <w:t>, Aynur Öz.</w:t>
      </w:r>
    </w:p>
    <w:p w14:paraId="4BD3F413" w14:textId="77777777" w:rsidR="00EF625C" w:rsidRDefault="00EF625C" w:rsidP="00EF625C">
      <w:pPr>
        <w:pStyle w:val="AralkYok"/>
        <w:rPr>
          <w:sz w:val="24"/>
          <w:szCs w:val="24"/>
        </w:rPr>
      </w:pPr>
    </w:p>
    <w:p w14:paraId="5572C1B6" w14:textId="54D0E7DA" w:rsidR="00EF625C" w:rsidRPr="00EF625C" w:rsidRDefault="00EF625C" w:rsidP="00EF625C">
      <w:pPr>
        <w:pStyle w:val="AralkYok"/>
        <w:rPr>
          <w:b/>
          <w:bCs/>
          <w:sz w:val="24"/>
          <w:szCs w:val="24"/>
        </w:rPr>
      </w:pPr>
      <w:r w:rsidRPr="00EF625C">
        <w:rPr>
          <w:b/>
          <w:bCs/>
          <w:sz w:val="24"/>
          <w:szCs w:val="24"/>
        </w:rPr>
        <w:t>Konu</w:t>
      </w:r>
    </w:p>
    <w:p w14:paraId="78331D5D" w14:textId="77777777" w:rsidR="00EF625C" w:rsidRDefault="00EF625C" w:rsidP="00EF625C">
      <w:pPr>
        <w:pStyle w:val="AralkYok"/>
        <w:rPr>
          <w:sz w:val="24"/>
          <w:szCs w:val="24"/>
        </w:rPr>
      </w:pPr>
    </w:p>
    <w:p w14:paraId="08301D2D" w14:textId="25C62B15" w:rsidR="00EF625C" w:rsidRPr="00EF625C" w:rsidRDefault="00EF625C" w:rsidP="00EF625C">
      <w:pPr>
        <w:pStyle w:val="AralkYok"/>
        <w:rPr>
          <w:sz w:val="24"/>
          <w:szCs w:val="24"/>
        </w:rPr>
      </w:pPr>
      <w:r w:rsidRPr="00EF625C">
        <w:rPr>
          <w:sz w:val="24"/>
          <w:szCs w:val="24"/>
        </w:rPr>
        <w:t>Ailelerinden kaçan Elif ve Buse, özgürlük arayışıyla eski bir eve taşınır. Ancak huzur sandıkları bu ev, g</w:t>
      </w:r>
      <w:r>
        <w:rPr>
          <w:sz w:val="24"/>
          <w:szCs w:val="24"/>
        </w:rPr>
        <w:t>ö</w:t>
      </w:r>
      <w:r w:rsidRPr="00EF625C">
        <w:rPr>
          <w:sz w:val="24"/>
          <w:szCs w:val="24"/>
        </w:rPr>
        <w:t>rünmez varlıkların ve karanlık bir lanetin merkezidir. Onlara katılan Arda ve arkadaşı da k</w:t>
      </w:r>
      <w:r>
        <w:rPr>
          <w:sz w:val="24"/>
          <w:szCs w:val="24"/>
        </w:rPr>
        <w:t>â</w:t>
      </w:r>
      <w:r w:rsidRPr="00EF625C">
        <w:rPr>
          <w:sz w:val="24"/>
          <w:szCs w:val="24"/>
        </w:rPr>
        <w:t>busun içine sürüklenir. Hamza’nın gizemli tavırları ve Kara Cemal’in araştırmaları, “</w:t>
      </w:r>
      <w:proofErr w:type="spellStart"/>
      <w:r w:rsidRPr="00EF625C">
        <w:rPr>
          <w:sz w:val="24"/>
          <w:szCs w:val="24"/>
        </w:rPr>
        <w:t>Belez</w:t>
      </w:r>
      <w:proofErr w:type="spellEnd"/>
      <w:r w:rsidRPr="00EF625C">
        <w:rPr>
          <w:sz w:val="24"/>
          <w:szCs w:val="24"/>
        </w:rPr>
        <w:t>” adlı kadim bir varlığın serbest kalmak üzere olduğunu açığa çıkarır. Kaçış yolları kapanırken, geriye yalnızca korkularla yüzleşmek kalır.</w:t>
      </w:r>
    </w:p>
    <w:p w14:paraId="6A49414A" w14:textId="77777777" w:rsidR="00EF625C" w:rsidRPr="00EF625C" w:rsidRDefault="00EF625C" w:rsidP="00EF625C">
      <w:pPr>
        <w:pStyle w:val="AralkYok"/>
        <w:rPr>
          <w:sz w:val="24"/>
          <w:szCs w:val="24"/>
        </w:rPr>
      </w:pPr>
    </w:p>
    <w:p w14:paraId="6D5B6923" w14:textId="77777777" w:rsidR="00EF625C" w:rsidRPr="00EF625C" w:rsidRDefault="00EF625C">
      <w:pPr>
        <w:pStyle w:val="AralkYok"/>
        <w:rPr>
          <w:sz w:val="24"/>
          <w:szCs w:val="24"/>
        </w:rPr>
      </w:pPr>
    </w:p>
    <w:sectPr w:rsidR="00EF625C" w:rsidRPr="00EF625C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5C"/>
    <w:rsid w:val="00556779"/>
    <w:rsid w:val="006F1939"/>
    <w:rsid w:val="0093577E"/>
    <w:rsid w:val="00E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9F33"/>
  <w15:chartTrackingRefBased/>
  <w15:docId w15:val="{4949CC79-FFF3-40A8-9535-FB0C3480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6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6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6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6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6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6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6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6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6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6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625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625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62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62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62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62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6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6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62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62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625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6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625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625C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F625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F625C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EF6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01ijbufxCo&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2025-12-12T21:31:00Z</dcterms:created>
  <dcterms:modified xsi:type="dcterms:W3CDTF">2025-12-12T21:36:00Z</dcterms:modified>
</cp:coreProperties>
</file>