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354" w:rsidRDefault="003C4C47" w:rsidP="00315354">
      <w:pPr>
        <w:spacing w:after="0" w:line="240" w:lineRule="auto"/>
        <w:rPr>
          <w:b/>
        </w:rPr>
      </w:pPr>
      <w:r>
        <w:rPr>
          <w:b/>
        </w:rPr>
        <w:t>Basın Bülteni</w:t>
      </w:r>
    </w:p>
    <w:p w:rsidR="00315354" w:rsidRDefault="00315354" w:rsidP="00315354">
      <w:pPr>
        <w:spacing w:after="0" w:line="240" w:lineRule="auto"/>
        <w:rPr>
          <w:b/>
        </w:rPr>
      </w:pPr>
      <w:proofErr w:type="spellStart"/>
      <w:r>
        <w:rPr>
          <w:b/>
        </w:rPr>
        <w:t>Avantgarde</w:t>
      </w:r>
      <w:proofErr w:type="spellEnd"/>
      <w:r>
        <w:rPr>
          <w:b/>
        </w:rPr>
        <w:t xml:space="preserve"> </w:t>
      </w:r>
      <w:proofErr w:type="spellStart"/>
      <w:r>
        <w:rPr>
          <w:b/>
        </w:rPr>
        <w:t>Communication</w:t>
      </w:r>
      <w:proofErr w:type="spellEnd"/>
      <w:r>
        <w:rPr>
          <w:b/>
        </w:rPr>
        <w:t xml:space="preserve"> Management</w:t>
      </w:r>
      <w:r>
        <w:rPr>
          <w:b/>
          <w:noProof/>
          <w:lang w:eastAsia="tr-TR"/>
        </w:rPr>
        <w:t xml:space="preserve">   </w:t>
      </w:r>
    </w:p>
    <w:p w:rsidR="00315354" w:rsidRDefault="00315354" w:rsidP="00315354">
      <w:pPr>
        <w:spacing w:after="0" w:line="240" w:lineRule="auto"/>
        <w:rPr>
          <w:b/>
        </w:rPr>
      </w:pPr>
      <w:r>
        <w:rPr>
          <w:b/>
        </w:rPr>
        <w:t>Ali Emrah Aksoy</w:t>
      </w:r>
    </w:p>
    <w:p w:rsidR="00315354" w:rsidRDefault="00315354" w:rsidP="00315354">
      <w:pPr>
        <w:spacing w:after="0" w:line="240" w:lineRule="auto"/>
        <w:rPr>
          <w:b/>
        </w:rPr>
      </w:pPr>
      <w:r>
        <w:rPr>
          <w:b/>
        </w:rPr>
        <w:t>Medya İlişkileri Uzmanı</w:t>
      </w:r>
      <w:r w:rsidR="001A7E5F">
        <w:rPr>
          <w:b/>
          <w:noProof/>
          <w:sz w:val="28"/>
          <w:szCs w:val="28"/>
          <w:lang w:eastAsia="tr-TR"/>
        </w:rPr>
        <w:drawing>
          <wp:anchor distT="0" distB="0" distL="114300" distR="114300" simplePos="0" relativeHeight="251659264" behindDoc="1" locked="0" layoutInCell="1" allowOverlap="1" wp14:anchorId="204B3C06" wp14:editId="014A6CC7">
            <wp:simplePos x="0" y="0"/>
            <wp:positionH relativeFrom="column">
              <wp:posOffset>4719955</wp:posOffset>
            </wp:positionH>
            <wp:positionV relativeFrom="paragraph">
              <wp:posOffset>-868680</wp:posOffset>
            </wp:positionV>
            <wp:extent cx="1464310" cy="2114550"/>
            <wp:effectExtent l="0" t="0" r="2540" b="0"/>
            <wp:wrapTight wrapText="bothSides">
              <wp:wrapPolygon edited="0">
                <wp:start x="0" y="0"/>
                <wp:lineTo x="0" y="21405"/>
                <wp:lineTo x="21356" y="21405"/>
                <wp:lineTo x="21356"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4310" cy="2114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5354" w:rsidRDefault="00315354" w:rsidP="00315354">
      <w:pPr>
        <w:spacing w:after="0" w:line="240" w:lineRule="auto"/>
        <w:rPr>
          <w:b/>
        </w:rPr>
      </w:pPr>
      <w:proofErr w:type="spellStart"/>
      <w:r>
        <w:rPr>
          <w:b/>
        </w:rPr>
        <w:t>Gsm</w:t>
      </w:r>
      <w:proofErr w:type="spellEnd"/>
      <w:r>
        <w:rPr>
          <w:b/>
        </w:rPr>
        <w:t>: 0544 789 21 56</w:t>
      </w:r>
    </w:p>
    <w:p w:rsidR="00727FC4" w:rsidRDefault="00727FC4" w:rsidP="0080572B">
      <w:pPr>
        <w:jc w:val="center"/>
        <w:rPr>
          <w:b/>
          <w:sz w:val="28"/>
          <w:szCs w:val="28"/>
        </w:rPr>
      </w:pPr>
    </w:p>
    <w:p w:rsidR="005C5780" w:rsidRDefault="005C5780" w:rsidP="0080572B">
      <w:pPr>
        <w:jc w:val="center"/>
        <w:rPr>
          <w:rFonts w:cs="Arial"/>
          <w:b/>
          <w:color w:val="333333"/>
          <w:sz w:val="28"/>
          <w:szCs w:val="21"/>
          <w:shd w:val="clear" w:color="auto" w:fill="FFFFFF"/>
        </w:rPr>
      </w:pPr>
    </w:p>
    <w:p w:rsidR="001A7E5F" w:rsidRDefault="001A7E5F" w:rsidP="003C4C47">
      <w:pPr>
        <w:rPr>
          <w:rFonts w:cs="Arial"/>
          <w:color w:val="333333"/>
          <w:sz w:val="24"/>
          <w:szCs w:val="21"/>
          <w:shd w:val="clear" w:color="auto" w:fill="FFFFFF"/>
        </w:rPr>
      </w:pPr>
    </w:p>
    <w:p w:rsidR="00D0255D" w:rsidRPr="00920049" w:rsidRDefault="00B455CA" w:rsidP="0080572B">
      <w:pPr>
        <w:jc w:val="center"/>
        <w:rPr>
          <w:rFonts w:cs="Arial"/>
          <w:b/>
          <w:color w:val="333333"/>
          <w:sz w:val="28"/>
          <w:szCs w:val="21"/>
          <w:shd w:val="clear" w:color="auto" w:fill="FFFFFF"/>
        </w:rPr>
      </w:pPr>
      <w:r>
        <w:rPr>
          <w:rFonts w:cs="Arial"/>
          <w:b/>
          <w:color w:val="333333"/>
          <w:sz w:val="28"/>
          <w:szCs w:val="21"/>
          <w:shd w:val="clear" w:color="auto" w:fill="FFFFFF"/>
        </w:rPr>
        <w:t xml:space="preserve"> </w:t>
      </w:r>
      <w:r w:rsidR="00920049">
        <w:rPr>
          <w:rFonts w:cs="Arial"/>
          <w:b/>
          <w:color w:val="333333"/>
          <w:sz w:val="28"/>
          <w:szCs w:val="21"/>
          <w:shd w:val="clear" w:color="auto" w:fill="FFFFFF"/>
        </w:rPr>
        <w:t>“AZAZİL 2</w:t>
      </w:r>
      <w:r w:rsidR="00CE505C">
        <w:rPr>
          <w:rFonts w:cs="Arial"/>
          <w:b/>
          <w:color w:val="333333"/>
          <w:sz w:val="28"/>
          <w:szCs w:val="21"/>
          <w:shd w:val="clear" w:color="auto" w:fill="FFFFFF"/>
        </w:rPr>
        <w:t>:</w:t>
      </w:r>
      <w:r w:rsidR="00920049">
        <w:rPr>
          <w:rFonts w:cs="Arial"/>
          <w:b/>
          <w:color w:val="333333"/>
          <w:sz w:val="28"/>
          <w:szCs w:val="21"/>
          <w:shd w:val="clear" w:color="auto" w:fill="FFFFFF"/>
        </w:rPr>
        <w:t xml:space="preserve"> BÜYÜ” </w:t>
      </w:r>
      <w:r w:rsidR="004B1EF4">
        <w:rPr>
          <w:rFonts w:cs="Arial"/>
          <w:b/>
          <w:color w:val="333333"/>
          <w:sz w:val="28"/>
          <w:szCs w:val="21"/>
          <w:shd w:val="clear" w:color="auto" w:fill="FFFFFF"/>
        </w:rPr>
        <w:t>GALADA BÜYÜK İLGİ GÖRDÜ</w:t>
      </w:r>
    </w:p>
    <w:p w:rsidR="004B1EF4" w:rsidRPr="000D723D" w:rsidRDefault="00916CBD" w:rsidP="00B455CA">
      <w:pPr>
        <w:jc w:val="center"/>
        <w:rPr>
          <w:rFonts w:cs="Arial"/>
          <w:b/>
          <w:color w:val="333333"/>
          <w:sz w:val="26"/>
          <w:szCs w:val="26"/>
          <w:shd w:val="clear" w:color="auto" w:fill="FFFFFF"/>
        </w:rPr>
      </w:pPr>
      <w:r w:rsidRPr="000D723D">
        <w:rPr>
          <w:rFonts w:cs="Arial"/>
          <w:b/>
          <w:color w:val="333333"/>
          <w:sz w:val="26"/>
          <w:szCs w:val="26"/>
          <w:shd w:val="clear" w:color="auto" w:fill="FFFFFF"/>
        </w:rPr>
        <w:t xml:space="preserve">Hayata yeni adım atmış bir bedenin önüne geçmek miydi amacı, güçlü bir aileyi yok etmek mi? </w:t>
      </w:r>
      <w:r w:rsidR="00710A69" w:rsidRPr="000D723D">
        <w:rPr>
          <w:rFonts w:cs="Arial"/>
          <w:b/>
          <w:color w:val="333333"/>
          <w:sz w:val="26"/>
          <w:szCs w:val="26"/>
          <w:shd w:val="clear" w:color="auto" w:fill="FFFFFF"/>
        </w:rPr>
        <w:t xml:space="preserve">Başrollerini Tuğçe Kurşunluoğlu, Ayça Kuru, Sertan Erkaçan, Bedia Ener, Murat Ercanlı ve Zülal Memişoğlu’nun paylaştığı, sanatçı Alişan ve Mehmet Aslan’ın da konuk oyuncu olarak rol aldığı </w:t>
      </w:r>
      <w:proofErr w:type="spellStart"/>
      <w:r w:rsidR="00710A69" w:rsidRPr="000D723D">
        <w:rPr>
          <w:rFonts w:cs="Arial"/>
          <w:b/>
          <w:color w:val="333333"/>
          <w:sz w:val="26"/>
          <w:szCs w:val="26"/>
          <w:shd w:val="clear" w:color="auto" w:fill="FFFFFF"/>
        </w:rPr>
        <w:t>Azazil</w:t>
      </w:r>
      <w:proofErr w:type="spellEnd"/>
      <w:r w:rsidR="00710A69" w:rsidRPr="000D723D">
        <w:rPr>
          <w:rFonts w:cs="Arial"/>
          <w:b/>
          <w:color w:val="333333"/>
          <w:sz w:val="26"/>
          <w:szCs w:val="26"/>
          <w:shd w:val="clear" w:color="auto" w:fill="FFFFFF"/>
        </w:rPr>
        <w:t xml:space="preserve"> 2: </w:t>
      </w:r>
      <w:proofErr w:type="spellStart"/>
      <w:r w:rsidR="00C51A1F" w:rsidRPr="000D723D">
        <w:rPr>
          <w:rFonts w:cs="Arial"/>
          <w:b/>
          <w:color w:val="333333"/>
          <w:sz w:val="26"/>
          <w:szCs w:val="26"/>
          <w:shd w:val="clear" w:color="auto" w:fill="FFFFFF"/>
        </w:rPr>
        <w:t>Büyü</w:t>
      </w:r>
      <w:r w:rsidR="00395CF1">
        <w:rPr>
          <w:rFonts w:cs="Arial"/>
          <w:b/>
          <w:color w:val="333333"/>
          <w:sz w:val="26"/>
          <w:szCs w:val="26"/>
          <w:shd w:val="clear" w:color="auto" w:fill="FFFFFF"/>
        </w:rPr>
        <w:t>’nün</w:t>
      </w:r>
      <w:proofErr w:type="spellEnd"/>
      <w:r w:rsidR="00395CF1">
        <w:rPr>
          <w:rFonts w:cs="Arial"/>
          <w:b/>
          <w:color w:val="333333"/>
          <w:sz w:val="26"/>
          <w:szCs w:val="26"/>
          <w:shd w:val="clear" w:color="auto" w:fill="FFFFFF"/>
        </w:rPr>
        <w:t xml:space="preserve"> </w:t>
      </w:r>
      <w:proofErr w:type="gramStart"/>
      <w:r w:rsidR="00395CF1">
        <w:rPr>
          <w:rFonts w:cs="Arial"/>
          <w:b/>
          <w:color w:val="333333"/>
          <w:sz w:val="26"/>
          <w:szCs w:val="26"/>
          <w:shd w:val="clear" w:color="auto" w:fill="FFFFFF"/>
        </w:rPr>
        <w:t>galası</w:t>
      </w:r>
      <w:proofErr w:type="gramEnd"/>
      <w:r w:rsidR="00C51A1F" w:rsidRPr="000D723D">
        <w:rPr>
          <w:rFonts w:cs="Arial"/>
          <w:b/>
          <w:color w:val="333333"/>
          <w:sz w:val="26"/>
          <w:szCs w:val="26"/>
          <w:shd w:val="clear" w:color="auto" w:fill="FFFFFF"/>
        </w:rPr>
        <w:t xml:space="preserve"> </w:t>
      </w:r>
      <w:r w:rsidR="00B455CA" w:rsidRPr="000D723D">
        <w:rPr>
          <w:rFonts w:cs="Arial"/>
          <w:b/>
          <w:color w:val="333333"/>
          <w:sz w:val="26"/>
          <w:szCs w:val="26"/>
          <w:shd w:val="clear" w:color="auto" w:fill="FFFFFF"/>
        </w:rPr>
        <w:t xml:space="preserve">dün Metrocity Sinema Pink salonlarında </w:t>
      </w:r>
      <w:r w:rsidR="00395CF1">
        <w:rPr>
          <w:rFonts w:cs="Arial"/>
          <w:b/>
          <w:color w:val="333333"/>
          <w:sz w:val="26"/>
          <w:szCs w:val="26"/>
          <w:shd w:val="clear" w:color="auto" w:fill="FFFFFF"/>
        </w:rPr>
        <w:t>gerçekleşti</w:t>
      </w:r>
      <w:r w:rsidR="00C51A1F" w:rsidRPr="000D723D">
        <w:rPr>
          <w:rFonts w:cs="Arial"/>
          <w:b/>
          <w:color w:val="333333"/>
          <w:sz w:val="26"/>
          <w:szCs w:val="26"/>
          <w:shd w:val="clear" w:color="auto" w:fill="FFFFFF"/>
        </w:rPr>
        <w:t xml:space="preserve">. </w:t>
      </w:r>
      <w:proofErr w:type="spellStart"/>
      <w:r w:rsidR="00A66FE0">
        <w:rPr>
          <w:rFonts w:cs="Arial"/>
          <w:b/>
          <w:color w:val="333333"/>
          <w:sz w:val="26"/>
          <w:szCs w:val="26"/>
          <w:shd w:val="clear" w:color="auto" w:fill="FFFFFF"/>
        </w:rPr>
        <w:t>Azazil</w:t>
      </w:r>
      <w:proofErr w:type="spellEnd"/>
      <w:r w:rsidR="00A66FE0">
        <w:rPr>
          <w:rFonts w:cs="Arial"/>
          <w:b/>
          <w:color w:val="333333"/>
          <w:sz w:val="26"/>
          <w:szCs w:val="26"/>
          <w:shd w:val="clear" w:color="auto" w:fill="FFFFFF"/>
        </w:rPr>
        <w:t xml:space="preserve"> 2 Büyü filmi izleyenlerin büyük beğenisini kazandı.</w:t>
      </w:r>
    </w:p>
    <w:p w:rsidR="006A086C" w:rsidRPr="000D723D" w:rsidRDefault="004B1EF4" w:rsidP="004B1EF4">
      <w:pPr>
        <w:jc w:val="both"/>
        <w:rPr>
          <w:rFonts w:cs="Arial"/>
          <w:szCs w:val="21"/>
          <w:shd w:val="clear" w:color="auto" w:fill="FFFFFF"/>
        </w:rPr>
      </w:pPr>
      <w:r w:rsidRPr="000D723D">
        <w:rPr>
          <w:rFonts w:cs="Arial"/>
          <w:szCs w:val="21"/>
          <w:shd w:val="clear" w:color="auto" w:fill="FFFFFF"/>
        </w:rPr>
        <w:t xml:space="preserve">Metafizik uzmanı Salih Memişoğlu’nun seanslarına gelen hastalarının yaşadığı yüzde yüz gerçek olaylardan beyaz perdeye aktarılan korku - drama türündeki </w:t>
      </w:r>
      <w:proofErr w:type="spellStart"/>
      <w:r w:rsidRPr="000D723D">
        <w:rPr>
          <w:rFonts w:cs="Arial"/>
          <w:szCs w:val="21"/>
          <w:shd w:val="clear" w:color="auto" w:fill="FFFFFF"/>
        </w:rPr>
        <w:t>Azazil</w:t>
      </w:r>
      <w:proofErr w:type="spellEnd"/>
      <w:r w:rsidRPr="000D723D">
        <w:rPr>
          <w:rFonts w:cs="Arial"/>
          <w:szCs w:val="21"/>
          <w:shd w:val="clear" w:color="auto" w:fill="FFFFFF"/>
        </w:rPr>
        <w:t xml:space="preserve"> 2: Büyü, Metrocity’deki Sinema Pink’te ünlü isimlerin de katılımı ile </w:t>
      </w:r>
      <w:proofErr w:type="gramStart"/>
      <w:r w:rsidRPr="000D723D">
        <w:rPr>
          <w:rFonts w:cs="Arial"/>
          <w:szCs w:val="21"/>
          <w:shd w:val="clear" w:color="auto" w:fill="FFFFFF"/>
        </w:rPr>
        <w:t>gala</w:t>
      </w:r>
      <w:proofErr w:type="gramEnd"/>
      <w:r w:rsidRPr="000D723D">
        <w:rPr>
          <w:rFonts w:cs="Arial"/>
          <w:szCs w:val="21"/>
          <w:shd w:val="clear" w:color="auto" w:fill="FFFFFF"/>
        </w:rPr>
        <w:t xml:space="preserve"> gösterimi yaptı. </w:t>
      </w:r>
      <w:r w:rsidR="00B455CA" w:rsidRPr="000D723D">
        <w:rPr>
          <w:rFonts w:cs="Arial"/>
          <w:szCs w:val="21"/>
          <w:shd w:val="clear" w:color="auto" w:fill="FFFFFF"/>
        </w:rPr>
        <w:t xml:space="preserve">Alişan ve Mehmet Aslan’ın yanı sıra dizi oyuncuları İbrahim Kendirci, </w:t>
      </w:r>
      <w:proofErr w:type="spellStart"/>
      <w:r w:rsidR="00B455CA" w:rsidRPr="000D723D">
        <w:rPr>
          <w:rFonts w:cs="Arial"/>
          <w:szCs w:val="21"/>
          <w:shd w:val="clear" w:color="auto" w:fill="FFFFFF"/>
        </w:rPr>
        <w:t>Paşhan</w:t>
      </w:r>
      <w:proofErr w:type="spellEnd"/>
      <w:r w:rsidR="00B455CA" w:rsidRPr="000D723D">
        <w:rPr>
          <w:rFonts w:cs="Arial"/>
          <w:szCs w:val="21"/>
          <w:shd w:val="clear" w:color="auto" w:fill="FFFFFF"/>
        </w:rPr>
        <w:t xml:space="preserve"> Yılmazel, </w:t>
      </w:r>
      <w:r w:rsidR="009A1C6A" w:rsidRPr="000D723D">
        <w:rPr>
          <w:rFonts w:cs="Arial"/>
          <w:szCs w:val="21"/>
          <w:shd w:val="clear" w:color="auto" w:fill="FFFFFF"/>
        </w:rPr>
        <w:t xml:space="preserve">şarkıcı Nilay </w:t>
      </w:r>
      <w:proofErr w:type="spellStart"/>
      <w:r w:rsidR="009A1C6A" w:rsidRPr="000D723D">
        <w:rPr>
          <w:rFonts w:cs="Arial"/>
          <w:szCs w:val="21"/>
          <w:shd w:val="clear" w:color="auto" w:fill="FFFFFF"/>
        </w:rPr>
        <w:t>Dorsa</w:t>
      </w:r>
      <w:proofErr w:type="spellEnd"/>
      <w:r w:rsidR="009A1C6A" w:rsidRPr="000D723D">
        <w:rPr>
          <w:rFonts w:cs="Arial"/>
          <w:szCs w:val="21"/>
          <w:shd w:val="clear" w:color="auto" w:fill="FFFFFF"/>
        </w:rPr>
        <w:t xml:space="preserve">, sinema eleştirmeni Ömür Gedik, Şenol İpek ve ünlü radyo programcısı Cem Arslan galaya katılan isimler arasında yer aldı. </w:t>
      </w:r>
      <w:r w:rsidRPr="000D723D">
        <w:rPr>
          <w:rFonts w:cs="Arial"/>
          <w:szCs w:val="21"/>
          <w:shd w:val="clear" w:color="auto" w:fill="FFFFFF"/>
        </w:rPr>
        <w:t xml:space="preserve">25 Mart Cuma günü Türkiye genelinde 150 sinema salonunda vizyona girecek </w:t>
      </w:r>
      <w:proofErr w:type="spellStart"/>
      <w:r w:rsidRPr="000D723D">
        <w:rPr>
          <w:rFonts w:cs="Arial"/>
          <w:szCs w:val="21"/>
          <w:shd w:val="clear" w:color="auto" w:fill="FFFFFF"/>
        </w:rPr>
        <w:t>Azazil</w:t>
      </w:r>
      <w:proofErr w:type="spellEnd"/>
      <w:r w:rsidRPr="000D723D">
        <w:rPr>
          <w:rFonts w:cs="Arial"/>
          <w:szCs w:val="21"/>
          <w:shd w:val="clear" w:color="auto" w:fill="FFFFFF"/>
        </w:rPr>
        <w:t xml:space="preserve"> 2 </w:t>
      </w:r>
      <w:proofErr w:type="spellStart"/>
      <w:r w:rsidRPr="000D723D">
        <w:rPr>
          <w:rFonts w:cs="Arial"/>
          <w:szCs w:val="21"/>
          <w:shd w:val="clear" w:color="auto" w:fill="FFFFFF"/>
        </w:rPr>
        <w:t>Büyü’nün</w:t>
      </w:r>
      <w:proofErr w:type="spellEnd"/>
      <w:r w:rsidRPr="000D723D">
        <w:rPr>
          <w:rFonts w:cs="Arial"/>
          <w:szCs w:val="21"/>
          <w:shd w:val="clear" w:color="auto" w:fill="FFFFFF"/>
        </w:rPr>
        <w:t xml:space="preserve"> </w:t>
      </w:r>
      <w:r w:rsidR="00BE703C" w:rsidRPr="000D723D">
        <w:rPr>
          <w:rFonts w:cs="Arial"/>
          <w:szCs w:val="21"/>
          <w:shd w:val="clear" w:color="auto" w:fill="FFFFFF"/>
        </w:rPr>
        <w:t xml:space="preserve">yapımcılığını Burak Memişoğlu üstleniyor. </w:t>
      </w:r>
      <w:r w:rsidRPr="000D723D">
        <w:rPr>
          <w:rFonts w:cs="Arial"/>
          <w:szCs w:val="21"/>
          <w:shd w:val="clear" w:color="auto" w:fill="FFFFFF"/>
        </w:rPr>
        <w:t xml:space="preserve">Senaryosunu Murat </w:t>
      </w:r>
      <w:r w:rsidR="000D723D" w:rsidRPr="000D723D">
        <w:rPr>
          <w:rFonts w:cs="Arial"/>
          <w:szCs w:val="21"/>
          <w:shd w:val="clear" w:color="auto" w:fill="FFFFFF"/>
        </w:rPr>
        <w:t>Gürvardar’ın</w:t>
      </w:r>
      <w:r w:rsidRPr="000D723D">
        <w:rPr>
          <w:rFonts w:cs="Arial"/>
          <w:szCs w:val="21"/>
          <w:shd w:val="clear" w:color="auto" w:fill="FFFFFF"/>
        </w:rPr>
        <w:t xml:space="preserve"> yazdığı f</w:t>
      </w:r>
      <w:r w:rsidR="006A086C" w:rsidRPr="000D723D">
        <w:rPr>
          <w:rFonts w:cs="Arial"/>
          <w:szCs w:val="21"/>
          <w:shd w:val="clear" w:color="auto" w:fill="FFFFFF"/>
        </w:rPr>
        <w:t xml:space="preserve">ilmin yönetmen koltuğunda </w:t>
      </w:r>
      <w:r w:rsidR="00710A69" w:rsidRPr="000D723D">
        <w:rPr>
          <w:rFonts w:cs="Arial"/>
          <w:szCs w:val="21"/>
          <w:shd w:val="clear" w:color="auto" w:fill="FFFFFF"/>
        </w:rPr>
        <w:t xml:space="preserve">ise </w:t>
      </w:r>
      <w:r w:rsidR="006A086C" w:rsidRPr="000D723D">
        <w:rPr>
          <w:rFonts w:cs="Arial"/>
          <w:szCs w:val="21"/>
          <w:shd w:val="clear" w:color="auto" w:fill="FFFFFF"/>
        </w:rPr>
        <w:t>Mustafa Özen bulunuyor.</w:t>
      </w:r>
    </w:p>
    <w:p w:rsidR="000870EA" w:rsidRDefault="00851D1F" w:rsidP="00B1644E">
      <w:pPr>
        <w:jc w:val="both"/>
        <w:rPr>
          <w:color w:val="000000"/>
          <w:szCs w:val="18"/>
        </w:rPr>
      </w:pPr>
      <w:r w:rsidRPr="000D723D">
        <w:rPr>
          <w:color w:val="000000"/>
          <w:szCs w:val="18"/>
        </w:rPr>
        <w:t>Galada konuşan filmin yapımcısı Burak Memişoğlu "</w:t>
      </w:r>
      <w:proofErr w:type="spellStart"/>
      <w:r w:rsidRPr="000D723D">
        <w:rPr>
          <w:color w:val="000000"/>
          <w:szCs w:val="18"/>
        </w:rPr>
        <w:t>Azazil</w:t>
      </w:r>
      <w:proofErr w:type="spellEnd"/>
      <w:r w:rsidRPr="000D723D">
        <w:rPr>
          <w:color w:val="000000"/>
          <w:szCs w:val="18"/>
        </w:rPr>
        <w:t xml:space="preserve"> 2: Büyü" filminin kork</w:t>
      </w:r>
      <w:r w:rsidR="000D723D" w:rsidRPr="000D723D">
        <w:rPr>
          <w:color w:val="000000"/>
          <w:szCs w:val="18"/>
        </w:rPr>
        <w:t xml:space="preserve">u ve drama türünde çekildiğini ve </w:t>
      </w:r>
      <w:r w:rsidRPr="000D723D">
        <w:rPr>
          <w:color w:val="000000"/>
          <w:szCs w:val="18"/>
        </w:rPr>
        <w:t>bir ailenin çöküşünü konu aldığını söyledi. </w:t>
      </w:r>
      <w:r w:rsidR="000D723D" w:rsidRPr="000D723D">
        <w:rPr>
          <w:color w:val="000000"/>
          <w:szCs w:val="18"/>
        </w:rPr>
        <w:t>Filmin iki buçuk ayda tamamladığını belirten Burak Memişoğlu, "Bizim çektiğimiz film, sadece bir korku filmi değil, içinde drama unsurları da var” dedi.</w:t>
      </w:r>
    </w:p>
    <w:p w:rsidR="00395CF1" w:rsidRPr="00395CF1" w:rsidRDefault="00395CF1" w:rsidP="00B1644E">
      <w:pPr>
        <w:jc w:val="both"/>
        <w:rPr>
          <w:b/>
          <w:color w:val="000000"/>
          <w:szCs w:val="18"/>
        </w:rPr>
      </w:pPr>
      <w:r w:rsidRPr="00395CF1">
        <w:rPr>
          <w:b/>
          <w:color w:val="000000"/>
          <w:szCs w:val="18"/>
        </w:rPr>
        <w:t>‘’Dünyamızda Cinler, Büyüler ve Sihirler Var’’</w:t>
      </w:r>
    </w:p>
    <w:p w:rsidR="000D723D" w:rsidRPr="000D723D" w:rsidRDefault="000D723D" w:rsidP="000D723D">
      <w:pPr>
        <w:pStyle w:val="NormalWeb"/>
        <w:spacing w:line="252" w:lineRule="atLeast"/>
        <w:jc w:val="both"/>
        <w:rPr>
          <w:rFonts w:asciiTheme="minorHAnsi" w:hAnsiTheme="minorHAnsi"/>
          <w:color w:val="000000"/>
          <w:sz w:val="22"/>
          <w:szCs w:val="18"/>
        </w:rPr>
      </w:pPr>
      <w:r w:rsidRPr="000D723D">
        <w:rPr>
          <w:rFonts w:asciiTheme="minorHAnsi" w:hAnsiTheme="minorHAnsi"/>
          <w:color w:val="000000"/>
          <w:sz w:val="22"/>
          <w:szCs w:val="18"/>
        </w:rPr>
        <w:t>Metafizik uzmanı Salih Memişoğlu ise, film için meşakkatli bir çalışma sürecinden geçtiklerini belirterek, "Ben metafizikle uğraşıyorum. Bu metafizik seansları sırasında başıma gelmiş bir olayı perdeye taşıdık. Bu filmi yaparken çok detaylı düşünerek çalıştık. Gelirini 'Dünya Şehit Çocukları Vakfı'na bağışlıyoruz. Sihir ve büyüyle uğraşan insanların başına gelenleri yaşanmış hikâyelerden yola çıkarak aktardık." değerlendirmesinde bulundu.</w:t>
      </w:r>
    </w:p>
    <w:p w:rsidR="000D723D" w:rsidRDefault="000D723D" w:rsidP="00921AC5">
      <w:pPr>
        <w:pStyle w:val="NormalWeb"/>
        <w:spacing w:line="252" w:lineRule="atLeast"/>
        <w:jc w:val="both"/>
        <w:rPr>
          <w:rFonts w:ascii="Verdana" w:hAnsi="Verdana"/>
          <w:color w:val="000000"/>
          <w:sz w:val="18"/>
          <w:szCs w:val="18"/>
        </w:rPr>
      </w:pPr>
      <w:r>
        <w:rPr>
          <w:rFonts w:ascii="Verdana" w:hAnsi="Verdana"/>
          <w:color w:val="000000"/>
          <w:sz w:val="18"/>
          <w:szCs w:val="18"/>
        </w:rPr>
        <w:t>Memişoğlu, filmi on yaşındaki oğluna da izlettiğini kaydederek, sözlerine şöyle d</w:t>
      </w:r>
      <w:bookmarkStart w:id="0" w:name="_GoBack"/>
      <w:bookmarkEnd w:id="0"/>
      <w:r>
        <w:rPr>
          <w:rFonts w:ascii="Verdana" w:hAnsi="Verdana"/>
          <w:color w:val="000000"/>
          <w:sz w:val="18"/>
          <w:szCs w:val="18"/>
        </w:rPr>
        <w:t>evam etti:</w:t>
      </w:r>
      <w:r w:rsidR="00395CF1">
        <w:rPr>
          <w:rFonts w:ascii="Verdana" w:hAnsi="Verdana"/>
          <w:color w:val="000000"/>
          <w:sz w:val="18"/>
          <w:szCs w:val="18"/>
        </w:rPr>
        <w:t xml:space="preserve"> </w:t>
      </w:r>
      <w:r>
        <w:rPr>
          <w:rFonts w:ascii="Verdana" w:hAnsi="Verdana"/>
          <w:color w:val="000000"/>
          <w:sz w:val="18"/>
          <w:szCs w:val="18"/>
        </w:rPr>
        <w:t>"Hikâye, tamamen gerçek hayattan alınmıştır. Dünyamızda sihirler, büyüler, cinler vardır. Biz bunlarla yaşamaya alışmalıyız. Korunma yollarını bilmeliyiz. Sihir ve büyüden uzak durulmalı. Bütün bu hususlar filmde işlendi. Bizde senaryo çok. Bütün korku filmlerini çeken arkadaşlar benim yanıma gelirler. Ondan sonra çekerler. Ben yaptığım, yapacağım filmleri kendi adıma değil, milletimiz, çocuklarımız, yetimhaneler için yapacağım."</w:t>
      </w:r>
    </w:p>
    <w:p w:rsidR="000D723D" w:rsidRPr="00851D1F" w:rsidRDefault="000D723D" w:rsidP="00B1644E">
      <w:pPr>
        <w:jc w:val="both"/>
        <w:rPr>
          <w:rFonts w:cs="Arial"/>
          <w:sz w:val="24"/>
          <w:szCs w:val="24"/>
          <w:shd w:val="clear" w:color="auto" w:fill="FFFFFF"/>
        </w:rPr>
      </w:pPr>
    </w:p>
    <w:p w:rsidR="00851D1F" w:rsidRPr="00851D1F" w:rsidRDefault="00851D1F" w:rsidP="00B1644E">
      <w:pPr>
        <w:jc w:val="both"/>
        <w:rPr>
          <w:rFonts w:cs="Arial"/>
          <w:sz w:val="24"/>
          <w:szCs w:val="24"/>
          <w:shd w:val="clear" w:color="auto" w:fill="FFFFFF"/>
        </w:rPr>
      </w:pPr>
    </w:p>
    <w:p w:rsidR="004B1EF4" w:rsidRPr="004B1EF4" w:rsidRDefault="004B1EF4" w:rsidP="00B1644E">
      <w:pPr>
        <w:jc w:val="both"/>
        <w:rPr>
          <w:rFonts w:cs="Arial"/>
          <w:b/>
          <w:sz w:val="24"/>
          <w:szCs w:val="24"/>
          <w:shd w:val="clear" w:color="auto" w:fill="FFFFFF"/>
        </w:rPr>
      </w:pPr>
      <w:r w:rsidRPr="004B1EF4">
        <w:rPr>
          <w:rFonts w:cs="Arial"/>
          <w:b/>
          <w:sz w:val="24"/>
          <w:szCs w:val="24"/>
          <w:shd w:val="clear" w:color="auto" w:fill="FFFFFF"/>
        </w:rPr>
        <w:t>AZAZİL 2 BÜYÜ</w:t>
      </w:r>
    </w:p>
    <w:p w:rsidR="006A086C" w:rsidRPr="000D723D" w:rsidRDefault="006A086C" w:rsidP="00B1644E">
      <w:pPr>
        <w:jc w:val="both"/>
        <w:rPr>
          <w:rFonts w:cs="Arial"/>
          <w:szCs w:val="21"/>
          <w:shd w:val="clear" w:color="auto" w:fill="FFFFFF"/>
        </w:rPr>
      </w:pPr>
      <w:r w:rsidRPr="000D723D">
        <w:rPr>
          <w:rFonts w:cs="Arial"/>
          <w:szCs w:val="21"/>
          <w:shd w:val="clear" w:color="auto" w:fill="FFFFFF"/>
        </w:rPr>
        <w:t>Sedat işinde başarılı ancak özel hayatında bir o kadar başarısız ve mutsuz genç bir adamdır. Özellikle küçük kızları İlayda doğduktan sonra karısı Aylin ile ilişkileri gün geçtikçe kötüye gider. Karşısına çıkan genç ve güzel bir kadın olan Esma, Sedat'ı kısa sürede kendine âşık eder ve Sedat’ın zaten çatırdamak üzere olan evliliğini yerle bir eder. Ancak yerle bir olan sadece Sedat’ın evliliği değildir. Zaman içinde Sedat, Aylin ve küçük kızları İlayda çok kuvvetli bir büyünün etkisinde kalır. Azazil’in yeni hedefi aralarındaki bağ zayıflamış olan bu ailedir.</w:t>
      </w:r>
    </w:p>
    <w:p w:rsidR="00CA531A" w:rsidRPr="000D723D" w:rsidRDefault="000870EA" w:rsidP="00A06872">
      <w:pPr>
        <w:jc w:val="both"/>
        <w:rPr>
          <w:rFonts w:cs="Arial"/>
          <w:szCs w:val="21"/>
          <w:shd w:val="clear" w:color="auto" w:fill="FFFFFF"/>
        </w:rPr>
      </w:pPr>
      <w:r w:rsidRPr="000D723D">
        <w:rPr>
          <w:rFonts w:cs="Arial"/>
          <w:szCs w:val="21"/>
          <w:shd w:val="clear" w:color="auto" w:fill="FFFFFF"/>
        </w:rPr>
        <w:t>Konusu ve içeriğiyle klasik korku filmlerinden farklı olan Azazil 2: Büyü, aynı zamanda bir aile dramı içeriyor.</w:t>
      </w:r>
    </w:p>
    <w:sectPr w:rsidR="00CA531A" w:rsidRPr="000D723D" w:rsidSect="00D96027">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FD"/>
    <w:rsid w:val="0000506C"/>
    <w:rsid w:val="00007746"/>
    <w:rsid w:val="00033B2E"/>
    <w:rsid w:val="00046EBC"/>
    <w:rsid w:val="000870EA"/>
    <w:rsid w:val="00096BA0"/>
    <w:rsid w:val="000B02D0"/>
    <w:rsid w:val="000C75E4"/>
    <w:rsid w:val="000D5F7E"/>
    <w:rsid w:val="000D723D"/>
    <w:rsid w:val="000E6590"/>
    <w:rsid w:val="0017335E"/>
    <w:rsid w:val="001A1300"/>
    <w:rsid w:val="001A7E5F"/>
    <w:rsid w:val="001C3FBA"/>
    <w:rsid w:val="001C530C"/>
    <w:rsid w:val="001D7619"/>
    <w:rsid w:val="001E69DE"/>
    <w:rsid w:val="00233A3E"/>
    <w:rsid w:val="002505BB"/>
    <w:rsid w:val="00267415"/>
    <w:rsid w:val="00270CD3"/>
    <w:rsid w:val="002A0D90"/>
    <w:rsid w:val="002D40DA"/>
    <w:rsid w:val="00302FA3"/>
    <w:rsid w:val="00311E79"/>
    <w:rsid w:val="00314442"/>
    <w:rsid w:val="00315354"/>
    <w:rsid w:val="00315B5F"/>
    <w:rsid w:val="00317959"/>
    <w:rsid w:val="00385230"/>
    <w:rsid w:val="003926BD"/>
    <w:rsid w:val="00395CF1"/>
    <w:rsid w:val="003A0B52"/>
    <w:rsid w:val="003C4C47"/>
    <w:rsid w:val="003E1901"/>
    <w:rsid w:val="00401AE8"/>
    <w:rsid w:val="00415D7F"/>
    <w:rsid w:val="0046626C"/>
    <w:rsid w:val="0048123C"/>
    <w:rsid w:val="004B1EF4"/>
    <w:rsid w:val="004C77A9"/>
    <w:rsid w:val="004D0B87"/>
    <w:rsid w:val="004F4019"/>
    <w:rsid w:val="005009F7"/>
    <w:rsid w:val="0051478A"/>
    <w:rsid w:val="005154D3"/>
    <w:rsid w:val="00523E08"/>
    <w:rsid w:val="00530F22"/>
    <w:rsid w:val="00533251"/>
    <w:rsid w:val="005332FA"/>
    <w:rsid w:val="0059055E"/>
    <w:rsid w:val="005C5780"/>
    <w:rsid w:val="006075EA"/>
    <w:rsid w:val="00624EC4"/>
    <w:rsid w:val="0069480E"/>
    <w:rsid w:val="006A086C"/>
    <w:rsid w:val="006A34C3"/>
    <w:rsid w:val="006C47E9"/>
    <w:rsid w:val="006D187B"/>
    <w:rsid w:val="00710A69"/>
    <w:rsid w:val="007133FD"/>
    <w:rsid w:val="00713698"/>
    <w:rsid w:val="00721AC6"/>
    <w:rsid w:val="00727FC4"/>
    <w:rsid w:val="00732838"/>
    <w:rsid w:val="00747BC1"/>
    <w:rsid w:val="00757CC6"/>
    <w:rsid w:val="00761BA4"/>
    <w:rsid w:val="00780957"/>
    <w:rsid w:val="007B25F8"/>
    <w:rsid w:val="007C4C43"/>
    <w:rsid w:val="007D751D"/>
    <w:rsid w:val="007E1957"/>
    <w:rsid w:val="007E5763"/>
    <w:rsid w:val="007F268C"/>
    <w:rsid w:val="007F4D63"/>
    <w:rsid w:val="008051B2"/>
    <w:rsid w:val="0080572B"/>
    <w:rsid w:val="00816094"/>
    <w:rsid w:val="00851D1F"/>
    <w:rsid w:val="00865475"/>
    <w:rsid w:val="00881373"/>
    <w:rsid w:val="008C08EA"/>
    <w:rsid w:val="008C6FAB"/>
    <w:rsid w:val="008E25DC"/>
    <w:rsid w:val="008F1CBE"/>
    <w:rsid w:val="00902E13"/>
    <w:rsid w:val="00916CBD"/>
    <w:rsid w:val="00920049"/>
    <w:rsid w:val="00921AC5"/>
    <w:rsid w:val="00953CD3"/>
    <w:rsid w:val="009763DB"/>
    <w:rsid w:val="00985A4E"/>
    <w:rsid w:val="009A1C6A"/>
    <w:rsid w:val="009E26BA"/>
    <w:rsid w:val="00A0128C"/>
    <w:rsid w:val="00A06872"/>
    <w:rsid w:val="00A66FE0"/>
    <w:rsid w:val="00AA74D8"/>
    <w:rsid w:val="00AB6615"/>
    <w:rsid w:val="00AF6EDE"/>
    <w:rsid w:val="00B0103D"/>
    <w:rsid w:val="00B138A9"/>
    <w:rsid w:val="00B1644E"/>
    <w:rsid w:val="00B455CA"/>
    <w:rsid w:val="00B831A5"/>
    <w:rsid w:val="00BE703C"/>
    <w:rsid w:val="00BE7849"/>
    <w:rsid w:val="00C0052E"/>
    <w:rsid w:val="00C02820"/>
    <w:rsid w:val="00C21FBC"/>
    <w:rsid w:val="00C44452"/>
    <w:rsid w:val="00C51A1F"/>
    <w:rsid w:val="00C679BE"/>
    <w:rsid w:val="00C707DE"/>
    <w:rsid w:val="00C75912"/>
    <w:rsid w:val="00C854CB"/>
    <w:rsid w:val="00C9618B"/>
    <w:rsid w:val="00CA531A"/>
    <w:rsid w:val="00CD7437"/>
    <w:rsid w:val="00CE0BAB"/>
    <w:rsid w:val="00CE505C"/>
    <w:rsid w:val="00D0113B"/>
    <w:rsid w:val="00D0255D"/>
    <w:rsid w:val="00D05F45"/>
    <w:rsid w:val="00D96027"/>
    <w:rsid w:val="00DE197D"/>
    <w:rsid w:val="00DF2A61"/>
    <w:rsid w:val="00E206F2"/>
    <w:rsid w:val="00E73D9F"/>
    <w:rsid w:val="00EA3D65"/>
    <w:rsid w:val="00EA490F"/>
    <w:rsid w:val="00EB2DC2"/>
    <w:rsid w:val="00EB30BB"/>
    <w:rsid w:val="00EC21F5"/>
    <w:rsid w:val="00EC2FFB"/>
    <w:rsid w:val="00ED6800"/>
    <w:rsid w:val="00F65C2E"/>
    <w:rsid w:val="00F90D11"/>
    <w:rsid w:val="00FB2F51"/>
    <w:rsid w:val="00FF091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009F7"/>
    <w:pPr>
      <w:spacing w:after="0" w:line="240" w:lineRule="auto"/>
    </w:pPr>
  </w:style>
  <w:style w:type="paragraph" w:styleId="BalonMetni">
    <w:name w:val="Balloon Text"/>
    <w:basedOn w:val="Normal"/>
    <w:link w:val="BalonMetniChar"/>
    <w:uiPriority w:val="99"/>
    <w:semiHidden/>
    <w:unhideWhenUsed/>
    <w:rsid w:val="00FF09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091A"/>
    <w:rPr>
      <w:rFonts w:ascii="Tahoma" w:hAnsi="Tahoma" w:cs="Tahoma"/>
      <w:sz w:val="16"/>
      <w:szCs w:val="16"/>
    </w:rPr>
  </w:style>
  <w:style w:type="character" w:customStyle="1" w:styleId="apple-converted-space">
    <w:name w:val="apple-converted-space"/>
    <w:basedOn w:val="VarsaylanParagrafYazTipi"/>
    <w:rsid w:val="001A1300"/>
  </w:style>
  <w:style w:type="paragraph" w:styleId="NormalWeb">
    <w:name w:val="Normal (Web)"/>
    <w:basedOn w:val="Normal"/>
    <w:uiPriority w:val="99"/>
    <w:semiHidden/>
    <w:unhideWhenUsed/>
    <w:rsid w:val="000D723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009F7"/>
    <w:pPr>
      <w:spacing w:after="0" w:line="240" w:lineRule="auto"/>
    </w:pPr>
  </w:style>
  <w:style w:type="paragraph" w:styleId="BalonMetni">
    <w:name w:val="Balloon Text"/>
    <w:basedOn w:val="Normal"/>
    <w:link w:val="BalonMetniChar"/>
    <w:uiPriority w:val="99"/>
    <w:semiHidden/>
    <w:unhideWhenUsed/>
    <w:rsid w:val="00FF09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091A"/>
    <w:rPr>
      <w:rFonts w:ascii="Tahoma" w:hAnsi="Tahoma" w:cs="Tahoma"/>
      <w:sz w:val="16"/>
      <w:szCs w:val="16"/>
    </w:rPr>
  </w:style>
  <w:style w:type="character" w:customStyle="1" w:styleId="apple-converted-space">
    <w:name w:val="apple-converted-space"/>
    <w:basedOn w:val="VarsaylanParagrafYazTipi"/>
    <w:rsid w:val="001A1300"/>
  </w:style>
  <w:style w:type="paragraph" w:styleId="NormalWeb">
    <w:name w:val="Normal (Web)"/>
    <w:basedOn w:val="Normal"/>
    <w:uiPriority w:val="99"/>
    <w:semiHidden/>
    <w:unhideWhenUsed/>
    <w:rsid w:val="000D723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28531">
      <w:bodyDiv w:val="1"/>
      <w:marLeft w:val="0"/>
      <w:marRight w:val="0"/>
      <w:marTop w:val="0"/>
      <w:marBottom w:val="0"/>
      <w:divBdr>
        <w:top w:val="none" w:sz="0" w:space="0" w:color="auto"/>
        <w:left w:val="none" w:sz="0" w:space="0" w:color="auto"/>
        <w:bottom w:val="none" w:sz="0" w:space="0" w:color="auto"/>
        <w:right w:val="none" w:sz="0" w:space="0" w:color="auto"/>
      </w:divBdr>
    </w:div>
    <w:div w:id="9500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F517E-10A7-4662-9B6A-DFED09D01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Başak</dc:creator>
  <cp:lastModifiedBy>Sevilay</cp:lastModifiedBy>
  <cp:revision>3</cp:revision>
  <dcterms:created xsi:type="dcterms:W3CDTF">2016-03-24T14:25:00Z</dcterms:created>
  <dcterms:modified xsi:type="dcterms:W3CDTF">2016-03-24T14:28:00Z</dcterms:modified>
</cp:coreProperties>
</file>