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510E" w14:textId="77777777" w:rsidR="005271E7" w:rsidRDefault="005271E7" w:rsidP="005271E7">
      <w:pPr>
        <w:spacing w:line="240" w:lineRule="auto"/>
        <w:jc w:val="center"/>
        <w:rPr>
          <w:rFonts w:asciiTheme="majorHAnsi" w:eastAsia="DM Sans" w:hAnsiTheme="majorHAnsi" w:cstheme="majorHAnsi"/>
          <w:b/>
          <w:sz w:val="24"/>
          <w:szCs w:val="24"/>
        </w:rPr>
      </w:pPr>
    </w:p>
    <w:p w14:paraId="325A6454" w14:textId="0501A228" w:rsidR="00FE7B17" w:rsidRPr="005271E7" w:rsidRDefault="00000000" w:rsidP="005271E7">
      <w:pPr>
        <w:spacing w:line="240" w:lineRule="auto"/>
        <w:jc w:val="center"/>
        <w:rPr>
          <w:rFonts w:asciiTheme="majorHAnsi" w:eastAsia="DM Sans" w:hAnsiTheme="majorHAnsi" w:cstheme="majorHAnsi"/>
          <w:b/>
          <w:sz w:val="40"/>
          <w:szCs w:val="40"/>
        </w:rPr>
      </w:pPr>
      <w:r w:rsidRPr="005271E7">
        <w:rPr>
          <w:rFonts w:asciiTheme="majorHAnsi" w:eastAsia="DM Sans" w:hAnsiTheme="majorHAnsi" w:cstheme="majorHAnsi"/>
          <w:b/>
          <w:i/>
          <w:iCs/>
          <w:sz w:val="40"/>
          <w:szCs w:val="40"/>
        </w:rPr>
        <w:t>MUBI,</w:t>
      </w:r>
      <w:r w:rsidRPr="005271E7">
        <w:rPr>
          <w:rFonts w:asciiTheme="majorHAnsi" w:eastAsia="DM Sans" w:hAnsiTheme="majorHAnsi" w:cstheme="majorHAnsi"/>
          <w:b/>
          <w:sz w:val="40"/>
          <w:szCs w:val="40"/>
        </w:rPr>
        <w:t xml:space="preserve"> 60’lardan İtibaren Almanya’daki İş Gücünün Temelini Oluşturan Türk Göçmenlerin Müzikle İlişkisinin Hiçbir Yerde Anlatılmamış Hik</w:t>
      </w:r>
      <w:r w:rsidR="005271E7">
        <w:rPr>
          <w:rFonts w:asciiTheme="majorHAnsi" w:eastAsia="DM Sans" w:hAnsiTheme="majorHAnsi" w:cstheme="majorHAnsi"/>
          <w:b/>
          <w:sz w:val="40"/>
          <w:szCs w:val="40"/>
        </w:rPr>
        <w:t>â</w:t>
      </w:r>
      <w:r w:rsidRPr="005271E7">
        <w:rPr>
          <w:rFonts w:asciiTheme="majorHAnsi" w:eastAsia="DM Sans" w:hAnsiTheme="majorHAnsi" w:cstheme="majorHAnsi"/>
          <w:b/>
          <w:sz w:val="40"/>
          <w:szCs w:val="40"/>
        </w:rPr>
        <w:t xml:space="preserve">yesi </w:t>
      </w:r>
      <w:r w:rsidR="005271E7" w:rsidRPr="005271E7">
        <w:rPr>
          <w:rFonts w:asciiTheme="majorHAnsi" w:eastAsia="DM Sans" w:hAnsiTheme="majorHAnsi" w:cstheme="majorHAnsi"/>
          <w:b/>
          <w:i/>
          <w:iCs/>
          <w:sz w:val="40"/>
          <w:szCs w:val="40"/>
        </w:rPr>
        <w:t xml:space="preserve">Aşk, Mark </w:t>
      </w:r>
      <w:r w:rsidR="005271E7">
        <w:rPr>
          <w:rFonts w:asciiTheme="majorHAnsi" w:eastAsia="DM Sans" w:hAnsiTheme="majorHAnsi" w:cstheme="majorHAnsi"/>
          <w:b/>
          <w:i/>
          <w:iCs/>
          <w:sz w:val="40"/>
          <w:szCs w:val="40"/>
        </w:rPr>
        <w:t>v</w:t>
      </w:r>
      <w:r w:rsidR="005271E7" w:rsidRPr="005271E7">
        <w:rPr>
          <w:rFonts w:asciiTheme="majorHAnsi" w:eastAsia="DM Sans" w:hAnsiTheme="majorHAnsi" w:cstheme="majorHAnsi"/>
          <w:b/>
          <w:i/>
          <w:iCs/>
          <w:sz w:val="40"/>
          <w:szCs w:val="40"/>
        </w:rPr>
        <w:t>e Ölüm’</w:t>
      </w:r>
      <w:r w:rsidR="005271E7" w:rsidRPr="005271E7">
        <w:rPr>
          <w:rFonts w:asciiTheme="majorHAnsi" w:eastAsia="DM Sans" w:hAnsiTheme="majorHAnsi" w:cstheme="majorHAnsi"/>
          <w:b/>
          <w:sz w:val="40"/>
          <w:szCs w:val="40"/>
        </w:rPr>
        <w:t>ü</w:t>
      </w:r>
      <w:r w:rsidRPr="005271E7">
        <w:rPr>
          <w:rFonts w:asciiTheme="majorHAnsi" w:eastAsia="DM Sans" w:hAnsiTheme="majorHAnsi" w:cstheme="majorHAnsi"/>
          <w:b/>
          <w:sz w:val="40"/>
          <w:szCs w:val="40"/>
        </w:rPr>
        <w:t xml:space="preserve"> Türkiye’ye Getiriyor</w:t>
      </w:r>
    </w:p>
    <w:p w14:paraId="50C7CA46" w14:textId="77777777" w:rsidR="00FE7B17" w:rsidRPr="005271E7" w:rsidRDefault="00000000" w:rsidP="005271E7">
      <w:pPr>
        <w:spacing w:line="240" w:lineRule="auto"/>
        <w:jc w:val="center"/>
        <w:rPr>
          <w:rFonts w:asciiTheme="majorHAnsi" w:eastAsia="DM Sans" w:hAnsiTheme="majorHAnsi" w:cstheme="majorHAnsi"/>
          <w:b/>
          <w:sz w:val="24"/>
          <w:szCs w:val="24"/>
        </w:rPr>
      </w:pPr>
      <w:r w:rsidRPr="005271E7">
        <w:rPr>
          <w:rFonts w:asciiTheme="majorHAnsi" w:eastAsia="DM Sans" w:hAnsiTheme="majorHAnsi" w:cstheme="majorHAnsi"/>
          <w:b/>
          <w:sz w:val="24"/>
          <w:szCs w:val="24"/>
        </w:rPr>
        <w:t xml:space="preserve"> </w:t>
      </w:r>
    </w:p>
    <w:p w14:paraId="1BA7BE84" w14:textId="77777777" w:rsidR="00FE7B17" w:rsidRPr="005271E7" w:rsidRDefault="00000000" w:rsidP="005271E7">
      <w:pPr>
        <w:spacing w:line="240" w:lineRule="auto"/>
        <w:rPr>
          <w:rFonts w:asciiTheme="majorHAnsi" w:eastAsia="DM Sans" w:hAnsiTheme="majorHAnsi" w:cstheme="majorHAnsi"/>
          <w:sz w:val="24"/>
          <w:szCs w:val="24"/>
        </w:rPr>
      </w:pPr>
      <w:r w:rsidRPr="005271E7">
        <w:rPr>
          <w:rFonts w:asciiTheme="majorHAnsi" w:eastAsia="DM Sans" w:hAnsiTheme="majorHAnsi" w:cstheme="majorHAnsi"/>
          <w:sz w:val="24"/>
          <w:szCs w:val="24"/>
        </w:rPr>
        <w:t xml:space="preserve">Yönetmen </w:t>
      </w:r>
      <w:r w:rsidRPr="005271E7">
        <w:rPr>
          <w:rFonts w:asciiTheme="majorHAnsi" w:eastAsia="DM Sans" w:hAnsiTheme="majorHAnsi" w:cstheme="majorHAnsi"/>
          <w:b/>
          <w:sz w:val="24"/>
          <w:szCs w:val="24"/>
        </w:rPr>
        <w:t>Cem Kaya</w:t>
      </w:r>
      <w:r w:rsidRPr="005271E7">
        <w:rPr>
          <w:rFonts w:asciiTheme="majorHAnsi" w:eastAsia="DM Sans" w:hAnsiTheme="majorHAnsi" w:cstheme="majorHAnsi"/>
          <w:sz w:val="24"/>
          <w:szCs w:val="24"/>
        </w:rPr>
        <w:t xml:space="preserve">’nın bu yıl düzenlenen </w:t>
      </w:r>
      <w:r w:rsidRPr="005271E7">
        <w:rPr>
          <w:rFonts w:asciiTheme="majorHAnsi" w:eastAsia="DM Sans" w:hAnsiTheme="majorHAnsi" w:cstheme="majorHAnsi"/>
          <w:b/>
          <w:sz w:val="24"/>
          <w:szCs w:val="24"/>
        </w:rPr>
        <w:t>72. Berlinale</w:t>
      </w:r>
      <w:r w:rsidRPr="005271E7">
        <w:rPr>
          <w:rFonts w:asciiTheme="majorHAnsi" w:eastAsia="DM Sans" w:hAnsiTheme="majorHAnsi" w:cstheme="majorHAnsi"/>
          <w:sz w:val="24"/>
          <w:szCs w:val="24"/>
        </w:rPr>
        <w:t xml:space="preserve">’de, Panorama bölümünde </w:t>
      </w:r>
      <w:r w:rsidRPr="005271E7">
        <w:rPr>
          <w:rFonts w:asciiTheme="majorHAnsi" w:eastAsia="DM Sans" w:hAnsiTheme="majorHAnsi" w:cstheme="majorHAnsi"/>
          <w:b/>
          <w:sz w:val="24"/>
          <w:szCs w:val="24"/>
        </w:rPr>
        <w:t>Seyirci Ödülü</w:t>
      </w:r>
      <w:r w:rsidRPr="005271E7">
        <w:rPr>
          <w:rFonts w:asciiTheme="majorHAnsi" w:eastAsia="DM Sans" w:hAnsiTheme="majorHAnsi" w:cstheme="majorHAnsi"/>
          <w:sz w:val="24"/>
          <w:szCs w:val="24"/>
        </w:rPr>
        <w:t xml:space="preserve">’ne layık görülen </w:t>
      </w:r>
      <w:r w:rsidRPr="005271E7">
        <w:rPr>
          <w:rFonts w:asciiTheme="majorHAnsi" w:eastAsia="DM Sans" w:hAnsiTheme="majorHAnsi" w:cstheme="majorHAnsi"/>
          <w:b/>
          <w:sz w:val="24"/>
          <w:szCs w:val="24"/>
        </w:rPr>
        <w:t>AŞK, MARK VE ÖLÜM</w:t>
      </w:r>
      <w:r w:rsidRPr="005271E7">
        <w:rPr>
          <w:rFonts w:asciiTheme="majorHAnsi" w:eastAsia="DM Sans" w:hAnsiTheme="majorHAnsi" w:cstheme="majorHAnsi"/>
          <w:sz w:val="24"/>
          <w:szCs w:val="24"/>
        </w:rPr>
        <w:t xml:space="preserve"> filminin Türkiye hakları </w:t>
      </w:r>
      <w:hyperlink r:id="rId6">
        <w:r w:rsidRPr="005271E7">
          <w:rPr>
            <w:rFonts w:asciiTheme="majorHAnsi" w:eastAsia="DM Sans" w:hAnsiTheme="majorHAnsi" w:cstheme="majorHAnsi"/>
            <w:b/>
            <w:color w:val="1155CC"/>
            <w:sz w:val="24"/>
            <w:szCs w:val="24"/>
            <w:u w:val="single"/>
          </w:rPr>
          <w:t>MUBI</w:t>
        </w:r>
      </w:hyperlink>
      <w:r w:rsidRPr="005271E7">
        <w:rPr>
          <w:rFonts w:asciiTheme="majorHAnsi" w:eastAsia="DM Sans" w:hAnsiTheme="majorHAnsi" w:cstheme="majorHAnsi"/>
          <w:sz w:val="24"/>
          <w:szCs w:val="24"/>
        </w:rPr>
        <w:t>’nin oldu. 1960’larda Türkiye’den Almanya’ya yaşanan işçi göçünün daha önce hiç görülmemiş, hiçbir yerde yayınlanmamış arşiv kayıtlarıyla müzikal tarihini çıkaran belgesel,</w:t>
      </w:r>
      <w:r w:rsidRPr="005271E7">
        <w:rPr>
          <w:rFonts w:asciiTheme="majorHAnsi" w:eastAsia="DM Sans" w:hAnsiTheme="majorHAnsi" w:cstheme="majorHAnsi"/>
          <w:b/>
          <w:sz w:val="24"/>
          <w:szCs w:val="24"/>
        </w:rPr>
        <w:t xml:space="preserve"> 23 Eylül</w:t>
      </w:r>
      <w:r w:rsidRPr="005271E7">
        <w:rPr>
          <w:rFonts w:asciiTheme="majorHAnsi" w:eastAsia="DM Sans" w:hAnsiTheme="majorHAnsi" w:cstheme="majorHAnsi"/>
          <w:sz w:val="24"/>
          <w:szCs w:val="24"/>
        </w:rPr>
        <w:t xml:space="preserve"> </w:t>
      </w:r>
      <w:r w:rsidRPr="005271E7">
        <w:rPr>
          <w:rFonts w:asciiTheme="majorHAnsi" w:eastAsia="DM Sans" w:hAnsiTheme="majorHAnsi" w:cstheme="majorHAnsi"/>
          <w:b/>
          <w:sz w:val="24"/>
          <w:szCs w:val="24"/>
        </w:rPr>
        <w:t>Cuma</w:t>
      </w:r>
      <w:r w:rsidRPr="005271E7">
        <w:rPr>
          <w:rFonts w:asciiTheme="majorHAnsi" w:eastAsia="DM Sans" w:hAnsiTheme="majorHAnsi" w:cstheme="majorHAnsi"/>
          <w:sz w:val="24"/>
          <w:szCs w:val="24"/>
        </w:rPr>
        <w:t xml:space="preserve"> gününden itibaren </w:t>
      </w:r>
      <w:r w:rsidRPr="005271E7">
        <w:rPr>
          <w:rFonts w:asciiTheme="majorHAnsi" w:eastAsia="DM Sans" w:hAnsiTheme="majorHAnsi" w:cstheme="majorHAnsi"/>
          <w:b/>
          <w:sz w:val="24"/>
          <w:szCs w:val="24"/>
        </w:rPr>
        <w:t>BAŞKA SİNEMA</w:t>
      </w:r>
      <w:r w:rsidRPr="005271E7">
        <w:rPr>
          <w:rFonts w:asciiTheme="majorHAnsi" w:eastAsia="DM Sans" w:hAnsiTheme="majorHAnsi" w:cstheme="majorHAnsi"/>
          <w:sz w:val="24"/>
          <w:szCs w:val="24"/>
        </w:rPr>
        <w:t xml:space="preserve"> dağıtımında seyirciyle buluşmaya ve önümüzdeki aylarda MUBI Türkiye koleksiyonunda yerini almaya hazırlanıyor. </w:t>
      </w:r>
    </w:p>
    <w:p w14:paraId="0D4494B0" w14:textId="77777777" w:rsidR="00FE7B17" w:rsidRPr="005271E7" w:rsidRDefault="00FE7B17" w:rsidP="005271E7">
      <w:pPr>
        <w:spacing w:line="240" w:lineRule="auto"/>
        <w:rPr>
          <w:rFonts w:asciiTheme="majorHAnsi" w:eastAsia="DM Sans" w:hAnsiTheme="majorHAnsi" w:cstheme="majorHAnsi"/>
          <w:sz w:val="24"/>
          <w:szCs w:val="24"/>
        </w:rPr>
      </w:pPr>
    </w:p>
    <w:p w14:paraId="1B08E966" w14:textId="77777777" w:rsidR="00FE7B17" w:rsidRPr="005271E7" w:rsidRDefault="00000000" w:rsidP="005271E7">
      <w:pPr>
        <w:spacing w:line="240" w:lineRule="auto"/>
        <w:rPr>
          <w:rFonts w:asciiTheme="majorHAnsi" w:eastAsia="DM Sans" w:hAnsiTheme="majorHAnsi" w:cstheme="majorHAnsi"/>
          <w:sz w:val="24"/>
          <w:szCs w:val="24"/>
        </w:rPr>
      </w:pPr>
      <w:r w:rsidRPr="005271E7">
        <w:rPr>
          <w:rFonts w:asciiTheme="majorHAnsi" w:eastAsia="DM Sans" w:hAnsiTheme="majorHAnsi" w:cstheme="majorHAnsi"/>
          <w:noProof/>
          <w:sz w:val="24"/>
          <w:szCs w:val="24"/>
        </w:rPr>
        <w:drawing>
          <wp:inline distT="114300" distB="114300" distL="114300" distR="114300" wp14:anchorId="750B97EF" wp14:editId="58D0940C">
            <wp:extent cx="5731200" cy="28702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731200" cy="2870200"/>
                    </a:xfrm>
                    <a:prstGeom prst="rect">
                      <a:avLst/>
                    </a:prstGeom>
                    <a:ln/>
                  </pic:spPr>
                </pic:pic>
              </a:graphicData>
            </a:graphic>
          </wp:inline>
        </w:drawing>
      </w:r>
    </w:p>
    <w:p w14:paraId="3FEEB024" w14:textId="77777777" w:rsidR="00FE7B17" w:rsidRPr="005271E7" w:rsidRDefault="00FE7B17" w:rsidP="005271E7">
      <w:pPr>
        <w:spacing w:line="240" w:lineRule="auto"/>
        <w:rPr>
          <w:rFonts w:asciiTheme="majorHAnsi" w:eastAsia="DM Sans" w:hAnsiTheme="majorHAnsi" w:cstheme="majorHAnsi"/>
          <w:sz w:val="24"/>
          <w:szCs w:val="24"/>
        </w:rPr>
      </w:pPr>
    </w:p>
    <w:p w14:paraId="42E836DC" w14:textId="77777777" w:rsidR="00FE7B17" w:rsidRPr="005271E7" w:rsidRDefault="00000000" w:rsidP="005271E7">
      <w:pPr>
        <w:spacing w:line="240" w:lineRule="auto"/>
        <w:rPr>
          <w:rFonts w:asciiTheme="majorHAnsi" w:eastAsia="DM Sans" w:hAnsiTheme="majorHAnsi" w:cstheme="majorHAnsi"/>
          <w:color w:val="262626"/>
          <w:sz w:val="24"/>
          <w:szCs w:val="24"/>
        </w:rPr>
      </w:pPr>
      <w:r w:rsidRPr="005271E7">
        <w:rPr>
          <w:rFonts w:asciiTheme="majorHAnsi" w:eastAsia="DM Sans" w:hAnsiTheme="majorHAnsi" w:cstheme="majorHAnsi"/>
          <w:sz w:val="24"/>
          <w:szCs w:val="24"/>
        </w:rPr>
        <w:t xml:space="preserve">Alman televizyon arşivlerinden müzisyen röportajları, haber kesitleri ve fotoğraflar içeren AŞK, MARK VE ÖLÜM, aidiyet ve kimlik konularını sorgularken izleyicilere dönem hakkında farklı bakış açıları sunuyor. 1960’lar Almanyasının eğlence kültürünü ve sosyo-ekonomik iklimini Türkiye’den gelen sanatçılar aracılığıyla eğlenceli bir üslupla anlatan duygu yüklü belgeselde, Köln Bülbülü </w:t>
      </w:r>
      <w:r w:rsidRPr="005271E7">
        <w:rPr>
          <w:rFonts w:asciiTheme="majorHAnsi" w:eastAsia="DM Sans" w:hAnsiTheme="majorHAnsi" w:cstheme="majorHAnsi"/>
          <w:color w:val="262626"/>
          <w:sz w:val="24"/>
          <w:szCs w:val="24"/>
        </w:rPr>
        <w:t>olarak bilinen Yüksel Özkasap, geçtiğimiz yıllarda vefat eden Berlinli sanatçı Hatay Engin, 1981’de Almanya’ya siyasi sürgün olarak gelen ve kurduğu ‘Die Kanaken’ adlı grupla Almanca albüm yaparak konserler veren Cem Karaca, Aşık Metin Türköz ve bağlama virtüözü İsmet Topçu gibi birçok sanatçı yer alıyor.</w:t>
      </w:r>
    </w:p>
    <w:p w14:paraId="618D7155" w14:textId="77777777" w:rsidR="00FE7B17" w:rsidRPr="005271E7" w:rsidRDefault="00FE7B17" w:rsidP="005271E7">
      <w:pPr>
        <w:spacing w:line="240" w:lineRule="auto"/>
        <w:rPr>
          <w:rFonts w:asciiTheme="majorHAnsi" w:eastAsia="DM Sans" w:hAnsiTheme="majorHAnsi" w:cstheme="majorHAnsi"/>
          <w:color w:val="262626"/>
          <w:sz w:val="24"/>
          <w:szCs w:val="24"/>
        </w:rPr>
      </w:pPr>
    </w:p>
    <w:p w14:paraId="0A41BACD" w14:textId="77777777" w:rsidR="00FE7B17" w:rsidRPr="005271E7" w:rsidRDefault="00000000" w:rsidP="005271E7">
      <w:pPr>
        <w:spacing w:line="240" w:lineRule="auto"/>
        <w:rPr>
          <w:rFonts w:asciiTheme="majorHAnsi" w:eastAsia="DM Sans" w:hAnsiTheme="majorHAnsi" w:cstheme="majorHAnsi"/>
          <w:color w:val="262626"/>
          <w:sz w:val="24"/>
          <w:szCs w:val="24"/>
        </w:rPr>
      </w:pPr>
      <w:r w:rsidRPr="005271E7">
        <w:rPr>
          <w:rFonts w:asciiTheme="majorHAnsi" w:eastAsia="DM Sans" w:hAnsiTheme="majorHAnsi" w:cstheme="majorHAnsi"/>
          <w:color w:val="262626"/>
          <w:sz w:val="24"/>
          <w:szCs w:val="24"/>
        </w:rPr>
        <w:t>Başından sonuna kadar eğlenceli ritmiyle seyircileri binbir duyguya sürükleyen, dönemin Almanyasında yaşayan Türklerin yaşamları, çektikleri zorlukları ve eğlence alışkanlıklarını anlatan AŞK, MARK VE ÖLÜM, aynı zamanda Türkiye’den göç etmiş Kürt, Ermeni, Yezidi ve Rumların da müzik kültürünü içeren kapsayıcı bir müzik belgeseli olarak izleyicilerle buluşuyor.</w:t>
      </w:r>
    </w:p>
    <w:p w14:paraId="16A7F3B0" w14:textId="77777777" w:rsidR="00FE7B17" w:rsidRPr="005271E7" w:rsidRDefault="00FE7B17" w:rsidP="005271E7">
      <w:pPr>
        <w:spacing w:line="240" w:lineRule="auto"/>
        <w:rPr>
          <w:rFonts w:asciiTheme="majorHAnsi" w:eastAsia="DM Sans" w:hAnsiTheme="majorHAnsi" w:cstheme="majorHAnsi"/>
          <w:color w:val="262626"/>
          <w:sz w:val="24"/>
          <w:szCs w:val="24"/>
        </w:rPr>
      </w:pPr>
    </w:p>
    <w:bookmarkStart w:id="0" w:name="_35nkun2" w:colFirst="0" w:colLast="0"/>
    <w:bookmarkEnd w:id="0"/>
    <w:p w14:paraId="15BA2F8F" w14:textId="77777777" w:rsidR="00FE7B17" w:rsidRPr="005271E7" w:rsidRDefault="00000000" w:rsidP="005271E7">
      <w:pPr>
        <w:spacing w:line="240" w:lineRule="auto"/>
        <w:rPr>
          <w:rFonts w:asciiTheme="majorHAnsi" w:hAnsiTheme="majorHAnsi" w:cstheme="majorHAnsi"/>
          <w:sz w:val="24"/>
          <w:szCs w:val="24"/>
        </w:rPr>
      </w:pPr>
      <w:r w:rsidRPr="005271E7">
        <w:rPr>
          <w:rFonts w:asciiTheme="majorHAnsi" w:hAnsiTheme="majorHAnsi" w:cstheme="majorHAnsi"/>
          <w:sz w:val="24"/>
          <w:szCs w:val="24"/>
        </w:rPr>
        <w:lastRenderedPageBreak/>
        <w:fldChar w:fldCharType="begin"/>
      </w:r>
      <w:r w:rsidRPr="005271E7">
        <w:rPr>
          <w:rFonts w:asciiTheme="majorHAnsi" w:hAnsiTheme="majorHAnsi" w:cstheme="majorHAnsi"/>
          <w:sz w:val="24"/>
          <w:szCs w:val="24"/>
        </w:rPr>
        <w:instrText xml:space="preserve"> HYPERLINK "http://www.mubi.com" \h </w:instrText>
      </w:r>
      <w:r w:rsidRPr="005271E7">
        <w:rPr>
          <w:rFonts w:asciiTheme="majorHAnsi" w:hAnsiTheme="majorHAnsi" w:cstheme="majorHAnsi"/>
          <w:sz w:val="24"/>
          <w:szCs w:val="24"/>
        </w:rPr>
        <w:fldChar w:fldCharType="separate"/>
      </w:r>
      <w:r w:rsidRPr="005271E7">
        <w:rPr>
          <w:rFonts w:asciiTheme="majorHAnsi" w:hAnsiTheme="majorHAnsi" w:cstheme="majorHAnsi"/>
          <w:noProof/>
          <w:color w:val="1155CC"/>
          <w:sz w:val="24"/>
          <w:szCs w:val="24"/>
          <w:u w:val="single"/>
        </w:rPr>
        <w:drawing>
          <wp:inline distT="114300" distB="114300" distL="114300" distR="114300" wp14:anchorId="54CC83AC" wp14:editId="44E44C3A">
            <wp:extent cx="5731200" cy="1320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1320800"/>
                    </a:xfrm>
                    <a:prstGeom prst="rect">
                      <a:avLst/>
                    </a:prstGeom>
                    <a:ln/>
                  </pic:spPr>
                </pic:pic>
              </a:graphicData>
            </a:graphic>
          </wp:inline>
        </w:drawing>
      </w:r>
      <w:r w:rsidRPr="005271E7">
        <w:rPr>
          <w:rFonts w:asciiTheme="majorHAnsi" w:hAnsiTheme="majorHAnsi" w:cstheme="majorHAnsi"/>
          <w:noProof/>
          <w:color w:val="1155CC"/>
          <w:sz w:val="24"/>
          <w:szCs w:val="24"/>
          <w:u w:val="single"/>
        </w:rPr>
        <w:fldChar w:fldCharType="end"/>
      </w:r>
    </w:p>
    <w:p w14:paraId="22BF48A8" w14:textId="77777777" w:rsidR="00FE7B17" w:rsidRPr="005271E7" w:rsidRDefault="00000000" w:rsidP="005271E7">
      <w:pPr>
        <w:spacing w:line="240" w:lineRule="auto"/>
        <w:ind w:right="140"/>
        <w:rPr>
          <w:rFonts w:asciiTheme="majorHAnsi" w:eastAsia="DM Sans" w:hAnsiTheme="majorHAnsi" w:cstheme="majorHAnsi"/>
          <w:color w:val="111111"/>
          <w:sz w:val="24"/>
          <w:szCs w:val="24"/>
        </w:rPr>
      </w:pPr>
      <w:r w:rsidRPr="005271E7">
        <w:rPr>
          <w:rFonts w:asciiTheme="majorHAnsi" w:eastAsia="DM Sans" w:hAnsiTheme="majorHAnsi" w:cstheme="majorHAnsi"/>
          <w:color w:val="111111"/>
          <w:sz w:val="24"/>
          <w:szCs w:val="24"/>
        </w:rPr>
        <w:t xml:space="preserve"> </w:t>
      </w:r>
    </w:p>
    <w:p w14:paraId="1F53285B" w14:textId="77777777" w:rsidR="00FE7B17" w:rsidRPr="005271E7" w:rsidRDefault="00000000" w:rsidP="005271E7">
      <w:pPr>
        <w:spacing w:line="240" w:lineRule="auto"/>
        <w:rPr>
          <w:rFonts w:asciiTheme="majorHAnsi" w:eastAsia="DM Sans" w:hAnsiTheme="majorHAnsi" w:cstheme="majorHAnsi"/>
          <w:b/>
          <w:color w:val="111111"/>
          <w:sz w:val="24"/>
          <w:szCs w:val="24"/>
          <w:u w:val="single"/>
        </w:rPr>
      </w:pPr>
      <w:hyperlink r:id="rId9">
        <w:r w:rsidRPr="005271E7">
          <w:rPr>
            <w:rFonts w:asciiTheme="majorHAnsi" w:eastAsia="DM Sans" w:hAnsiTheme="majorHAnsi" w:cstheme="majorHAnsi"/>
            <w:b/>
            <w:color w:val="1155CC"/>
            <w:sz w:val="24"/>
            <w:szCs w:val="24"/>
            <w:u w:val="single"/>
          </w:rPr>
          <w:t>MUBI</w:t>
        </w:r>
      </w:hyperlink>
      <w:r w:rsidRPr="005271E7">
        <w:rPr>
          <w:rFonts w:asciiTheme="majorHAnsi" w:eastAsia="DM Sans" w:hAnsiTheme="majorHAnsi" w:cstheme="majorHAnsi"/>
          <w:b/>
          <w:color w:val="111111"/>
          <w:sz w:val="24"/>
          <w:szCs w:val="24"/>
        </w:rPr>
        <w:t xml:space="preserve"> | Instagram </w:t>
      </w:r>
      <w:hyperlink r:id="rId10">
        <w:r w:rsidRPr="005271E7">
          <w:rPr>
            <w:rFonts w:asciiTheme="majorHAnsi" w:eastAsia="DM Sans" w:hAnsiTheme="majorHAnsi" w:cstheme="majorHAnsi"/>
            <w:b/>
            <w:color w:val="1155CC"/>
            <w:sz w:val="24"/>
            <w:szCs w:val="24"/>
            <w:u w:val="single"/>
          </w:rPr>
          <w:t>@mubiturkiye</w:t>
        </w:r>
      </w:hyperlink>
      <w:r w:rsidRPr="005271E7">
        <w:rPr>
          <w:rFonts w:asciiTheme="majorHAnsi" w:eastAsia="DM Sans" w:hAnsiTheme="majorHAnsi" w:cstheme="majorHAnsi"/>
          <w:b/>
          <w:color w:val="111111"/>
          <w:sz w:val="24"/>
          <w:szCs w:val="24"/>
        </w:rPr>
        <w:t xml:space="preserve"> | Twitter </w:t>
      </w:r>
      <w:hyperlink r:id="rId11">
        <w:r w:rsidRPr="005271E7">
          <w:rPr>
            <w:rFonts w:asciiTheme="majorHAnsi" w:eastAsia="DM Sans" w:hAnsiTheme="majorHAnsi" w:cstheme="majorHAnsi"/>
            <w:b/>
            <w:color w:val="1155CC"/>
            <w:sz w:val="24"/>
            <w:szCs w:val="24"/>
            <w:u w:val="single"/>
          </w:rPr>
          <w:t>@mubiturkiye</w:t>
        </w:r>
      </w:hyperlink>
      <w:r w:rsidRPr="005271E7">
        <w:rPr>
          <w:rFonts w:asciiTheme="majorHAnsi" w:eastAsia="DM Sans" w:hAnsiTheme="majorHAnsi" w:cstheme="majorHAnsi"/>
          <w:b/>
          <w:color w:val="111111"/>
          <w:sz w:val="24"/>
          <w:szCs w:val="24"/>
        </w:rPr>
        <w:t xml:space="preserve"> | YouTube </w:t>
      </w:r>
      <w:hyperlink r:id="rId12">
        <w:r w:rsidRPr="005271E7">
          <w:rPr>
            <w:rFonts w:asciiTheme="majorHAnsi" w:eastAsia="DM Sans" w:hAnsiTheme="majorHAnsi" w:cstheme="majorHAnsi"/>
            <w:b/>
            <w:color w:val="1155CC"/>
            <w:sz w:val="24"/>
            <w:szCs w:val="24"/>
            <w:u w:val="single"/>
          </w:rPr>
          <w:t>MUBI</w:t>
        </w:r>
      </w:hyperlink>
    </w:p>
    <w:p w14:paraId="543FDDEF" w14:textId="77777777" w:rsidR="00FE7B17" w:rsidRPr="005271E7" w:rsidRDefault="00000000" w:rsidP="005271E7">
      <w:pPr>
        <w:spacing w:line="240" w:lineRule="auto"/>
        <w:ind w:right="140"/>
        <w:rPr>
          <w:rFonts w:asciiTheme="majorHAnsi" w:eastAsia="DM Sans" w:hAnsiTheme="majorHAnsi" w:cstheme="majorHAnsi"/>
          <w:b/>
          <w:color w:val="111111"/>
          <w:sz w:val="24"/>
          <w:szCs w:val="24"/>
          <w:u w:val="single"/>
        </w:rPr>
      </w:pPr>
      <w:r w:rsidRPr="005271E7">
        <w:rPr>
          <w:rFonts w:asciiTheme="majorHAnsi" w:eastAsia="DM Sans" w:hAnsiTheme="majorHAnsi" w:cstheme="majorHAnsi"/>
          <w:color w:val="111111"/>
          <w:sz w:val="24"/>
          <w:szCs w:val="24"/>
        </w:rPr>
        <w:t xml:space="preserve"> </w:t>
      </w:r>
    </w:p>
    <w:p w14:paraId="3132007A" w14:textId="77777777" w:rsidR="00FE7B17" w:rsidRPr="005271E7" w:rsidRDefault="00000000" w:rsidP="005271E7">
      <w:pPr>
        <w:spacing w:line="240" w:lineRule="auto"/>
        <w:ind w:right="140"/>
        <w:rPr>
          <w:rFonts w:asciiTheme="majorHAnsi" w:eastAsia="DM Sans" w:hAnsiTheme="majorHAnsi" w:cstheme="majorHAnsi"/>
          <w:b/>
          <w:color w:val="111111"/>
          <w:sz w:val="24"/>
          <w:szCs w:val="24"/>
          <w:u w:val="single"/>
        </w:rPr>
      </w:pPr>
      <w:r w:rsidRPr="005271E7">
        <w:rPr>
          <w:rFonts w:asciiTheme="majorHAnsi" w:eastAsia="DM Sans" w:hAnsiTheme="majorHAnsi" w:cstheme="majorHAnsi"/>
          <w:b/>
          <w:color w:val="111111"/>
          <w:sz w:val="24"/>
          <w:szCs w:val="24"/>
          <w:u w:val="single"/>
        </w:rPr>
        <w:t>Ayrıntılı bilgi ve söyleşi talepleriniz için:</w:t>
      </w:r>
    </w:p>
    <w:p w14:paraId="66491C50" w14:textId="77777777" w:rsidR="00FE7B17" w:rsidRPr="005271E7" w:rsidRDefault="00000000" w:rsidP="005271E7">
      <w:pPr>
        <w:spacing w:line="240" w:lineRule="auto"/>
        <w:ind w:right="140"/>
        <w:rPr>
          <w:rFonts w:asciiTheme="majorHAnsi" w:eastAsia="DM Sans" w:hAnsiTheme="majorHAnsi" w:cstheme="majorHAnsi"/>
          <w:color w:val="111111"/>
          <w:sz w:val="24"/>
          <w:szCs w:val="24"/>
        </w:rPr>
      </w:pPr>
      <w:r w:rsidRPr="005271E7">
        <w:rPr>
          <w:rFonts w:asciiTheme="majorHAnsi" w:eastAsia="DM Sans" w:hAnsiTheme="majorHAnsi" w:cstheme="majorHAnsi"/>
          <w:color w:val="111111"/>
          <w:sz w:val="24"/>
          <w:szCs w:val="24"/>
        </w:rPr>
        <w:t>funda.kucukyilmaz@flint-culture.com | +90 533 496 48 14</w:t>
      </w:r>
    </w:p>
    <w:p w14:paraId="1DD01AA8" w14:textId="77777777" w:rsidR="00FE7B17" w:rsidRPr="005271E7" w:rsidRDefault="00000000" w:rsidP="005271E7">
      <w:pPr>
        <w:spacing w:line="240" w:lineRule="auto"/>
        <w:ind w:right="140"/>
        <w:rPr>
          <w:rFonts w:asciiTheme="majorHAnsi" w:eastAsia="DM Sans" w:hAnsiTheme="majorHAnsi" w:cstheme="majorHAnsi"/>
          <w:color w:val="111111"/>
          <w:sz w:val="24"/>
          <w:szCs w:val="24"/>
        </w:rPr>
      </w:pPr>
      <w:r w:rsidRPr="005271E7">
        <w:rPr>
          <w:rFonts w:asciiTheme="majorHAnsi" w:eastAsia="DM Sans" w:hAnsiTheme="majorHAnsi" w:cstheme="majorHAnsi"/>
          <w:color w:val="111111"/>
          <w:sz w:val="24"/>
          <w:szCs w:val="24"/>
        </w:rPr>
        <w:t>pelin.davidyan@flint-culture.com | +90 537 399 19 85</w:t>
      </w:r>
    </w:p>
    <w:p w14:paraId="1633F1C5" w14:textId="2AB68005" w:rsidR="00FE7B17" w:rsidRPr="005271E7" w:rsidRDefault="00000000" w:rsidP="005271E7">
      <w:pPr>
        <w:spacing w:line="240" w:lineRule="auto"/>
        <w:ind w:right="140"/>
        <w:rPr>
          <w:rFonts w:asciiTheme="majorHAnsi" w:hAnsiTheme="majorHAnsi" w:cstheme="majorHAnsi"/>
          <w:sz w:val="24"/>
          <w:szCs w:val="24"/>
        </w:rPr>
      </w:pPr>
      <w:r w:rsidRPr="005271E7">
        <w:rPr>
          <w:rFonts w:asciiTheme="majorHAnsi" w:eastAsia="DM Sans" w:hAnsiTheme="majorHAnsi" w:cstheme="majorHAnsi"/>
          <w:color w:val="111111"/>
          <w:sz w:val="24"/>
          <w:szCs w:val="24"/>
        </w:rPr>
        <w:t>naz.turkmen@flint-culture.com | +90 534 237 32 3</w:t>
      </w:r>
      <w:bookmarkStart w:id="1" w:name="_tqxjdjdoaoh3" w:colFirst="0" w:colLast="0"/>
      <w:bookmarkEnd w:id="1"/>
      <w:r w:rsidRPr="005271E7">
        <w:rPr>
          <w:rFonts w:asciiTheme="majorHAnsi" w:eastAsia="DM Sans" w:hAnsiTheme="majorHAnsi" w:cstheme="majorHAnsi"/>
          <w:color w:val="111111"/>
          <w:sz w:val="24"/>
          <w:szCs w:val="24"/>
        </w:rPr>
        <w:t>4</w:t>
      </w:r>
    </w:p>
    <w:p w14:paraId="61CED420" w14:textId="77777777" w:rsidR="00FE7B17" w:rsidRPr="005271E7" w:rsidRDefault="00FE7B17" w:rsidP="005271E7">
      <w:pPr>
        <w:spacing w:line="240" w:lineRule="auto"/>
        <w:rPr>
          <w:rFonts w:asciiTheme="majorHAnsi" w:eastAsia="DM Sans" w:hAnsiTheme="majorHAnsi" w:cstheme="majorHAnsi"/>
          <w:sz w:val="24"/>
          <w:szCs w:val="24"/>
        </w:rPr>
      </w:pPr>
    </w:p>
    <w:p w14:paraId="56ACCD5B" w14:textId="77777777" w:rsidR="00FE7B17" w:rsidRPr="005271E7" w:rsidRDefault="00FE7B17" w:rsidP="005271E7">
      <w:pPr>
        <w:spacing w:line="240" w:lineRule="auto"/>
        <w:rPr>
          <w:rFonts w:asciiTheme="majorHAnsi" w:eastAsia="DM Sans" w:hAnsiTheme="majorHAnsi" w:cstheme="majorHAnsi"/>
          <w:sz w:val="24"/>
          <w:szCs w:val="24"/>
        </w:rPr>
      </w:pPr>
    </w:p>
    <w:p w14:paraId="3E4EEDF5" w14:textId="77777777" w:rsidR="00FE7B17" w:rsidRPr="005271E7" w:rsidRDefault="00FE7B17" w:rsidP="005271E7">
      <w:pPr>
        <w:spacing w:line="240" w:lineRule="auto"/>
        <w:rPr>
          <w:rFonts w:asciiTheme="majorHAnsi" w:eastAsia="DM Sans" w:hAnsiTheme="majorHAnsi" w:cstheme="majorHAnsi"/>
          <w:sz w:val="24"/>
          <w:szCs w:val="24"/>
        </w:rPr>
      </w:pPr>
    </w:p>
    <w:sectPr w:rsidR="00FE7B17" w:rsidRPr="005271E7">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5928" w14:textId="77777777" w:rsidR="003044C2" w:rsidRDefault="003044C2">
      <w:pPr>
        <w:spacing w:line="240" w:lineRule="auto"/>
      </w:pPr>
      <w:r>
        <w:separator/>
      </w:r>
    </w:p>
  </w:endnote>
  <w:endnote w:type="continuationSeparator" w:id="0">
    <w:p w14:paraId="4620D91A" w14:textId="77777777" w:rsidR="003044C2" w:rsidRDefault="0030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ans">
    <w:charset w:val="00"/>
    <w:family w:val="auto"/>
    <w:pitch w:val="variable"/>
    <w:sig w:usb0="8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C8B0" w14:textId="77777777" w:rsidR="003044C2" w:rsidRDefault="003044C2">
      <w:pPr>
        <w:spacing w:line="240" w:lineRule="auto"/>
      </w:pPr>
      <w:r>
        <w:separator/>
      </w:r>
    </w:p>
  </w:footnote>
  <w:footnote w:type="continuationSeparator" w:id="0">
    <w:p w14:paraId="37794857" w14:textId="77777777" w:rsidR="003044C2" w:rsidRDefault="0030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BBC1" w14:textId="77777777" w:rsidR="00FE7B17" w:rsidRDefault="00000000">
    <w:r>
      <w:rPr>
        <w:noProof/>
      </w:rPr>
      <w:drawing>
        <wp:anchor distT="114300" distB="114300" distL="114300" distR="114300" simplePos="0" relativeHeight="251658240" behindDoc="0" locked="0" layoutInCell="1" hidden="0" allowOverlap="1" wp14:anchorId="7D722D55" wp14:editId="204204A0">
          <wp:simplePos x="0" y="0"/>
          <wp:positionH relativeFrom="column">
            <wp:posOffset>5229225</wp:posOffset>
          </wp:positionH>
          <wp:positionV relativeFrom="paragraph">
            <wp:posOffset>-342899</wp:posOffset>
          </wp:positionV>
          <wp:extent cx="1290638" cy="7098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0638" cy="70985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B17"/>
    <w:rsid w:val="003044C2"/>
    <w:rsid w:val="005271E7"/>
    <w:rsid w:val="00FE7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C393"/>
  <w15:docId w15:val="{F4C77A97-F05E-48FB-B8CF-25E6DB9E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youtube.com/user/mu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bi.com" TargetMode="External"/><Relationship Id="rId11" Type="http://schemas.openxmlformats.org/officeDocument/2006/relationships/hyperlink" Target="https://twitter.com/mubiturkiy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mubiturkiye/" TargetMode="External"/><Relationship Id="rId4" Type="http://schemas.openxmlformats.org/officeDocument/2006/relationships/footnotes" Target="footnotes.xml"/><Relationship Id="rId9" Type="http://schemas.openxmlformats.org/officeDocument/2006/relationships/hyperlink" Target="https://mubi.com/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2022-08-26T21:11:00Z</dcterms:created>
  <dcterms:modified xsi:type="dcterms:W3CDTF">2022-08-26T21:13:00Z</dcterms:modified>
</cp:coreProperties>
</file>