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6F" w:rsidRPr="009F505F" w:rsidRDefault="004875A0" w:rsidP="00D6786F">
      <w:pPr>
        <w:tabs>
          <w:tab w:val="left" w:pos="3240"/>
        </w:tabs>
        <w:jc w:val="center"/>
        <w:rPr>
          <w:rFonts w:asciiTheme="minorHAnsi" w:hAnsiTheme="minorHAnsi" w:cstheme="minorHAnsi"/>
          <w:b/>
          <w:color w:val="000000" w:themeColor="text1"/>
          <w:u w:val="single"/>
          <w:lang w:val="tr-TR"/>
        </w:rPr>
      </w:pPr>
      <w:r w:rsidRPr="009F505F">
        <w:rPr>
          <w:rFonts w:eastAsia="Times New Roman" w:cs="Tahoma"/>
          <w:b/>
          <w:noProof/>
          <w:spacing w:val="-5"/>
          <w:lang w:val="tr-TR"/>
        </w:rPr>
        <w:drawing>
          <wp:inline distT="0" distB="0" distL="0" distR="0" wp14:anchorId="683D0E68" wp14:editId="095EA937">
            <wp:extent cx="2673752" cy="170200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1-17 at 4.03.47 PM.png"/>
                    <pic:cNvPicPr/>
                  </pic:nvPicPr>
                  <pic:blipFill>
                    <a:blip r:embed="rId5"/>
                    <a:stretch>
                      <a:fillRect/>
                    </a:stretch>
                  </pic:blipFill>
                  <pic:spPr>
                    <a:xfrm>
                      <a:off x="0" y="0"/>
                      <a:ext cx="2682188" cy="1707371"/>
                    </a:xfrm>
                    <a:prstGeom prst="rect">
                      <a:avLst/>
                    </a:prstGeom>
                  </pic:spPr>
                </pic:pic>
              </a:graphicData>
            </a:graphic>
          </wp:inline>
        </w:drawing>
      </w:r>
      <w:r w:rsidRPr="009F505F">
        <w:rPr>
          <w:rFonts w:asciiTheme="majorHAnsi" w:hAnsiTheme="majorHAnsi"/>
          <w:b/>
          <w:sz w:val="26"/>
          <w:szCs w:val="26"/>
          <w:lang w:val="tr-TR"/>
        </w:rPr>
        <w:t xml:space="preserve"> </w:t>
      </w:r>
    </w:p>
    <w:p w:rsidR="00D6786F" w:rsidRPr="009F505F" w:rsidRDefault="00D6786F" w:rsidP="00D6786F">
      <w:pPr>
        <w:tabs>
          <w:tab w:val="left" w:pos="3240"/>
        </w:tabs>
        <w:jc w:val="center"/>
        <w:rPr>
          <w:rFonts w:asciiTheme="minorHAnsi" w:hAnsiTheme="minorHAnsi" w:cstheme="minorHAnsi"/>
          <w:b/>
          <w:color w:val="000000" w:themeColor="text1"/>
          <w:u w:val="single"/>
          <w:lang w:val="tr-TR"/>
        </w:rPr>
      </w:pPr>
    </w:p>
    <w:p w:rsidR="00D6786F" w:rsidRPr="000538B1" w:rsidRDefault="004C5DD7" w:rsidP="00D6786F">
      <w:pPr>
        <w:tabs>
          <w:tab w:val="left" w:pos="3240"/>
        </w:tabs>
        <w:jc w:val="center"/>
        <w:rPr>
          <w:rFonts w:asciiTheme="minorHAnsi" w:hAnsiTheme="minorHAnsi" w:cstheme="minorHAnsi"/>
          <w:b/>
          <w:color w:val="000000" w:themeColor="text1"/>
          <w:sz w:val="40"/>
          <w:szCs w:val="40"/>
          <w:u w:val="single"/>
          <w:lang w:val="tr-TR"/>
        </w:rPr>
      </w:pPr>
      <w:r w:rsidRPr="000538B1">
        <w:rPr>
          <w:rFonts w:asciiTheme="minorHAnsi" w:hAnsiTheme="minorHAnsi" w:cstheme="minorHAnsi"/>
          <w:b/>
          <w:color w:val="000000" w:themeColor="text1"/>
          <w:sz w:val="40"/>
          <w:szCs w:val="40"/>
          <w:u w:val="single"/>
          <w:lang w:val="tr-TR"/>
        </w:rPr>
        <w:t>Yap</w:t>
      </w:r>
      <w:r w:rsidR="000538B1" w:rsidRPr="000538B1">
        <w:rPr>
          <w:rFonts w:asciiTheme="minorHAnsi" w:hAnsiTheme="minorHAnsi" w:cstheme="minorHAnsi"/>
          <w:b/>
          <w:color w:val="000000" w:themeColor="text1"/>
          <w:sz w:val="40"/>
          <w:szCs w:val="40"/>
          <w:u w:val="single"/>
          <w:lang w:val="tr-TR"/>
        </w:rPr>
        <w:t>ı</w:t>
      </w:r>
      <w:r w:rsidRPr="000538B1">
        <w:rPr>
          <w:rFonts w:asciiTheme="minorHAnsi" w:hAnsiTheme="minorHAnsi" w:cstheme="minorHAnsi"/>
          <w:b/>
          <w:color w:val="000000" w:themeColor="text1"/>
          <w:sz w:val="40"/>
          <w:szCs w:val="40"/>
          <w:u w:val="single"/>
          <w:lang w:val="tr-TR"/>
        </w:rPr>
        <w:t>m Bilgileri</w:t>
      </w:r>
    </w:p>
    <w:p w:rsidR="003A1670" w:rsidRPr="000538B1" w:rsidRDefault="003A1670" w:rsidP="003A1670">
      <w:pPr>
        <w:tabs>
          <w:tab w:val="left" w:pos="1440"/>
        </w:tabs>
        <w:ind w:right="396"/>
        <w:jc w:val="both"/>
        <w:rPr>
          <w:rFonts w:asciiTheme="minorHAnsi" w:eastAsia="Times New Roman" w:hAnsiTheme="minorHAnsi" w:cstheme="minorHAnsi"/>
          <w:lang w:val="tr-TR"/>
        </w:rPr>
      </w:pPr>
      <w:bookmarkStart w:id="0" w:name="_GoBack"/>
      <w:bookmarkEnd w:id="0"/>
    </w:p>
    <w:p w:rsidR="00755BA3" w:rsidRPr="009F505F" w:rsidRDefault="004C5DD7" w:rsidP="00760908">
      <w:pPr>
        <w:tabs>
          <w:tab w:val="left" w:pos="9389"/>
        </w:tabs>
        <w:ind w:right="396"/>
        <w:jc w:val="both"/>
        <w:rPr>
          <w:rFonts w:asciiTheme="minorHAnsi" w:hAnsiTheme="minorHAnsi" w:cstheme="minorHAnsi"/>
          <w:lang w:val="tr-TR"/>
        </w:rPr>
      </w:pPr>
      <w:r w:rsidRPr="009F505F">
        <w:rPr>
          <w:rFonts w:asciiTheme="minorHAnsi" w:eastAsia="Times New Roman" w:hAnsiTheme="minorHAnsi" w:cstheme="minorHAnsi"/>
          <w:lang w:val="tr-TR"/>
        </w:rPr>
        <w:t>“</w:t>
      </w:r>
      <w:proofErr w:type="spellStart"/>
      <w:r w:rsidRPr="009F505F">
        <w:rPr>
          <w:rFonts w:asciiTheme="minorHAnsi" w:eastAsia="Times New Roman" w:hAnsiTheme="minorHAnsi" w:cstheme="minorHAnsi"/>
          <w:lang w:val="tr-TR"/>
        </w:rPr>
        <w:t>Aladdin”in</w:t>
      </w:r>
      <w:proofErr w:type="spellEnd"/>
      <w:r w:rsidRPr="009F505F">
        <w:rPr>
          <w:rFonts w:asciiTheme="minorHAnsi" w:eastAsia="Times New Roman" w:hAnsiTheme="minorHAnsi" w:cstheme="minorHAnsi"/>
          <w:lang w:val="tr-TR"/>
        </w:rPr>
        <w:t xml:space="preserve"> başlıca çekimleri Birleşik </w:t>
      </w:r>
      <w:proofErr w:type="spellStart"/>
      <w:r w:rsidRPr="009F505F">
        <w:rPr>
          <w:rFonts w:asciiTheme="minorHAnsi" w:eastAsia="Times New Roman" w:hAnsiTheme="minorHAnsi" w:cstheme="minorHAnsi"/>
          <w:lang w:val="tr-TR"/>
        </w:rPr>
        <w:t>Krallık’ta</w:t>
      </w:r>
      <w:proofErr w:type="spellEnd"/>
      <w:r w:rsidRPr="009F505F">
        <w:rPr>
          <w:rFonts w:asciiTheme="minorHAnsi" w:eastAsia="Times New Roman" w:hAnsiTheme="minorHAnsi" w:cstheme="minorHAnsi"/>
          <w:lang w:val="tr-TR"/>
        </w:rPr>
        <w:t xml:space="preserve"> bulunan </w:t>
      </w:r>
      <w:proofErr w:type="spellStart"/>
      <w:r w:rsidRPr="009F505F">
        <w:rPr>
          <w:rFonts w:asciiTheme="minorHAnsi" w:eastAsia="Times New Roman" w:hAnsiTheme="minorHAnsi" w:cstheme="minorHAnsi"/>
          <w:lang w:val="tr-TR"/>
        </w:rPr>
        <w:t>Longcross</w:t>
      </w:r>
      <w:proofErr w:type="spellEnd"/>
      <w:r w:rsidRPr="009F505F">
        <w:rPr>
          <w:rFonts w:asciiTheme="minorHAnsi" w:eastAsia="Times New Roman" w:hAnsiTheme="minorHAnsi" w:cstheme="minorHAnsi"/>
          <w:lang w:val="tr-TR"/>
        </w:rPr>
        <w:t xml:space="preserve"> Stüdyoları ve </w:t>
      </w:r>
      <w:proofErr w:type="spellStart"/>
      <w:r w:rsidRPr="009F505F">
        <w:rPr>
          <w:rFonts w:asciiTheme="minorHAnsi" w:eastAsia="Times New Roman" w:hAnsiTheme="minorHAnsi" w:cstheme="minorHAnsi"/>
          <w:lang w:val="tr-TR"/>
        </w:rPr>
        <w:t>Arborfield</w:t>
      </w:r>
      <w:proofErr w:type="spellEnd"/>
      <w:r w:rsidRPr="009F505F">
        <w:rPr>
          <w:rFonts w:asciiTheme="minorHAnsi" w:eastAsia="Times New Roman" w:hAnsiTheme="minorHAnsi" w:cstheme="minorHAnsi"/>
          <w:lang w:val="tr-TR"/>
        </w:rPr>
        <w:t xml:space="preserve"> Stüdyoları’nda ve Ürdün Haşimi Krallığı’nda gerçekleştirilmiştir.</w:t>
      </w:r>
      <w:r w:rsidR="00760908" w:rsidRPr="009F505F">
        <w:rPr>
          <w:rFonts w:asciiTheme="minorHAnsi" w:hAnsiTheme="minorHAnsi" w:cstheme="minorHAnsi"/>
          <w:lang w:val="tr-TR"/>
        </w:rPr>
        <w:t xml:space="preserve"> </w:t>
      </w:r>
    </w:p>
    <w:p w:rsidR="00755BA3" w:rsidRPr="009F505F" w:rsidRDefault="00755BA3" w:rsidP="00760908">
      <w:pPr>
        <w:tabs>
          <w:tab w:val="left" w:pos="9389"/>
        </w:tabs>
        <w:ind w:right="396"/>
        <w:jc w:val="both"/>
        <w:rPr>
          <w:rFonts w:asciiTheme="minorHAnsi" w:hAnsiTheme="minorHAnsi" w:cstheme="minorHAnsi"/>
          <w:lang w:val="tr-TR"/>
        </w:rPr>
      </w:pPr>
    </w:p>
    <w:p w:rsidR="00760908" w:rsidRPr="009F505F" w:rsidRDefault="00971A66" w:rsidP="00760908">
      <w:pPr>
        <w:tabs>
          <w:tab w:val="left" w:pos="9389"/>
        </w:tabs>
        <w:ind w:right="396"/>
        <w:jc w:val="both"/>
        <w:rPr>
          <w:rFonts w:asciiTheme="minorHAnsi" w:hAnsiTheme="minorHAnsi" w:cstheme="minorHAnsi"/>
          <w:lang w:val="tr-TR"/>
        </w:rPr>
      </w:pPr>
      <w:r w:rsidRPr="009F505F">
        <w:rPr>
          <w:rFonts w:asciiTheme="minorHAnsi" w:hAnsiTheme="minorHAnsi" w:cstheme="minorHAnsi"/>
          <w:lang w:val="tr-TR"/>
        </w:rPr>
        <w:t>Yapım</w:t>
      </w:r>
      <w:r w:rsidR="004C5DD7" w:rsidRPr="009F505F">
        <w:rPr>
          <w:rFonts w:asciiTheme="minorHAnsi" w:hAnsiTheme="minorHAnsi" w:cstheme="minorHAnsi"/>
          <w:lang w:val="tr-TR"/>
        </w:rPr>
        <w:t xml:space="preserve">, Ürdün'de “Arabistanlı </w:t>
      </w:r>
      <w:proofErr w:type="spellStart"/>
      <w:r w:rsidR="004C5DD7" w:rsidRPr="009F505F">
        <w:rPr>
          <w:rFonts w:asciiTheme="minorHAnsi" w:hAnsiTheme="minorHAnsi" w:cstheme="minorHAnsi"/>
          <w:lang w:val="tr-TR"/>
        </w:rPr>
        <w:t>Lawrence”ın</w:t>
      </w:r>
      <w:proofErr w:type="spellEnd"/>
      <w:r w:rsidR="004C5DD7" w:rsidRPr="009F505F">
        <w:rPr>
          <w:rFonts w:asciiTheme="minorHAnsi" w:hAnsiTheme="minorHAnsi" w:cstheme="minorHAnsi"/>
          <w:lang w:val="tr-TR"/>
        </w:rPr>
        <w:t xml:space="preserve"> da çekildiği Ram ve </w:t>
      </w:r>
      <w:proofErr w:type="spellStart"/>
      <w:r w:rsidR="004C5DD7" w:rsidRPr="009F505F">
        <w:rPr>
          <w:rFonts w:asciiTheme="minorHAnsi" w:hAnsiTheme="minorHAnsi" w:cstheme="minorHAnsi"/>
          <w:lang w:val="tr-TR"/>
        </w:rPr>
        <w:t>Disi</w:t>
      </w:r>
      <w:proofErr w:type="spellEnd"/>
      <w:r w:rsidR="004C5DD7" w:rsidRPr="009F505F">
        <w:rPr>
          <w:rFonts w:asciiTheme="minorHAnsi" w:hAnsiTheme="minorHAnsi" w:cstheme="minorHAnsi"/>
          <w:lang w:val="tr-TR"/>
        </w:rPr>
        <w:t xml:space="preserve"> </w:t>
      </w:r>
      <w:proofErr w:type="spellStart"/>
      <w:r w:rsidR="004C5DD7" w:rsidRPr="009F505F">
        <w:rPr>
          <w:rFonts w:asciiTheme="minorHAnsi" w:hAnsiTheme="minorHAnsi" w:cstheme="minorHAnsi"/>
          <w:lang w:val="tr-TR"/>
        </w:rPr>
        <w:t>Vadileri’nin</w:t>
      </w:r>
      <w:proofErr w:type="spellEnd"/>
      <w:r w:rsidR="004C5DD7" w:rsidRPr="009F505F">
        <w:rPr>
          <w:rFonts w:asciiTheme="minorHAnsi" w:hAnsiTheme="minorHAnsi" w:cstheme="minorHAnsi"/>
          <w:lang w:val="tr-TR"/>
        </w:rPr>
        <w:t xml:space="preserve"> çarpıcı çöl manzaralarında çekildi. Kraliyet Film Komisyonu; kapsamlı </w:t>
      </w:r>
      <w:r w:rsidRPr="009F505F">
        <w:rPr>
          <w:rFonts w:asciiTheme="minorHAnsi" w:hAnsiTheme="minorHAnsi" w:cstheme="minorHAnsi"/>
          <w:lang w:val="tr-TR"/>
        </w:rPr>
        <w:t>yapım</w:t>
      </w:r>
      <w:r w:rsidR="004C5DD7" w:rsidRPr="009F505F">
        <w:rPr>
          <w:rFonts w:asciiTheme="minorHAnsi" w:hAnsiTheme="minorHAnsi" w:cstheme="minorHAnsi"/>
          <w:lang w:val="tr-TR"/>
        </w:rPr>
        <w:t xml:space="preserve"> hizmetleri, yerel makamlarla lojistiği kolaylaştırmaya yardımcı olmak, film ruhsatlarını teminat altına almak ve mevcut Birleşik Krallık ekibini desteklemek için 150 yerel işe alım</w:t>
      </w:r>
      <w:r w:rsidR="00B40389" w:rsidRPr="009F505F">
        <w:rPr>
          <w:rFonts w:asciiTheme="minorHAnsi" w:hAnsiTheme="minorHAnsi" w:cstheme="minorHAnsi"/>
          <w:lang w:val="tr-TR"/>
        </w:rPr>
        <w:t xml:space="preserve"> yapmak</w:t>
      </w:r>
      <w:r w:rsidR="004C5DD7" w:rsidRPr="009F505F">
        <w:rPr>
          <w:rFonts w:asciiTheme="minorHAnsi" w:hAnsiTheme="minorHAnsi" w:cstheme="minorHAnsi"/>
          <w:lang w:val="tr-TR"/>
        </w:rPr>
        <w:t xml:space="preserve"> da dahil olmak üzere, çekim sırasında </w:t>
      </w:r>
      <w:r w:rsidRPr="009F505F">
        <w:rPr>
          <w:rFonts w:asciiTheme="minorHAnsi" w:hAnsiTheme="minorHAnsi" w:cstheme="minorHAnsi"/>
          <w:lang w:val="tr-TR"/>
        </w:rPr>
        <w:t>yapıma</w:t>
      </w:r>
      <w:r w:rsidR="004C5DD7" w:rsidRPr="009F505F">
        <w:rPr>
          <w:rFonts w:asciiTheme="minorHAnsi" w:hAnsiTheme="minorHAnsi" w:cstheme="minorHAnsi"/>
          <w:lang w:val="tr-TR"/>
        </w:rPr>
        <w:t xml:space="preserve"> paha biçilmez bir destek verdi. </w:t>
      </w:r>
    </w:p>
    <w:p w:rsidR="00B40389" w:rsidRPr="009F505F" w:rsidRDefault="00B40389" w:rsidP="00760908">
      <w:pPr>
        <w:tabs>
          <w:tab w:val="left" w:pos="9389"/>
        </w:tabs>
        <w:ind w:right="396"/>
        <w:jc w:val="both"/>
        <w:rPr>
          <w:rFonts w:asciiTheme="minorHAnsi" w:hAnsiTheme="minorHAnsi" w:cstheme="minorHAnsi"/>
          <w:lang w:val="tr-TR"/>
        </w:rPr>
      </w:pPr>
    </w:p>
    <w:p w:rsidR="004B7C01" w:rsidRPr="009F505F" w:rsidRDefault="00B40389" w:rsidP="004B7C01">
      <w:pPr>
        <w:ind w:right="396"/>
        <w:jc w:val="both"/>
        <w:rPr>
          <w:lang w:val="tr-TR"/>
        </w:rPr>
      </w:pPr>
      <w:proofErr w:type="spellStart"/>
      <w:r w:rsidRPr="009F505F">
        <w:rPr>
          <w:lang w:val="tr-TR"/>
        </w:rPr>
        <w:t>Agrabah'ı</w:t>
      </w:r>
      <w:proofErr w:type="spellEnd"/>
      <w:r w:rsidRPr="009F505F">
        <w:rPr>
          <w:lang w:val="tr-TR"/>
        </w:rPr>
        <w:t xml:space="preserve"> hayata geçirme görevini, “Game of </w:t>
      </w:r>
      <w:proofErr w:type="spellStart"/>
      <w:r w:rsidRPr="009F505F">
        <w:rPr>
          <w:lang w:val="tr-TR"/>
        </w:rPr>
        <w:t>Thrones</w:t>
      </w:r>
      <w:proofErr w:type="spellEnd"/>
      <w:r w:rsidRPr="009F505F">
        <w:rPr>
          <w:lang w:val="tr-TR"/>
        </w:rPr>
        <w:t>”’</w:t>
      </w:r>
      <w:proofErr w:type="spellStart"/>
      <w:r w:rsidRPr="009F505F">
        <w:rPr>
          <w:lang w:val="tr-TR"/>
        </w:rPr>
        <w:t>daki</w:t>
      </w:r>
      <w:proofErr w:type="spellEnd"/>
      <w:r w:rsidRPr="009F505F">
        <w:rPr>
          <w:lang w:val="tr-TR"/>
        </w:rPr>
        <w:t xml:space="preserve"> tasarım çalışması ile </w:t>
      </w:r>
      <w:proofErr w:type="spellStart"/>
      <w:r w:rsidRPr="009F505F">
        <w:rPr>
          <w:lang w:val="tr-TR"/>
        </w:rPr>
        <w:t>Emmy</w:t>
      </w:r>
      <w:proofErr w:type="spellEnd"/>
      <w:r w:rsidRPr="009F505F">
        <w:rPr>
          <w:lang w:val="tr-TR"/>
        </w:rPr>
        <w:t xml:space="preserve"> Ödülü</w:t>
      </w:r>
      <w:r w:rsidRPr="009F505F">
        <w:rPr>
          <w:color w:val="000000"/>
          <w:lang w:val="tr-TR"/>
        </w:rPr>
        <w:t>®</w:t>
      </w:r>
      <w:r w:rsidRPr="009F505F">
        <w:rPr>
          <w:lang w:val="tr-TR"/>
        </w:rPr>
        <w:t xml:space="preserve"> kazanan yapım tasarımcısı </w:t>
      </w:r>
      <w:proofErr w:type="spellStart"/>
      <w:r w:rsidRPr="009F505F">
        <w:rPr>
          <w:lang w:val="tr-TR"/>
        </w:rPr>
        <w:t>Gemma</w:t>
      </w:r>
      <w:proofErr w:type="spellEnd"/>
      <w:r w:rsidRPr="009F505F">
        <w:rPr>
          <w:lang w:val="tr-TR"/>
        </w:rPr>
        <w:t xml:space="preserve"> Jackson üstlendi. Şehri, canlı renkler, kültürler ve seslerle Doğu dünyasına açılan bir kapı olarak gördü. İlhamını esas olarak Fas, Pers ve Türk mimarisinden aldı ve Agrabah, bölgedeki diğer kültürlerden etkilerin bulunabileceği İpek Yolu üzerindeki bir Arap ülkesi olduğundan Arap, Hint ve Güney Asya kültürlerinden unsurlar kattı.</w:t>
      </w:r>
    </w:p>
    <w:p w:rsidR="004B7C01" w:rsidRPr="009F505F" w:rsidRDefault="004B7C01" w:rsidP="0034206A">
      <w:pPr>
        <w:tabs>
          <w:tab w:val="left" w:pos="3240"/>
        </w:tabs>
        <w:ind w:right="396"/>
        <w:jc w:val="both"/>
        <w:rPr>
          <w:rFonts w:asciiTheme="minorHAnsi" w:hAnsiTheme="minorHAnsi" w:cstheme="minorHAnsi"/>
          <w:lang w:val="tr-TR"/>
        </w:rPr>
      </w:pPr>
    </w:p>
    <w:p w:rsidR="00C51AB0" w:rsidRPr="009F505F" w:rsidRDefault="00B40389" w:rsidP="00C51AB0">
      <w:pPr>
        <w:tabs>
          <w:tab w:val="left" w:pos="3240"/>
        </w:tabs>
        <w:ind w:right="396"/>
        <w:jc w:val="both"/>
        <w:rPr>
          <w:rFonts w:asciiTheme="minorHAnsi" w:hAnsiTheme="minorHAnsi" w:cstheme="minorHAnsi"/>
          <w:lang w:val="tr-TR"/>
        </w:rPr>
      </w:pPr>
      <w:proofErr w:type="spellStart"/>
      <w:r w:rsidRPr="009F505F">
        <w:rPr>
          <w:rFonts w:asciiTheme="minorHAnsi" w:hAnsiTheme="minorHAnsi" w:cstheme="minorHAnsi"/>
          <w:lang w:val="tr-TR"/>
        </w:rPr>
        <w:t>Gemma</w:t>
      </w:r>
      <w:proofErr w:type="spellEnd"/>
      <w:r w:rsidRPr="009F505F">
        <w:rPr>
          <w:rFonts w:asciiTheme="minorHAnsi" w:hAnsiTheme="minorHAnsi" w:cstheme="minorHAnsi"/>
          <w:lang w:val="tr-TR"/>
        </w:rPr>
        <w:t xml:space="preserve"> Jackson'ın yönetimindeki sanat bölümü, sadece 15 hafta içinde Longcross Stüdyoları'ndaki devasa bir pistte, muazzam Agrabah setini inşa etti.</w:t>
      </w:r>
      <w:r w:rsidR="0034206A" w:rsidRPr="009F505F">
        <w:rPr>
          <w:rFonts w:asciiTheme="minorHAnsi" w:hAnsiTheme="minorHAnsi" w:cstheme="minorHAnsi"/>
          <w:lang w:val="tr-TR"/>
        </w:rPr>
        <w:t xml:space="preserve"> </w:t>
      </w:r>
    </w:p>
    <w:p w:rsidR="00C51AB0" w:rsidRPr="009F505F" w:rsidRDefault="00C51AB0" w:rsidP="00C51AB0">
      <w:pPr>
        <w:tabs>
          <w:tab w:val="left" w:pos="3240"/>
        </w:tabs>
        <w:ind w:right="396"/>
        <w:jc w:val="both"/>
        <w:rPr>
          <w:rFonts w:asciiTheme="minorHAnsi" w:hAnsiTheme="minorHAnsi" w:cstheme="minorHAnsi"/>
          <w:lang w:val="tr-TR"/>
        </w:rPr>
      </w:pPr>
    </w:p>
    <w:p w:rsidR="00C51AB0" w:rsidRPr="009F505F" w:rsidRDefault="00B40389" w:rsidP="00C51AB0">
      <w:pPr>
        <w:tabs>
          <w:tab w:val="left" w:pos="3240"/>
        </w:tabs>
        <w:ind w:right="396"/>
        <w:jc w:val="both"/>
        <w:rPr>
          <w:rFonts w:asciiTheme="minorHAnsi" w:eastAsia="Times New Roman" w:hAnsiTheme="minorHAnsi" w:cstheme="minorHAnsi"/>
          <w:lang w:val="tr-TR"/>
        </w:rPr>
      </w:pPr>
      <w:proofErr w:type="spellStart"/>
      <w:r w:rsidRPr="009F505F">
        <w:rPr>
          <w:rFonts w:asciiTheme="minorHAnsi" w:hAnsiTheme="minorHAnsi" w:cstheme="minorHAnsi"/>
          <w:color w:val="000000" w:themeColor="text1"/>
          <w:lang w:val="tr-TR"/>
        </w:rPr>
        <w:t>Agrabah'taki</w:t>
      </w:r>
      <w:proofErr w:type="spellEnd"/>
      <w:r w:rsidRPr="009F505F">
        <w:rPr>
          <w:rFonts w:asciiTheme="minorHAnsi" w:hAnsiTheme="minorHAnsi" w:cstheme="minorHAnsi"/>
          <w:color w:val="000000" w:themeColor="text1"/>
          <w:lang w:val="tr-TR"/>
        </w:rPr>
        <w:t xml:space="preserve"> set dekorasyonunda; </w:t>
      </w:r>
      <w:proofErr w:type="spellStart"/>
      <w:r w:rsidRPr="009F505F">
        <w:rPr>
          <w:rFonts w:asciiTheme="minorHAnsi" w:hAnsiTheme="minorHAnsi" w:cstheme="minorHAnsi"/>
          <w:color w:val="000000" w:themeColor="text1"/>
          <w:lang w:val="tr-TR"/>
        </w:rPr>
        <w:t>Marakeş'te</w:t>
      </w:r>
      <w:proofErr w:type="spellEnd"/>
      <w:r w:rsidRPr="009F505F">
        <w:rPr>
          <w:rFonts w:asciiTheme="minorHAnsi" w:hAnsiTheme="minorHAnsi" w:cstheme="minorHAnsi"/>
          <w:color w:val="000000" w:themeColor="text1"/>
          <w:lang w:val="tr-TR"/>
        </w:rPr>
        <w:t xml:space="preserve"> bulunanlara benzer kumaşlar, tekstiller ve oymalar, çok renkli ahşaplar, metaller, meyveler ve sebzeler ile 1000 yıllık bir zeytin ağacı vardı.</w:t>
      </w:r>
      <w:r w:rsidR="00C51AB0" w:rsidRPr="009F505F">
        <w:rPr>
          <w:rFonts w:asciiTheme="minorHAnsi" w:eastAsia="Times New Roman" w:hAnsiTheme="minorHAnsi" w:cstheme="minorHAnsi"/>
          <w:lang w:val="tr-TR"/>
        </w:rPr>
        <w:t xml:space="preserve"> </w:t>
      </w:r>
    </w:p>
    <w:p w:rsidR="00C51AB0" w:rsidRPr="009F505F" w:rsidRDefault="00C51AB0" w:rsidP="00C51AB0">
      <w:pPr>
        <w:tabs>
          <w:tab w:val="left" w:pos="3240"/>
        </w:tabs>
        <w:ind w:right="396"/>
        <w:jc w:val="both"/>
        <w:rPr>
          <w:rFonts w:asciiTheme="minorHAnsi" w:hAnsiTheme="minorHAnsi" w:cstheme="minorHAnsi"/>
          <w:lang w:val="tr-TR"/>
        </w:rPr>
      </w:pPr>
    </w:p>
    <w:p w:rsidR="0034206A" w:rsidRPr="009F505F" w:rsidRDefault="00B40389" w:rsidP="0034206A">
      <w:pPr>
        <w:tabs>
          <w:tab w:val="left" w:pos="3240"/>
        </w:tabs>
        <w:ind w:right="396"/>
        <w:jc w:val="both"/>
        <w:rPr>
          <w:rFonts w:asciiTheme="minorHAnsi" w:hAnsiTheme="minorHAnsi" w:cstheme="minorHAnsi"/>
          <w:lang w:val="tr-TR"/>
        </w:rPr>
      </w:pPr>
      <w:r w:rsidRPr="009F505F">
        <w:rPr>
          <w:rFonts w:asciiTheme="minorHAnsi" w:hAnsiTheme="minorHAnsi" w:cstheme="minorHAnsi"/>
          <w:lang w:val="tr-TR"/>
        </w:rPr>
        <w:t xml:space="preserve">Agrabah’ın avlusu, pazar </w:t>
      </w:r>
      <w:r w:rsidR="003A38A0" w:rsidRPr="009F505F">
        <w:rPr>
          <w:rFonts w:asciiTheme="minorHAnsi" w:hAnsiTheme="minorHAnsi" w:cstheme="minorHAnsi"/>
          <w:lang w:val="tr-TR"/>
        </w:rPr>
        <w:t>tezgâhları</w:t>
      </w:r>
      <w:r w:rsidRPr="009F505F">
        <w:rPr>
          <w:rFonts w:asciiTheme="minorHAnsi" w:hAnsiTheme="minorHAnsi" w:cstheme="minorHAnsi"/>
          <w:lang w:val="tr-TR"/>
        </w:rPr>
        <w:t>, dar sokaklar ve karmakarışık çatılar, “</w:t>
      </w:r>
      <w:r w:rsidR="00971A66" w:rsidRPr="009F505F">
        <w:rPr>
          <w:rFonts w:asciiTheme="minorHAnsi" w:hAnsiTheme="minorHAnsi" w:cstheme="minorHAnsi"/>
          <w:lang w:val="tr-TR"/>
        </w:rPr>
        <w:t>Fırla</w:t>
      </w:r>
      <w:r w:rsidRPr="009F505F">
        <w:rPr>
          <w:rFonts w:asciiTheme="minorHAnsi" w:hAnsiTheme="minorHAnsi" w:cstheme="minorHAnsi"/>
          <w:lang w:val="tr-TR"/>
        </w:rPr>
        <w:t>” ve “Pr</w:t>
      </w:r>
      <w:r w:rsidR="00971A66" w:rsidRPr="009F505F">
        <w:rPr>
          <w:rFonts w:asciiTheme="minorHAnsi" w:hAnsiTheme="minorHAnsi" w:cstheme="minorHAnsi"/>
          <w:lang w:val="tr-TR"/>
        </w:rPr>
        <w:t>ens</w:t>
      </w:r>
      <w:r w:rsidRPr="009F505F">
        <w:rPr>
          <w:rFonts w:asciiTheme="minorHAnsi" w:hAnsiTheme="minorHAnsi" w:cstheme="minorHAnsi"/>
          <w:lang w:val="tr-TR"/>
        </w:rPr>
        <w:t xml:space="preserve"> Ali” </w:t>
      </w:r>
      <w:r w:rsidR="004B1ECF" w:rsidRPr="009F505F">
        <w:rPr>
          <w:rFonts w:asciiTheme="minorHAnsi" w:hAnsiTheme="minorHAnsi" w:cstheme="minorHAnsi"/>
          <w:lang w:val="tr-TR"/>
        </w:rPr>
        <w:t>şarkılarında</w:t>
      </w:r>
      <w:r w:rsidRPr="009F505F">
        <w:rPr>
          <w:rFonts w:asciiTheme="minorHAnsi" w:hAnsiTheme="minorHAnsi" w:cstheme="minorHAnsi"/>
          <w:lang w:val="tr-TR"/>
        </w:rPr>
        <w:t xml:space="preserve"> yer alan kapsamlı koreografi</w:t>
      </w:r>
      <w:r w:rsidR="00971A66" w:rsidRPr="009F505F">
        <w:rPr>
          <w:rFonts w:asciiTheme="minorHAnsi" w:hAnsiTheme="minorHAnsi" w:cstheme="minorHAnsi"/>
          <w:lang w:val="tr-TR"/>
        </w:rPr>
        <w:t>ye</w:t>
      </w:r>
      <w:r w:rsidRPr="009F505F">
        <w:rPr>
          <w:rFonts w:asciiTheme="minorHAnsi" w:hAnsiTheme="minorHAnsi" w:cstheme="minorHAnsi"/>
          <w:lang w:val="tr-TR"/>
        </w:rPr>
        <w:t xml:space="preserve"> ve </w:t>
      </w:r>
      <w:r w:rsidR="00971A66" w:rsidRPr="009F505F">
        <w:rPr>
          <w:rFonts w:asciiTheme="minorHAnsi" w:hAnsiTheme="minorHAnsi" w:cstheme="minorHAnsi"/>
          <w:lang w:val="tr-TR"/>
        </w:rPr>
        <w:t>akrobatik hareketlere</w:t>
      </w:r>
      <w:r w:rsidRPr="009F505F">
        <w:rPr>
          <w:rFonts w:asciiTheme="minorHAnsi" w:hAnsiTheme="minorHAnsi" w:cstheme="minorHAnsi"/>
          <w:lang w:val="tr-TR"/>
        </w:rPr>
        <w:t xml:space="preserve"> ev sahipliği yapacak şekilde tasarlandı. </w:t>
      </w:r>
    </w:p>
    <w:p w:rsidR="0034206A" w:rsidRPr="009F505F" w:rsidRDefault="0034206A" w:rsidP="0034206A">
      <w:pPr>
        <w:tabs>
          <w:tab w:val="left" w:pos="3240"/>
        </w:tabs>
        <w:ind w:right="396"/>
        <w:jc w:val="both"/>
        <w:rPr>
          <w:rFonts w:asciiTheme="minorHAnsi" w:hAnsiTheme="minorHAnsi" w:cstheme="minorHAnsi"/>
          <w:color w:val="000000" w:themeColor="text1"/>
          <w:lang w:val="tr-TR"/>
        </w:rPr>
      </w:pPr>
    </w:p>
    <w:p w:rsidR="00C51AB0" w:rsidRPr="009F505F" w:rsidRDefault="00971A66" w:rsidP="00C51AB0">
      <w:pPr>
        <w:ind w:right="396"/>
        <w:jc w:val="both"/>
        <w:rPr>
          <w:rFonts w:asciiTheme="minorHAnsi" w:eastAsia="Calibri" w:hAnsiTheme="minorHAnsi" w:cstheme="minorHAnsi"/>
          <w:bCs/>
          <w:lang w:val="tr-TR"/>
        </w:rPr>
      </w:pPr>
      <w:r w:rsidRPr="009F505F">
        <w:rPr>
          <w:rFonts w:asciiTheme="minorHAnsi" w:hAnsiTheme="minorHAnsi" w:cstheme="minorHAnsi"/>
          <w:lang w:val="tr-TR"/>
        </w:rPr>
        <w:t xml:space="preserve">“Prens Ali” müzikal sahnesi, 250 dansçı ve 200'den fazla figüran ile filmdeki en büyük </w:t>
      </w:r>
      <w:r w:rsidR="00FA4DD2" w:rsidRPr="009F505F">
        <w:rPr>
          <w:rFonts w:asciiTheme="minorHAnsi" w:hAnsiTheme="minorHAnsi" w:cstheme="minorHAnsi"/>
          <w:lang w:val="tr-TR"/>
        </w:rPr>
        <w:t>yapım sahnesi</w:t>
      </w:r>
      <w:r w:rsidRPr="009F505F">
        <w:rPr>
          <w:rFonts w:asciiTheme="minorHAnsi" w:hAnsiTheme="minorHAnsi" w:cstheme="minorHAnsi"/>
          <w:lang w:val="tr-TR"/>
        </w:rPr>
        <w:t xml:space="preserve">. Kostüm tasarımcısı Michael </w:t>
      </w:r>
      <w:proofErr w:type="spellStart"/>
      <w:r w:rsidRPr="009F505F">
        <w:rPr>
          <w:rFonts w:asciiTheme="minorHAnsi" w:hAnsiTheme="minorHAnsi" w:cstheme="minorHAnsi"/>
          <w:lang w:val="tr-TR"/>
        </w:rPr>
        <w:t>Wilkinson</w:t>
      </w:r>
      <w:proofErr w:type="spellEnd"/>
      <w:r w:rsidRPr="009F505F">
        <w:rPr>
          <w:rFonts w:asciiTheme="minorHAnsi" w:hAnsiTheme="minorHAnsi" w:cstheme="minorHAnsi"/>
          <w:lang w:val="tr-TR"/>
        </w:rPr>
        <w:t xml:space="preserve"> ve ekibi sadece </w:t>
      </w:r>
      <w:r w:rsidR="00FA4DD2" w:rsidRPr="009F505F">
        <w:rPr>
          <w:rFonts w:asciiTheme="minorHAnsi" w:hAnsiTheme="minorHAnsi" w:cstheme="minorHAnsi"/>
          <w:lang w:val="tr-TR"/>
        </w:rPr>
        <w:t>figüranlar</w:t>
      </w:r>
      <w:r w:rsidRPr="009F505F">
        <w:rPr>
          <w:rFonts w:asciiTheme="minorHAnsi" w:hAnsiTheme="minorHAnsi" w:cstheme="minorHAnsi"/>
          <w:lang w:val="tr-TR"/>
        </w:rPr>
        <w:t xml:space="preserve"> için sıfırdan 200'den fazla kostüm </w:t>
      </w:r>
      <w:r w:rsidR="00FA4DD2" w:rsidRPr="009F505F">
        <w:rPr>
          <w:rFonts w:asciiTheme="minorHAnsi" w:hAnsiTheme="minorHAnsi" w:cstheme="minorHAnsi"/>
          <w:lang w:val="tr-TR"/>
        </w:rPr>
        <w:t>dikti.</w:t>
      </w:r>
      <w:r w:rsidR="00C51AB0" w:rsidRPr="009F505F">
        <w:rPr>
          <w:rFonts w:asciiTheme="minorHAnsi" w:eastAsia="Calibri" w:hAnsiTheme="minorHAnsi" w:cstheme="minorHAnsi"/>
          <w:bCs/>
          <w:lang w:val="tr-TR"/>
        </w:rPr>
        <w:t xml:space="preserve"> </w:t>
      </w:r>
    </w:p>
    <w:p w:rsidR="0002280F" w:rsidRPr="009F505F" w:rsidRDefault="0002280F" w:rsidP="00C51AB0">
      <w:pPr>
        <w:ind w:right="396"/>
        <w:jc w:val="both"/>
        <w:rPr>
          <w:rFonts w:asciiTheme="minorHAnsi" w:eastAsia="Calibri" w:hAnsiTheme="minorHAnsi" w:cstheme="minorHAnsi"/>
          <w:bCs/>
          <w:lang w:val="tr-TR"/>
        </w:rPr>
      </w:pPr>
    </w:p>
    <w:p w:rsidR="00FA4DD2" w:rsidRPr="009F505F" w:rsidRDefault="00FA4DD2" w:rsidP="0002280F">
      <w:pPr>
        <w:tabs>
          <w:tab w:val="left" w:pos="3240"/>
        </w:tabs>
        <w:ind w:right="396"/>
        <w:jc w:val="both"/>
        <w:rPr>
          <w:rFonts w:asciiTheme="minorHAnsi" w:hAnsiTheme="minorHAnsi" w:cstheme="minorHAnsi"/>
          <w:color w:val="000000" w:themeColor="text1"/>
          <w:lang w:val="tr-TR"/>
        </w:rPr>
      </w:pPr>
      <w:proofErr w:type="spellStart"/>
      <w:r w:rsidRPr="009F505F">
        <w:rPr>
          <w:rFonts w:asciiTheme="minorHAnsi" w:hAnsiTheme="minorHAnsi" w:cstheme="minorHAnsi"/>
          <w:color w:val="000000" w:themeColor="text1"/>
          <w:lang w:val="tr-TR"/>
        </w:rPr>
        <w:t>Aladdin'in</w:t>
      </w:r>
      <w:proofErr w:type="spellEnd"/>
      <w:r w:rsidRPr="009F505F">
        <w:rPr>
          <w:rFonts w:asciiTheme="minorHAnsi" w:hAnsiTheme="minorHAnsi" w:cstheme="minorHAnsi"/>
          <w:color w:val="000000" w:themeColor="text1"/>
          <w:lang w:val="tr-TR"/>
        </w:rPr>
        <w:t xml:space="preserve"> (</w:t>
      </w:r>
      <w:proofErr w:type="spellStart"/>
      <w:r w:rsidRPr="009F505F">
        <w:rPr>
          <w:rFonts w:asciiTheme="minorHAnsi" w:hAnsiTheme="minorHAnsi" w:cstheme="minorHAnsi"/>
          <w:color w:val="000000" w:themeColor="text1"/>
          <w:lang w:val="tr-TR"/>
        </w:rPr>
        <w:t>Ababwa</w:t>
      </w:r>
      <w:proofErr w:type="spellEnd"/>
      <w:r w:rsidRPr="009F505F">
        <w:rPr>
          <w:rFonts w:asciiTheme="minorHAnsi" w:hAnsiTheme="minorHAnsi" w:cstheme="minorHAnsi"/>
          <w:color w:val="000000" w:themeColor="text1"/>
          <w:lang w:val="tr-TR"/>
        </w:rPr>
        <w:t xml:space="preserve"> Prensi Ali olarak) üzerinde saraya geldiği çiçekten yapılmış 9 metrelik deveye 37.000 çiçek yerleştirildi ve tekerlekli metal bir şasenin üzerine oturtuldu. 15 modelcinin inşaatı bitirmesi üç hafta sürdü.</w:t>
      </w:r>
    </w:p>
    <w:p w:rsidR="0002280F" w:rsidRPr="009F505F" w:rsidRDefault="0002280F" w:rsidP="0002280F">
      <w:pPr>
        <w:ind w:right="396"/>
        <w:jc w:val="center"/>
        <w:rPr>
          <w:rFonts w:asciiTheme="minorHAnsi" w:eastAsia="Calibri" w:hAnsiTheme="minorHAnsi" w:cstheme="minorHAnsi"/>
          <w:bCs/>
          <w:lang w:val="tr-TR"/>
        </w:rPr>
      </w:pPr>
      <w:r w:rsidRPr="009F505F">
        <w:rPr>
          <w:rFonts w:asciiTheme="minorHAnsi" w:eastAsia="Calibri" w:hAnsiTheme="minorHAnsi" w:cstheme="minorHAnsi"/>
          <w:bCs/>
          <w:lang w:val="tr-TR"/>
        </w:rPr>
        <w:t>2</w:t>
      </w:r>
    </w:p>
    <w:p w:rsidR="0002280F" w:rsidRPr="009F505F" w:rsidRDefault="0002280F" w:rsidP="00C51AB0">
      <w:pPr>
        <w:ind w:right="396"/>
        <w:jc w:val="both"/>
        <w:rPr>
          <w:rFonts w:asciiTheme="minorHAnsi" w:eastAsia="Calibri" w:hAnsiTheme="minorHAnsi" w:cstheme="minorHAnsi"/>
          <w:bCs/>
          <w:lang w:val="tr-TR"/>
        </w:rPr>
      </w:pPr>
    </w:p>
    <w:p w:rsidR="0002280F" w:rsidRPr="009F505F" w:rsidRDefault="0002280F" w:rsidP="00C51AB0">
      <w:pPr>
        <w:ind w:right="396"/>
        <w:jc w:val="both"/>
        <w:rPr>
          <w:rFonts w:asciiTheme="minorHAnsi" w:eastAsia="Calibri" w:hAnsiTheme="minorHAnsi" w:cstheme="minorHAnsi"/>
          <w:bCs/>
          <w:lang w:val="tr-TR"/>
        </w:rPr>
      </w:pPr>
    </w:p>
    <w:p w:rsidR="00FA4DD2" w:rsidRPr="009F505F" w:rsidRDefault="00FA4DD2" w:rsidP="00C51AB0">
      <w:pPr>
        <w:ind w:right="396"/>
        <w:jc w:val="both"/>
        <w:rPr>
          <w:rFonts w:asciiTheme="minorHAnsi" w:eastAsia="Calibri" w:hAnsiTheme="minorHAnsi" w:cstheme="minorHAnsi"/>
          <w:bCs/>
          <w:lang w:val="tr-TR"/>
        </w:rPr>
      </w:pPr>
      <w:r w:rsidRPr="009F505F">
        <w:rPr>
          <w:rFonts w:asciiTheme="minorHAnsi" w:eastAsia="Calibri" w:hAnsiTheme="minorHAnsi" w:cstheme="minorHAnsi"/>
          <w:bCs/>
          <w:lang w:val="tr-TR"/>
        </w:rPr>
        <w:t xml:space="preserve">Görüntü yönetmeni Alan </w:t>
      </w:r>
      <w:proofErr w:type="spellStart"/>
      <w:r w:rsidRPr="009F505F">
        <w:rPr>
          <w:rFonts w:asciiTheme="minorHAnsi" w:eastAsia="Calibri" w:hAnsiTheme="minorHAnsi" w:cstheme="minorHAnsi"/>
          <w:bCs/>
          <w:lang w:val="tr-TR"/>
        </w:rPr>
        <w:t>Stewart</w:t>
      </w:r>
      <w:proofErr w:type="spellEnd"/>
      <w:r w:rsidRPr="009F505F">
        <w:rPr>
          <w:rFonts w:asciiTheme="minorHAnsi" w:eastAsia="Calibri" w:hAnsiTheme="minorHAnsi" w:cstheme="minorHAnsi"/>
          <w:bCs/>
          <w:lang w:val="tr-TR"/>
        </w:rPr>
        <w:t xml:space="preserve">, geçit töreninin bütün yönlerini yakalamak için cömert yapım sahnesi “Prens </w:t>
      </w:r>
      <w:proofErr w:type="spellStart"/>
      <w:r w:rsidRPr="009F505F">
        <w:rPr>
          <w:rFonts w:asciiTheme="minorHAnsi" w:eastAsia="Calibri" w:hAnsiTheme="minorHAnsi" w:cstheme="minorHAnsi"/>
          <w:bCs/>
          <w:lang w:val="tr-TR"/>
        </w:rPr>
        <w:t>Ali”yi</w:t>
      </w:r>
      <w:proofErr w:type="spellEnd"/>
      <w:r w:rsidRPr="009F505F">
        <w:rPr>
          <w:rFonts w:asciiTheme="minorHAnsi" w:eastAsia="Calibri" w:hAnsiTheme="minorHAnsi" w:cstheme="minorHAnsi"/>
          <w:bCs/>
          <w:lang w:val="tr-TR"/>
        </w:rPr>
        <w:t xml:space="preserve"> çeken yedi kameraya sahipti. “Fırla” sahnesi için, </w:t>
      </w:r>
      <w:proofErr w:type="spellStart"/>
      <w:r w:rsidRPr="009F505F">
        <w:rPr>
          <w:rFonts w:asciiTheme="minorHAnsi" w:eastAsia="Calibri" w:hAnsiTheme="minorHAnsi" w:cstheme="minorHAnsi"/>
          <w:bCs/>
          <w:lang w:val="tr-TR"/>
        </w:rPr>
        <w:t>Aladdin’in</w:t>
      </w:r>
      <w:proofErr w:type="spellEnd"/>
      <w:r w:rsidRPr="009F505F">
        <w:rPr>
          <w:rFonts w:asciiTheme="minorHAnsi" w:eastAsia="Calibri" w:hAnsiTheme="minorHAnsi" w:cstheme="minorHAnsi"/>
          <w:bCs/>
          <w:lang w:val="tr-TR"/>
        </w:rPr>
        <w:t xml:space="preserve"> görüş açısından dar sokaklarda ve çatılarda atlayarak çekilen görüntüleri yakalamak için </w:t>
      </w:r>
      <w:proofErr w:type="spellStart"/>
      <w:r w:rsidRPr="009F505F">
        <w:rPr>
          <w:rFonts w:asciiTheme="minorHAnsi" w:eastAsia="Calibri" w:hAnsiTheme="minorHAnsi" w:cstheme="minorHAnsi"/>
          <w:bCs/>
          <w:lang w:val="tr-TR"/>
        </w:rPr>
        <w:t>Mena</w:t>
      </w:r>
      <w:proofErr w:type="spellEnd"/>
      <w:r w:rsidRPr="009F505F">
        <w:rPr>
          <w:rFonts w:asciiTheme="minorHAnsi" w:eastAsia="Calibri" w:hAnsiTheme="minorHAnsi" w:cstheme="minorHAnsi"/>
          <w:bCs/>
          <w:lang w:val="tr-TR"/>
        </w:rPr>
        <w:t xml:space="preserve"> </w:t>
      </w:r>
      <w:proofErr w:type="spellStart"/>
      <w:r w:rsidRPr="009F505F">
        <w:rPr>
          <w:rFonts w:asciiTheme="minorHAnsi" w:eastAsia="Calibri" w:hAnsiTheme="minorHAnsi" w:cstheme="minorHAnsi"/>
          <w:bCs/>
          <w:lang w:val="tr-TR"/>
        </w:rPr>
        <w:t>Massoud’un</w:t>
      </w:r>
      <w:proofErr w:type="spellEnd"/>
      <w:r w:rsidRPr="009F505F">
        <w:rPr>
          <w:rFonts w:asciiTheme="minorHAnsi" w:eastAsia="Calibri" w:hAnsiTheme="minorHAnsi" w:cstheme="minorHAnsi"/>
          <w:bCs/>
          <w:lang w:val="tr-TR"/>
        </w:rPr>
        <w:t xml:space="preserve"> beline bir </w:t>
      </w:r>
      <w:proofErr w:type="spellStart"/>
      <w:r w:rsidRPr="009F505F">
        <w:rPr>
          <w:rFonts w:asciiTheme="minorHAnsi" w:eastAsia="Calibri" w:hAnsiTheme="minorHAnsi" w:cstheme="minorHAnsi"/>
          <w:bCs/>
          <w:lang w:val="tr-TR"/>
        </w:rPr>
        <w:t>GoPro</w:t>
      </w:r>
      <w:proofErr w:type="spellEnd"/>
      <w:r w:rsidRPr="009F505F">
        <w:rPr>
          <w:rFonts w:asciiTheme="minorHAnsi" w:eastAsia="Calibri" w:hAnsiTheme="minorHAnsi" w:cstheme="minorHAnsi"/>
          <w:bCs/>
          <w:lang w:val="tr-TR"/>
        </w:rPr>
        <w:t xml:space="preserve"> kamera bağladı.</w:t>
      </w:r>
    </w:p>
    <w:p w:rsidR="0002280F" w:rsidRPr="009F505F" w:rsidRDefault="0002280F" w:rsidP="00C51AB0">
      <w:pPr>
        <w:ind w:right="396"/>
        <w:jc w:val="both"/>
        <w:rPr>
          <w:rFonts w:asciiTheme="minorHAnsi" w:hAnsiTheme="minorHAnsi" w:cstheme="minorHAnsi"/>
          <w:color w:val="000000" w:themeColor="text1"/>
          <w:lang w:val="tr-TR"/>
        </w:rPr>
      </w:pPr>
    </w:p>
    <w:p w:rsidR="00C51AB0" w:rsidRPr="009F505F" w:rsidRDefault="00FA4DD2" w:rsidP="00C51AB0">
      <w:pPr>
        <w:ind w:right="396"/>
        <w:jc w:val="both"/>
        <w:rPr>
          <w:rFonts w:asciiTheme="minorHAnsi" w:eastAsiaTheme="minorEastAsia" w:hAnsiTheme="minorHAnsi"/>
          <w:u w:color="000000"/>
          <w:lang w:val="tr-TR"/>
        </w:rPr>
      </w:pPr>
      <w:r w:rsidRPr="009F505F">
        <w:rPr>
          <w:rFonts w:asciiTheme="minorHAnsi" w:hAnsiTheme="minorHAnsi" w:cstheme="minorHAnsi"/>
          <w:color w:val="000000" w:themeColor="text1"/>
          <w:lang w:val="tr-TR"/>
        </w:rPr>
        <w:t>VFX ekibi “</w:t>
      </w:r>
      <w:proofErr w:type="spellStart"/>
      <w:r w:rsidRPr="009F505F">
        <w:rPr>
          <w:rFonts w:asciiTheme="minorHAnsi" w:hAnsiTheme="minorHAnsi" w:cstheme="minorHAnsi"/>
          <w:color w:val="000000" w:themeColor="text1"/>
          <w:lang w:val="tr-TR"/>
        </w:rPr>
        <w:t>Prince</w:t>
      </w:r>
      <w:proofErr w:type="spellEnd"/>
      <w:r w:rsidRPr="009F505F">
        <w:rPr>
          <w:rFonts w:asciiTheme="minorHAnsi" w:hAnsiTheme="minorHAnsi" w:cstheme="minorHAnsi"/>
          <w:color w:val="000000" w:themeColor="text1"/>
          <w:lang w:val="tr-TR"/>
        </w:rPr>
        <w:t xml:space="preserve"> Ali” müzikal sahnesi için, film yapımcılarına gerçekleşecek olan koreografinin kapsamı hakkında daha iyi bir fikir verme</w:t>
      </w:r>
      <w:r w:rsidR="00DA09D2" w:rsidRPr="009F505F">
        <w:rPr>
          <w:rFonts w:asciiTheme="minorHAnsi" w:hAnsiTheme="minorHAnsi" w:cstheme="minorHAnsi"/>
          <w:color w:val="000000" w:themeColor="text1"/>
          <w:lang w:val="tr-TR"/>
        </w:rPr>
        <w:t>k için 40 dakikalık bir animasyon ve ön</w:t>
      </w:r>
      <w:r w:rsidR="009F505F">
        <w:rPr>
          <w:rFonts w:asciiTheme="minorHAnsi" w:hAnsiTheme="minorHAnsi" w:cstheme="minorHAnsi"/>
          <w:color w:val="000000" w:themeColor="text1"/>
          <w:lang w:val="tr-TR"/>
        </w:rPr>
        <w:t xml:space="preserve"> </w:t>
      </w:r>
      <w:r w:rsidR="00DA09D2" w:rsidRPr="009F505F">
        <w:rPr>
          <w:rFonts w:asciiTheme="minorHAnsi" w:hAnsiTheme="minorHAnsi" w:cstheme="minorHAnsi"/>
          <w:color w:val="000000" w:themeColor="text1"/>
          <w:lang w:val="tr-TR"/>
        </w:rPr>
        <w:t xml:space="preserve">izleme çalışması </w:t>
      </w:r>
    </w:p>
    <w:p w:rsidR="00755BA3" w:rsidRPr="009F505F" w:rsidRDefault="00755BA3" w:rsidP="004875A0">
      <w:pPr>
        <w:tabs>
          <w:tab w:val="left" w:pos="3240"/>
        </w:tabs>
        <w:ind w:right="396"/>
        <w:jc w:val="both"/>
        <w:rPr>
          <w:rFonts w:asciiTheme="minorHAnsi" w:hAnsiTheme="minorHAnsi" w:cstheme="minorHAnsi"/>
          <w:lang w:val="tr-TR"/>
        </w:rPr>
      </w:pPr>
    </w:p>
    <w:p w:rsidR="005639D9" w:rsidRPr="009F505F" w:rsidRDefault="00DA09D2" w:rsidP="004875A0">
      <w:pPr>
        <w:tabs>
          <w:tab w:val="left" w:pos="3240"/>
        </w:tabs>
        <w:ind w:right="396"/>
        <w:jc w:val="both"/>
        <w:rPr>
          <w:rFonts w:asciiTheme="minorHAnsi" w:hAnsiTheme="minorHAnsi" w:cstheme="minorHAnsi"/>
          <w:color w:val="000000" w:themeColor="text1"/>
          <w:lang w:val="tr-TR"/>
        </w:rPr>
      </w:pPr>
      <w:r w:rsidRPr="009F505F">
        <w:rPr>
          <w:rFonts w:asciiTheme="minorHAnsi" w:hAnsiTheme="minorHAnsi" w:cstheme="minorHAnsi"/>
          <w:color w:val="000000" w:themeColor="text1"/>
          <w:lang w:val="tr-TR"/>
        </w:rPr>
        <w:t xml:space="preserve">Yasemin’in saraydaki yatak odası, karakterinin zekasını ve gücünü yansıtıyordu. Set dekorasyonu, kitaplar, haritalar, zengin halılar ve prenses tarafından toplanan sanat eserlerini içeriyordu. </w:t>
      </w:r>
    </w:p>
    <w:p w:rsidR="003D7409" w:rsidRPr="009F505F" w:rsidRDefault="003D7409" w:rsidP="004875A0">
      <w:pPr>
        <w:tabs>
          <w:tab w:val="left" w:pos="3240"/>
        </w:tabs>
        <w:ind w:right="396"/>
        <w:jc w:val="both"/>
        <w:rPr>
          <w:rFonts w:asciiTheme="minorHAnsi" w:hAnsiTheme="minorHAnsi" w:cstheme="minorHAnsi"/>
          <w:color w:val="000000" w:themeColor="text1"/>
          <w:lang w:val="tr-TR"/>
        </w:rPr>
      </w:pPr>
    </w:p>
    <w:p w:rsidR="00D71251" w:rsidRPr="009F505F" w:rsidRDefault="00DA09D2" w:rsidP="00CD4A30">
      <w:pPr>
        <w:tabs>
          <w:tab w:val="left" w:pos="9389"/>
        </w:tabs>
        <w:ind w:right="396"/>
        <w:jc w:val="both"/>
        <w:rPr>
          <w:rFonts w:asciiTheme="minorHAnsi" w:eastAsiaTheme="minorEastAsia" w:hAnsiTheme="minorHAnsi" w:cstheme="minorHAnsi"/>
          <w:u w:color="000000"/>
          <w:lang w:val="tr-TR"/>
        </w:rPr>
      </w:pPr>
      <w:r w:rsidRPr="009F505F">
        <w:rPr>
          <w:rFonts w:asciiTheme="minorHAnsi" w:eastAsiaTheme="minorEastAsia" w:hAnsiTheme="minorHAnsi" w:cstheme="minorHAnsi"/>
          <w:u w:color="000000"/>
          <w:lang w:val="tr-TR"/>
        </w:rPr>
        <w:t xml:space="preserve">Yasemin’in yatak odasındaki yatağın boyutu hem prensesi hem de kaplanı </w:t>
      </w:r>
      <w:proofErr w:type="spellStart"/>
      <w:r w:rsidRPr="009F505F">
        <w:rPr>
          <w:rFonts w:asciiTheme="minorHAnsi" w:eastAsiaTheme="minorEastAsia" w:hAnsiTheme="minorHAnsi" w:cstheme="minorHAnsi"/>
          <w:u w:color="000000"/>
          <w:lang w:val="tr-TR"/>
        </w:rPr>
        <w:t>Raja’yı</w:t>
      </w:r>
      <w:proofErr w:type="spellEnd"/>
      <w:r w:rsidRPr="009F505F">
        <w:rPr>
          <w:rFonts w:asciiTheme="minorHAnsi" w:eastAsiaTheme="minorEastAsia" w:hAnsiTheme="minorHAnsi" w:cstheme="minorHAnsi"/>
          <w:u w:color="000000"/>
          <w:lang w:val="tr-TR"/>
        </w:rPr>
        <w:t xml:space="preserve"> barındırması için iki katına çıkarıldı. </w:t>
      </w:r>
      <w:r w:rsidR="00926083" w:rsidRPr="009F505F">
        <w:rPr>
          <w:rFonts w:asciiTheme="minorHAnsi" w:eastAsiaTheme="minorEastAsia" w:hAnsiTheme="minorHAnsi" w:cstheme="minorHAnsi"/>
          <w:u w:color="000000"/>
          <w:lang w:val="tr-TR"/>
        </w:rPr>
        <w:t>Süslü</w:t>
      </w:r>
      <w:r w:rsidRPr="009F505F">
        <w:rPr>
          <w:rFonts w:asciiTheme="minorHAnsi" w:eastAsiaTheme="minorEastAsia" w:hAnsiTheme="minorHAnsi" w:cstheme="minorHAnsi"/>
          <w:u w:color="000000"/>
          <w:lang w:val="tr-TR"/>
        </w:rPr>
        <w:t xml:space="preserve"> yatak örtü</w:t>
      </w:r>
      <w:r w:rsidR="00926083" w:rsidRPr="009F505F">
        <w:rPr>
          <w:rFonts w:asciiTheme="minorHAnsi" w:eastAsiaTheme="minorEastAsia" w:hAnsiTheme="minorHAnsi" w:cstheme="minorHAnsi"/>
          <w:u w:color="000000"/>
          <w:lang w:val="tr-TR"/>
        </w:rPr>
        <w:t>sü</w:t>
      </w:r>
      <w:r w:rsidRPr="009F505F">
        <w:rPr>
          <w:rFonts w:asciiTheme="minorHAnsi" w:eastAsiaTheme="minorEastAsia" w:hAnsiTheme="minorHAnsi" w:cstheme="minorHAnsi"/>
          <w:u w:color="000000"/>
          <w:lang w:val="tr-TR"/>
        </w:rPr>
        <w:t xml:space="preserve">, Yasemin’in ölen annesinin </w:t>
      </w:r>
      <w:r w:rsidR="00926083" w:rsidRPr="009F505F">
        <w:rPr>
          <w:rFonts w:asciiTheme="minorHAnsi" w:eastAsiaTheme="minorEastAsia" w:hAnsiTheme="minorHAnsi" w:cstheme="minorHAnsi"/>
          <w:u w:color="000000"/>
          <w:lang w:val="tr-TR"/>
        </w:rPr>
        <w:t xml:space="preserve">Güney Asya’daki </w:t>
      </w:r>
      <w:r w:rsidRPr="009F505F">
        <w:rPr>
          <w:rFonts w:asciiTheme="minorHAnsi" w:eastAsiaTheme="minorEastAsia" w:hAnsiTheme="minorHAnsi" w:cstheme="minorHAnsi"/>
          <w:u w:color="000000"/>
          <w:lang w:val="tr-TR"/>
        </w:rPr>
        <w:t xml:space="preserve">krallığı olan </w:t>
      </w:r>
      <w:proofErr w:type="spellStart"/>
      <w:r w:rsidRPr="009F505F">
        <w:rPr>
          <w:rFonts w:asciiTheme="minorHAnsi" w:eastAsiaTheme="minorEastAsia" w:hAnsiTheme="minorHAnsi" w:cstheme="minorHAnsi"/>
          <w:u w:color="000000"/>
          <w:lang w:val="tr-TR"/>
        </w:rPr>
        <w:t>Shehrabad’ı</w:t>
      </w:r>
      <w:proofErr w:type="spellEnd"/>
      <w:r w:rsidRPr="009F505F">
        <w:rPr>
          <w:rFonts w:asciiTheme="minorHAnsi" w:eastAsiaTheme="minorEastAsia" w:hAnsiTheme="minorHAnsi" w:cstheme="minorHAnsi"/>
          <w:u w:color="000000"/>
          <w:lang w:val="tr-TR"/>
        </w:rPr>
        <w:t xml:space="preserve"> </w:t>
      </w:r>
      <w:r w:rsidR="00926083" w:rsidRPr="009F505F">
        <w:rPr>
          <w:rFonts w:asciiTheme="minorHAnsi" w:eastAsiaTheme="minorEastAsia" w:hAnsiTheme="minorHAnsi" w:cstheme="minorHAnsi"/>
          <w:u w:color="000000"/>
          <w:lang w:val="tr-TR"/>
        </w:rPr>
        <w:t xml:space="preserve">onurlandırmak için </w:t>
      </w:r>
      <w:r w:rsidRPr="009F505F">
        <w:rPr>
          <w:rFonts w:asciiTheme="minorHAnsi" w:eastAsiaTheme="minorEastAsia" w:hAnsiTheme="minorHAnsi" w:cstheme="minorHAnsi"/>
          <w:u w:color="000000"/>
          <w:lang w:val="tr-TR"/>
        </w:rPr>
        <w:t>Pakistan’da elle işlen</w:t>
      </w:r>
      <w:r w:rsidR="00926083" w:rsidRPr="009F505F">
        <w:rPr>
          <w:rFonts w:asciiTheme="minorHAnsi" w:eastAsiaTheme="minorEastAsia" w:hAnsiTheme="minorHAnsi" w:cstheme="minorHAnsi"/>
          <w:u w:color="000000"/>
          <w:lang w:val="tr-TR"/>
        </w:rPr>
        <w:t>di</w:t>
      </w:r>
      <w:r w:rsidRPr="009F505F">
        <w:rPr>
          <w:rFonts w:asciiTheme="minorHAnsi" w:eastAsiaTheme="minorEastAsia" w:hAnsiTheme="minorHAnsi" w:cstheme="minorHAnsi"/>
          <w:u w:color="000000"/>
          <w:lang w:val="tr-TR"/>
        </w:rPr>
        <w:t>.</w:t>
      </w:r>
    </w:p>
    <w:p w:rsidR="00DA09D2" w:rsidRPr="009F505F" w:rsidRDefault="00DA09D2" w:rsidP="00CD4A30">
      <w:pPr>
        <w:tabs>
          <w:tab w:val="left" w:pos="9389"/>
        </w:tabs>
        <w:ind w:right="396"/>
        <w:jc w:val="both"/>
        <w:rPr>
          <w:rFonts w:asciiTheme="minorHAnsi" w:hAnsiTheme="minorHAnsi" w:cstheme="minorHAnsi"/>
          <w:lang w:val="tr-TR"/>
        </w:rPr>
      </w:pPr>
    </w:p>
    <w:p w:rsidR="00F7355A" w:rsidRPr="009F505F" w:rsidRDefault="00926083" w:rsidP="00B529C8">
      <w:pPr>
        <w:tabs>
          <w:tab w:val="left" w:pos="9389"/>
        </w:tabs>
        <w:ind w:right="396"/>
        <w:jc w:val="both"/>
        <w:rPr>
          <w:iCs/>
          <w:lang w:val="tr-TR"/>
        </w:rPr>
      </w:pPr>
      <w:r w:rsidRPr="009F505F">
        <w:rPr>
          <w:rFonts w:asciiTheme="minorHAnsi" w:hAnsiTheme="minorHAnsi" w:cstheme="minorHAnsi"/>
          <w:lang w:val="tr-TR"/>
        </w:rPr>
        <w:t xml:space="preserve">Mucizeler Mağarası, gerçek setler ve VFX çalışmasıyla yaratıldı. Mağara içleri, Longcross Stüdyoları’nda </w:t>
      </w:r>
      <w:r w:rsidR="00E74C4D" w:rsidRPr="009F505F">
        <w:rPr>
          <w:rFonts w:asciiTheme="minorHAnsi" w:hAnsiTheme="minorHAnsi" w:cstheme="minorHAnsi"/>
          <w:lang w:val="tr-TR"/>
        </w:rPr>
        <w:t>platoda</w:t>
      </w:r>
      <w:r w:rsidRPr="009F505F">
        <w:rPr>
          <w:rFonts w:asciiTheme="minorHAnsi" w:hAnsiTheme="minorHAnsi" w:cstheme="minorHAnsi"/>
          <w:lang w:val="tr-TR"/>
        </w:rPr>
        <w:t xml:space="preserve"> inşa edildi</w:t>
      </w:r>
      <w:r w:rsidR="00E74C4D" w:rsidRPr="009F505F">
        <w:rPr>
          <w:rFonts w:asciiTheme="minorHAnsi" w:hAnsiTheme="minorHAnsi" w:cstheme="minorHAnsi"/>
          <w:lang w:val="tr-TR"/>
        </w:rPr>
        <w:t>. M</w:t>
      </w:r>
      <w:r w:rsidRPr="009F505F">
        <w:rPr>
          <w:rFonts w:asciiTheme="minorHAnsi" w:hAnsiTheme="minorHAnsi" w:cstheme="minorHAnsi"/>
          <w:lang w:val="tr-TR"/>
        </w:rPr>
        <w:t xml:space="preserve">ağara girişinde devasa bir aslan başı ve mücevherlerle ve çeşitli hazinelerle kaplı yapay kaya oluşumları vardı. </w:t>
      </w:r>
      <w:r w:rsidR="00E74C4D" w:rsidRPr="009F505F">
        <w:rPr>
          <w:rFonts w:asciiTheme="minorHAnsi" w:hAnsiTheme="minorHAnsi" w:cstheme="minorHAnsi"/>
          <w:lang w:val="tr-TR"/>
        </w:rPr>
        <w:t>Set d</w:t>
      </w:r>
      <w:r w:rsidRPr="009F505F">
        <w:rPr>
          <w:rFonts w:asciiTheme="minorHAnsi" w:hAnsiTheme="minorHAnsi" w:cstheme="minorHAnsi"/>
          <w:lang w:val="tr-TR"/>
        </w:rPr>
        <w:t>ekoratör</w:t>
      </w:r>
      <w:r w:rsidR="00E74C4D" w:rsidRPr="009F505F">
        <w:rPr>
          <w:rFonts w:asciiTheme="minorHAnsi" w:hAnsiTheme="minorHAnsi" w:cstheme="minorHAnsi"/>
          <w:lang w:val="tr-TR"/>
        </w:rPr>
        <w:t>ü</w:t>
      </w:r>
      <w:r w:rsidRPr="009F505F">
        <w:rPr>
          <w:rFonts w:asciiTheme="minorHAnsi" w:hAnsiTheme="minorHAnsi" w:cstheme="minorHAnsi"/>
          <w:lang w:val="tr-TR"/>
        </w:rPr>
        <w:t xml:space="preserve"> </w:t>
      </w:r>
      <w:proofErr w:type="spellStart"/>
      <w:r w:rsidRPr="009F505F">
        <w:rPr>
          <w:rFonts w:asciiTheme="minorHAnsi" w:hAnsiTheme="minorHAnsi" w:cstheme="minorHAnsi"/>
          <w:lang w:val="tr-TR"/>
        </w:rPr>
        <w:t>Tina</w:t>
      </w:r>
      <w:proofErr w:type="spellEnd"/>
      <w:r w:rsidRPr="009F505F">
        <w:rPr>
          <w:rFonts w:asciiTheme="minorHAnsi" w:hAnsiTheme="minorHAnsi" w:cstheme="minorHAnsi"/>
          <w:lang w:val="tr-TR"/>
        </w:rPr>
        <w:t xml:space="preserve"> </w:t>
      </w:r>
      <w:proofErr w:type="spellStart"/>
      <w:r w:rsidRPr="009F505F">
        <w:rPr>
          <w:rFonts w:asciiTheme="minorHAnsi" w:hAnsiTheme="minorHAnsi" w:cstheme="minorHAnsi"/>
          <w:lang w:val="tr-TR"/>
        </w:rPr>
        <w:t>Jones</w:t>
      </w:r>
      <w:proofErr w:type="spellEnd"/>
      <w:r w:rsidR="00E74C4D" w:rsidRPr="009F505F">
        <w:rPr>
          <w:rFonts w:asciiTheme="minorHAnsi" w:hAnsiTheme="minorHAnsi" w:cstheme="minorHAnsi"/>
          <w:lang w:val="tr-TR"/>
        </w:rPr>
        <w:t xml:space="preserve"> mücevherleri</w:t>
      </w:r>
      <w:r w:rsidRPr="009F505F">
        <w:rPr>
          <w:rFonts w:asciiTheme="minorHAnsi" w:hAnsiTheme="minorHAnsi" w:cstheme="minorHAnsi"/>
          <w:lang w:val="tr-TR"/>
        </w:rPr>
        <w:t xml:space="preserve"> </w:t>
      </w:r>
      <w:r w:rsidR="00E74C4D" w:rsidRPr="009F505F">
        <w:rPr>
          <w:rFonts w:asciiTheme="minorHAnsi" w:hAnsiTheme="minorHAnsi" w:cstheme="minorHAnsi"/>
          <w:lang w:val="tr-TR"/>
        </w:rPr>
        <w:t xml:space="preserve">renkli, pırıl </w:t>
      </w:r>
      <w:proofErr w:type="spellStart"/>
      <w:r w:rsidR="00E74C4D" w:rsidRPr="009F505F">
        <w:rPr>
          <w:rFonts w:asciiTheme="minorHAnsi" w:hAnsiTheme="minorHAnsi" w:cstheme="minorHAnsi"/>
          <w:lang w:val="tr-TR"/>
        </w:rPr>
        <w:t>pırıl</w:t>
      </w:r>
      <w:proofErr w:type="spellEnd"/>
      <w:r w:rsidR="00E74C4D" w:rsidRPr="009F505F">
        <w:rPr>
          <w:rFonts w:asciiTheme="minorHAnsi" w:hAnsiTheme="minorHAnsi" w:cstheme="minorHAnsi"/>
          <w:lang w:val="tr-TR"/>
        </w:rPr>
        <w:t xml:space="preserve"> ve parlak oldukları için </w:t>
      </w:r>
      <w:r w:rsidRPr="009F505F">
        <w:rPr>
          <w:rFonts w:asciiTheme="minorHAnsi" w:hAnsiTheme="minorHAnsi" w:cstheme="minorHAnsi"/>
          <w:lang w:val="tr-TR"/>
        </w:rPr>
        <w:t>bölgede</w:t>
      </w:r>
      <w:r w:rsidR="00E74C4D" w:rsidRPr="009F505F">
        <w:rPr>
          <w:rFonts w:asciiTheme="minorHAnsi" w:hAnsiTheme="minorHAnsi" w:cstheme="minorHAnsi"/>
          <w:lang w:val="tr-TR"/>
        </w:rPr>
        <w:t>n temin etti.</w:t>
      </w:r>
      <w:r w:rsidR="009F505F">
        <w:rPr>
          <w:rFonts w:asciiTheme="minorHAnsi" w:hAnsiTheme="minorHAnsi" w:cstheme="minorHAnsi"/>
          <w:lang w:val="tr-TR"/>
        </w:rPr>
        <w:t xml:space="preserve"> </w:t>
      </w:r>
      <w:r w:rsidRPr="009F505F">
        <w:rPr>
          <w:rFonts w:asciiTheme="minorHAnsi" w:hAnsiTheme="minorHAnsi" w:cstheme="minorHAnsi"/>
          <w:lang w:val="tr-TR"/>
        </w:rPr>
        <w:t>Bazıları kauçuk</w:t>
      </w:r>
      <w:r w:rsidR="00E74C4D" w:rsidRPr="009F505F">
        <w:rPr>
          <w:rFonts w:asciiTheme="minorHAnsi" w:hAnsiTheme="minorHAnsi" w:cstheme="minorHAnsi"/>
          <w:lang w:val="tr-TR"/>
        </w:rPr>
        <w:t>tan</w:t>
      </w:r>
      <w:r w:rsidRPr="009F505F">
        <w:rPr>
          <w:rFonts w:asciiTheme="minorHAnsi" w:hAnsiTheme="minorHAnsi" w:cstheme="minorHAnsi"/>
          <w:lang w:val="tr-TR"/>
        </w:rPr>
        <w:t xml:space="preserve"> yeniden </w:t>
      </w:r>
      <w:r w:rsidR="009F505F">
        <w:rPr>
          <w:rFonts w:asciiTheme="minorHAnsi" w:hAnsiTheme="minorHAnsi" w:cstheme="minorHAnsi"/>
          <w:lang w:val="tr-TR"/>
        </w:rPr>
        <w:t>yapıldı</w:t>
      </w:r>
      <w:r w:rsidRPr="009F505F">
        <w:rPr>
          <w:rFonts w:asciiTheme="minorHAnsi" w:hAnsiTheme="minorHAnsi" w:cstheme="minorHAnsi"/>
          <w:lang w:val="tr-TR"/>
        </w:rPr>
        <w:t xml:space="preserve"> ve mağara zeminine yerleştirildi, böylece oyuncular ve ekip rahatça yürüyebildi</w:t>
      </w:r>
      <w:r w:rsidR="00B529C8" w:rsidRPr="009F505F">
        <w:rPr>
          <w:iCs/>
          <w:lang w:val="tr-TR"/>
        </w:rPr>
        <w:t>.</w:t>
      </w:r>
    </w:p>
    <w:p w:rsidR="001F5225" w:rsidRPr="009F505F" w:rsidRDefault="001F5225" w:rsidP="00CD4A30">
      <w:pPr>
        <w:tabs>
          <w:tab w:val="left" w:pos="9389"/>
        </w:tabs>
        <w:ind w:right="396"/>
        <w:jc w:val="both"/>
        <w:rPr>
          <w:rFonts w:asciiTheme="minorHAnsi" w:hAnsiTheme="minorHAnsi" w:cstheme="minorHAnsi"/>
          <w:lang w:val="tr-TR"/>
        </w:rPr>
      </w:pPr>
    </w:p>
    <w:p w:rsidR="005025C2" w:rsidRPr="009F505F" w:rsidRDefault="00E74C4D" w:rsidP="004875A0">
      <w:pPr>
        <w:widowControl w:val="0"/>
        <w:tabs>
          <w:tab w:val="left" w:pos="0"/>
        </w:tabs>
        <w:autoSpaceDE w:val="0"/>
        <w:autoSpaceDN w:val="0"/>
        <w:adjustRightInd w:val="0"/>
        <w:ind w:right="396"/>
        <w:jc w:val="both"/>
        <w:rPr>
          <w:rFonts w:ascii="Times New Roman" w:eastAsia="Times New Roman" w:hAnsi="Times New Roman" w:cstheme="minorHAnsi"/>
          <w:u w:color="000000"/>
          <w:lang w:val="tr-TR"/>
        </w:rPr>
      </w:pPr>
      <w:r w:rsidRPr="009F505F">
        <w:rPr>
          <w:rFonts w:asciiTheme="minorHAnsi" w:eastAsia="Times New Roman" w:hAnsiTheme="minorHAnsi" w:cstheme="minorHAnsi"/>
          <w:u w:color="000000"/>
          <w:lang w:val="tr-TR"/>
        </w:rPr>
        <w:t>Karakter animasyonu, performans yakalama, set uzantıları, dijital ortamlar ve FX simülasyonları da dahil olmak üzere “Aladdin” de neredeyse her tip VFX çalışması kullanıldı.</w:t>
      </w:r>
    </w:p>
    <w:p w:rsidR="005025C2" w:rsidRPr="009F505F" w:rsidRDefault="005025C2" w:rsidP="004875A0">
      <w:pPr>
        <w:ind w:right="396"/>
        <w:jc w:val="both"/>
        <w:rPr>
          <w:rFonts w:asciiTheme="minorHAnsi" w:hAnsiTheme="minorHAnsi" w:cstheme="minorHAnsi"/>
          <w:lang w:val="tr-TR"/>
        </w:rPr>
      </w:pPr>
    </w:p>
    <w:p w:rsidR="00D71251" w:rsidRPr="009F505F" w:rsidRDefault="00E74C4D" w:rsidP="00D71251">
      <w:pPr>
        <w:widowControl w:val="0"/>
        <w:tabs>
          <w:tab w:val="left" w:pos="0"/>
        </w:tabs>
        <w:autoSpaceDE w:val="0"/>
        <w:autoSpaceDN w:val="0"/>
        <w:adjustRightInd w:val="0"/>
        <w:ind w:right="396"/>
        <w:jc w:val="both"/>
        <w:rPr>
          <w:rFonts w:asciiTheme="minorHAnsi" w:eastAsiaTheme="minorEastAsia" w:hAnsiTheme="minorHAnsi"/>
          <w:u w:color="000000"/>
          <w:lang w:val="tr-TR"/>
        </w:rPr>
      </w:pPr>
      <w:r w:rsidRPr="009F505F">
        <w:rPr>
          <w:rFonts w:asciiTheme="minorHAnsi" w:eastAsiaTheme="minorEastAsia" w:hAnsiTheme="minorHAnsi"/>
          <w:u w:color="000000"/>
          <w:lang w:val="tr-TR"/>
        </w:rPr>
        <w:t xml:space="preserve">Görsel efekt süpervizörü </w:t>
      </w:r>
      <w:proofErr w:type="spellStart"/>
      <w:r w:rsidRPr="009F505F">
        <w:rPr>
          <w:rFonts w:asciiTheme="minorHAnsi" w:eastAsiaTheme="minorEastAsia" w:hAnsiTheme="minorHAnsi"/>
          <w:u w:color="000000"/>
          <w:lang w:val="tr-TR"/>
        </w:rPr>
        <w:t>Chas</w:t>
      </w:r>
      <w:proofErr w:type="spellEnd"/>
      <w:r w:rsidRPr="009F505F">
        <w:rPr>
          <w:rFonts w:asciiTheme="minorHAnsi" w:eastAsiaTheme="minorEastAsia" w:hAnsiTheme="minorHAnsi"/>
          <w:u w:color="000000"/>
          <w:lang w:val="tr-TR"/>
        </w:rPr>
        <w:t xml:space="preserve"> </w:t>
      </w:r>
      <w:proofErr w:type="spellStart"/>
      <w:r w:rsidRPr="009F505F">
        <w:rPr>
          <w:rFonts w:asciiTheme="minorHAnsi" w:eastAsiaTheme="minorEastAsia" w:hAnsiTheme="minorHAnsi"/>
          <w:u w:color="000000"/>
          <w:lang w:val="tr-TR"/>
        </w:rPr>
        <w:t>Jarrett</w:t>
      </w:r>
      <w:proofErr w:type="spellEnd"/>
      <w:r w:rsidRPr="009F505F">
        <w:rPr>
          <w:rFonts w:asciiTheme="minorHAnsi" w:eastAsiaTheme="minorEastAsia" w:hAnsiTheme="minorHAnsi"/>
          <w:u w:color="000000"/>
          <w:lang w:val="tr-TR"/>
        </w:rPr>
        <w:t xml:space="preserve">, “Yepyeni Bir </w:t>
      </w:r>
      <w:proofErr w:type="spellStart"/>
      <w:r w:rsidRPr="009F505F">
        <w:rPr>
          <w:rFonts w:asciiTheme="minorHAnsi" w:eastAsiaTheme="minorEastAsia" w:hAnsiTheme="minorHAnsi"/>
          <w:u w:color="000000"/>
          <w:lang w:val="tr-TR"/>
        </w:rPr>
        <w:t>Dünya”daki</w:t>
      </w:r>
      <w:proofErr w:type="spellEnd"/>
      <w:r w:rsidRPr="009F505F">
        <w:rPr>
          <w:rFonts w:asciiTheme="minorHAnsi" w:eastAsiaTheme="minorEastAsia" w:hAnsiTheme="minorHAnsi"/>
          <w:u w:color="000000"/>
          <w:lang w:val="tr-TR"/>
        </w:rPr>
        <w:t xml:space="preserve"> uçan halı sahnesinde kullanılmak üzere 6 eksenli bir hidrolik platform inşa etti. </w:t>
      </w:r>
      <w:proofErr w:type="spellStart"/>
      <w:r w:rsidRPr="009F505F">
        <w:rPr>
          <w:rFonts w:asciiTheme="minorHAnsi" w:eastAsiaTheme="minorEastAsia" w:hAnsiTheme="minorHAnsi"/>
          <w:u w:color="000000"/>
          <w:lang w:val="tr-TR"/>
        </w:rPr>
        <w:t>Mena</w:t>
      </w:r>
      <w:proofErr w:type="spellEnd"/>
      <w:r w:rsidRPr="009F505F">
        <w:rPr>
          <w:rFonts w:asciiTheme="minorHAnsi" w:eastAsiaTheme="minorEastAsia" w:hAnsiTheme="minorHAnsi"/>
          <w:u w:color="000000"/>
          <w:lang w:val="tr-TR"/>
        </w:rPr>
        <w:t xml:space="preserve"> </w:t>
      </w:r>
      <w:proofErr w:type="spellStart"/>
      <w:r w:rsidRPr="009F505F">
        <w:rPr>
          <w:rFonts w:asciiTheme="minorHAnsi" w:eastAsiaTheme="minorEastAsia" w:hAnsiTheme="minorHAnsi"/>
          <w:u w:color="000000"/>
          <w:lang w:val="tr-TR"/>
        </w:rPr>
        <w:t>Massoud</w:t>
      </w:r>
      <w:proofErr w:type="spellEnd"/>
      <w:r w:rsidRPr="009F505F">
        <w:rPr>
          <w:rFonts w:asciiTheme="minorHAnsi" w:eastAsiaTheme="minorEastAsia" w:hAnsiTheme="minorHAnsi"/>
          <w:u w:color="000000"/>
          <w:lang w:val="tr-TR"/>
        </w:rPr>
        <w:t xml:space="preserve"> ve </w:t>
      </w:r>
      <w:proofErr w:type="spellStart"/>
      <w:r w:rsidRPr="009F505F">
        <w:rPr>
          <w:rFonts w:asciiTheme="minorHAnsi" w:eastAsiaTheme="minorEastAsia" w:hAnsiTheme="minorHAnsi"/>
          <w:u w:color="000000"/>
          <w:lang w:val="tr-TR"/>
        </w:rPr>
        <w:t>Naomi</w:t>
      </w:r>
      <w:proofErr w:type="spellEnd"/>
      <w:r w:rsidRPr="009F505F">
        <w:rPr>
          <w:rFonts w:asciiTheme="minorHAnsi" w:eastAsiaTheme="minorEastAsia" w:hAnsiTheme="minorHAnsi"/>
          <w:u w:color="000000"/>
          <w:lang w:val="tr-TR"/>
        </w:rPr>
        <w:t xml:space="preserve"> </w:t>
      </w:r>
      <w:proofErr w:type="spellStart"/>
      <w:r w:rsidRPr="009F505F">
        <w:rPr>
          <w:rFonts w:asciiTheme="minorHAnsi" w:eastAsiaTheme="minorEastAsia" w:hAnsiTheme="minorHAnsi"/>
          <w:u w:color="000000"/>
          <w:lang w:val="tr-TR"/>
        </w:rPr>
        <w:t>Scott'un</w:t>
      </w:r>
      <w:proofErr w:type="spellEnd"/>
      <w:r w:rsidRPr="009F505F">
        <w:rPr>
          <w:rFonts w:asciiTheme="minorHAnsi" w:eastAsiaTheme="minorEastAsia" w:hAnsiTheme="minorHAnsi"/>
          <w:u w:color="000000"/>
          <w:lang w:val="tr-TR"/>
        </w:rPr>
        <w:t xml:space="preserve"> oturduğu teçhizat, elle çalışan bir cihaz tarafından kontrol edildi; yeşil ekranda, önceden çekilen arka planların önünde yukarı aşağı ve sa</w:t>
      </w:r>
      <w:r w:rsidR="009F505F">
        <w:rPr>
          <w:rFonts w:asciiTheme="minorHAnsi" w:eastAsiaTheme="minorEastAsia" w:hAnsiTheme="minorHAnsi"/>
          <w:u w:color="000000"/>
          <w:lang w:val="tr-TR"/>
        </w:rPr>
        <w:t>ğ</w:t>
      </w:r>
      <w:r w:rsidRPr="009F505F">
        <w:rPr>
          <w:rFonts w:asciiTheme="minorHAnsi" w:eastAsiaTheme="minorEastAsia" w:hAnsiTheme="minorHAnsi"/>
          <w:u w:color="000000"/>
          <w:lang w:val="tr-TR"/>
        </w:rPr>
        <w:t>a sola hareket ettirildi</w:t>
      </w:r>
      <w:r w:rsidR="00D71251" w:rsidRPr="009F505F">
        <w:rPr>
          <w:rFonts w:asciiTheme="minorHAnsi" w:eastAsiaTheme="minorEastAsia" w:hAnsiTheme="minorHAnsi"/>
          <w:u w:color="000000"/>
          <w:lang w:val="tr-TR"/>
        </w:rPr>
        <w:t>.</w:t>
      </w:r>
    </w:p>
    <w:p w:rsidR="00D71251" w:rsidRPr="009F505F" w:rsidRDefault="00D71251" w:rsidP="004875A0">
      <w:pPr>
        <w:ind w:right="396"/>
        <w:jc w:val="both"/>
        <w:rPr>
          <w:rFonts w:asciiTheme="minorHAnsi" w:eastAsiaTheme="minorEastAsia" w:hAnsiTheme="minorHAnsi"/>
          <w:u w:color="000000"/>
          <w:lang w:val="tr-TR"/>
        </w:rPr>
      </w:pPr>
    </w:p>
    <w:p w:rsidR="00D71251" w:rsidRPr="009F505F" w:rsidRDefault="00D71251" w:rsidP="00D71251">
      <w:pPr>
        <w:ind w:right="396"/>
        <w:jc w:val="both"/>
        <w:rPr>
          <w:rFonts w:asciiTheme="minorHAnsi" w:hAnsiTheme="minorHAnsi" w:cstheme="minorHAnsi"/>
          <w:lang w:val="tr-TR"/>
        </w:rPr>
      </w:pPr>
      <w:proofErr w:type="spellStart"/>
      <w:r w:rsidRPr="009F505F">
        <w:rPr>
          <w:rFonts w:asciiTheme="minorHAnsi" w:hAnsiTheme="minorHAnsi" w:cstheme="minorHAnsi"/>
          <w:u w:color="000000"/>
          <w:lang w:val="tr-TR"/>
        </w:rPr>
        <w:t>Aladdin’</w:t>
      </w:r>
      <w:r w:rsidR="00E74C4D" w:rsidRPr="009F505F">
        <w:rPr>
          <w:rFonts w:asciiTheme="minorHAnsi" w:hAnsiTheme="minorHAnsi" w:cstheme="minorHAnsi"/>
          <w:u w:color="000000"/>
          <w:lang w:val="tr-TR"/>
        </w:rPr>
        <w:t>in</w:t>
      </w:r>
      <w:proofErr w:type="spellEnd"/>
      <w:r w:rsidR="00E74C4D" w:rsidRPr="009F505F">
        <w:rPr>
          <w:rFonts w:asciiTheme="minorHAnsi" w:hAnsiTheme="minorHAnsi" w:cstheme="minorHAnsi"/>
          <w:u w:color="000000"/>
          <w:lang w:val="tr-TR"/>
        </w:rPr>
        <w:t xml:space="preserve"> arkadaşı Abu, </w:t>
      </w:r>
      <w:r w:rsidR="00292D75" w:rsidRPr="009F505F">
        <w:rPr>
          <w:rFonts w:asciiTheme="minorHAnsi" w:hAnsiTheme="minorHAnsi" w:cstheme="minorHAnsi"/>
          <w:u w:color="000000"/>
          <w:lang w:val="tr-TR"/>
        </w:rPr>
        <w:t>tamamen dijital olmakla beraber bir başlıklı maymun temel alındı</w:t>
      </w:r>
      <w:r w:rsidRPr="009F505F">
        <w:rPr>
          <w:rFonts w:asciiTheme="minorHAnsi" w:hAnsiTheme="minorHAnsi" w:cstheme="minorHAnsi"/>
          <w:u w:color="000000"/>
          <w:lang w:val="tr-TR"/>
        </w:rPr>
        <w:t>.</w:t>
      </w:r>
    </w:p>
    <w:p w:rsidR="004B5125" w:rsidRPr="009F505F" w:rsidRDefault="004B5125" w:rsidP="00D71251">
      <w:pPr>
        <w:ind w:right="396"/>
        <w:jc w:val="both"/>
        <w:rPr>
          <w:rFonts w:asciiTheme="minorHAnsi" w:hAnsiTheme="minorHAnsi" w:cstheme="minorHAnsi"/>
          <w:color w:val="000000" w:themeColor="text1"/>
          <w:u w:val="single"/>
          <w:lang w:val="tr-TR"/>
        </w:rPr>
      </w:pPr>
    </w:p>
    <w:p w:rsidR="00AE5476" w:rsidRPr="009F505F" w:rsidRDefault="00292D75" w:rsidP="00403066">
      <w:pPr>
        <w:widowControl w:val="0"/>
        <w:tabs>
          <w:tab w:val="left" w:pos="0"/>
        </w:tabs>
        <w:autoSpaceDE w:val="0"/>
        <w:autoSpaceDN w:val="0"/>
        <w:adjustRightInd w:val="0"/>
        <w:ind w:right="396"/>
        <w:jc w:val="both"/>
        <w:rPr>
          <w:rFonts w:asciiTheme="minorHAnsi" w:hAnsiTheme="minorHAnsi" w:cstheme="minorHAnsi"/>
          <w:color w:val="000000" w:themeColor="text1"/>
          <w:lang w:val="tr-TR"/>
        </w:rPr>
      </w:pPr>
      <w:r w:rsidRPr="009F505F">
        <w:rPr>
          <w:rFonts w:asciiTheme="minorHAnsi" w:hAnsiTheme="minorHAnsi" w:cstheme="minorHAnsi"/>
          <w:lang w:val="tr-TR"/>
        </w:rPr>
        <w:t xml:space="preserve">Makyaj ve saç tasarımcısı </w:t>
      </w:r>
      <w:proofErr w:type="spellStart"/>
      <w:r w:rsidRPr="009F505F">
        <w:rPr>
          <w:rFonts w:asciiTheme="minorHAnsi" w:hAnsiTheme="minorHAnsi" w:cstheme="minorHAnsi"/>
          <w:lang w:val="tr-TR"/>
        </w:rPr>
        <w:t>Christine</w:t>
      </w:r>
      <w:proofErr w:type="spellEnd"/>
      <w:r w:rsidRPr="009F505F">
        <w:rPr>
          <w:rFonts w:asciiTheme="minorHAnsi" w:hAnsiTheme="minorHAnsi" w:cstheme="minorHAnsi"/>
          <w:lang w:val="tr-TR"/>
        </w:rPr>
        <w:t xml:space="preserve"> </w:t>
      </w:r>
      <w:proofErr w:type="spellStart"/>
      <w:r w:rsidRPr="009F505F">
        <w:rPr>
          <w:rFonts w:asciiTheme="minorHAnsi" w:hAnsiTheme="minorHAnsi" w:cstheme="minorHAnsi"/>
          <w:lang w:val="tr-TR"/>
        </w:rPr>
        <w:t>Blundell</w:t>
      </w:r>
      <w:proofErr w:type="spellEnd"/>
      <w:r w:rsidRPr="009F505F">
        <w:rPr>
          <w:rFonts w:asciiTheme="minorHAnsi" w:hAnsiTheme="minorHAnsi" w:cstheme="minorHAnsi"/>
          <w:lang w:val="tr-TR"/>
        </w:rPr>
        <w:t xml:space="preserve">, </w:t>
      </w:r>
      <w:proofErr w:type="spellStart"/>
      <w:r w:rsidRPr="009F505F">
        <w:rPr>
          <w:rFonts w:asciiTheme="minorHAnsi" w:hAnsiTheme="minorHAnsi" w:cstheme="minorHAnsi"/>
          <w:lang w:val="tr-TR"/>
        </w:rPr>
        <w:t>Navid</w:t>
      </w:r>
      <w:proofErr w:type="spellEnd"/>
      <w:r w:rsidRPr="009F505F">
        <w:rPr>
          <w:rFonts w:asciiTheme="minorHAnsi" w:hAnsiTheme="minorHAnsi" w:cstheme="minorHAnsi"/>
          <w:lang w:val="tr-TR"/>
        </w:rPr>
        <w:t xml:space="preserve"> </w:t>
      </w:r>
      <w:proofErr w:type="spellStart"/>
      <w:r w:rsidRPr="009F505F">
        <w:rPr>
          <w:rFonts w:asciiTheme="minorHAnsi" w:hAnsiTheme="minorHAnsi" w:cstheme="minorHAnsi"/>
          <w:lang w:val="tr-TR"/>
        </w:rPr>
        <w:t>Negahban’ın</w:t>
      </w:r>
      <w:proofErr w:type="spellEnd"/>
      <w:r w:rsidRPr="009F505F">
        <w:rPr>
          <w:rFonts w:asciiTheme="minorHAnsi" w:hAnsiTheme="minorHAnsi" w:cstheme="minorHAnsi"/>
          <w:lang w:val="tr-TR"/>
        </w:rPr>
        <w:t xml:space="preserve"> Sultan olarak kullandığı peruğu, sakalı ve bıyığı yarattı. Doğal rengine uyacak şekilde renklendirilen ayrı parçalar, oyuncunun gerçek saçıyla birleştirildi. Bu işlem her gün 45 dakika sürdü.</w:t>
      </w:r>
    </w:p>
    <w:p w:rsidR="005025C2" w:rsidRPr="009F505F" w:rsidRDefault="005025C2" w:rsidP="004875A0">
      <w:pPr>
        <w:ind w:right="396"/>
        <w:jc w:val="both"/>
        <w:rPr>
          <w:rFonts w:asciiTheme="minorHAnsi" w:hAnsiTheme="minorHAnsi" w:cstheme="minorHAnsi"/>
          <w:color w:val="000000" w:themeColor="text1"/>
          <w:u w:val="single"/>
          <w:lang w:val="tr-TR"/>
        </w:rPr>
      </w:pPr>
    </w:p>
    <w:p w:rsidR="005025C2" w:rsidRPr="009F505F" w:rsidRDefault="005025C2" w:rsidP="004875A0">
      <w:pPr>
        <w:ind w:right="396"/>
        <w:jc w:val="center"/>
        <w:rPr>
          <w:rFonts w:asciiTheme="minorHAnsi" w:hAnsiTheme="minorHAnsi" w:cstheme="minorHAnsi"/>
          <w:color w:val="000000" w:themeColor="text1"/>
          <w:lang w:val="tr-TR"/>
        </w:rPr>
      </w:pPr>
      <w:r w:rsidRPr="009F505F">
        <w:rPr>
          <w:rFonts w:asciiTheme="minorHAnsi" w:hAnsiTheme="minorHAnsi" w:cstheme="minorHAnsi"/>
          <w:color w:val="000000" w:themeColor="text1"/>
          <w:lang w:val="tr-TR"/>
        </w:rPr>
        <w:t># # #</w:t>
      </w:r>
    </w:p>
    <w:p w:rsidR="00891D81" w:rsidRPr="009F505F" w:rsidRDefault="00891D81" w:rsidP="004875A0">
      <w:pPr>
        <w:ind w:right="396"/>
        <w:jc w:val="center"/>
        <w:rPr>
          <w:rFonts w:asciiTheme="minorHAnsi" w:hAnsiTheme="minorHAnsi" w:cstheme="minorHAnsi"/>
          <w:color w:val="000000" w:themeColor="text1"/>
          <w:lang w:val="tr-TR"/>
        </w:rPr>
      </w:pPr>
    </w:p>
    <w:p w:rsidR="004B7C01" w:rsidRPr="009F505F" w:rsidRDefault="000538B1" w:rsidP="004B7C01">
      <w:pPr>
        <w:ind w:right="396"/>
        <w:jc w:val="right"/>
        <w:rPr>
          <w:rFonts w:asciiTheme="minorHAnsi" w:hAnsiTheme="minorHAnsi" w:cstheme="minorHAnsi"/>
          <w:color w:val="000000" w:themeColor="text1"/>
          <w:lang w:val="tr-TR"/>
        </w:rPr>
      </w:pPr>
      <w:r>
        <w:rPr>
          <w:rFonts w:asciiTheme="minorHAnsi" w:hAnsiTheme="minorHAnsi" w:cstheme="minorHAnsi"/>
          <w:color w:val="000000" w:themeColor="text1"/>
          <w:lang w:val="tr-TR"/>
        </w:rPr>
        <w:t>18.</w:t>
      </w:r>
      <w:r w:rsidR="001068CE" w:rsidRPr="009F505F">
        <w:rPr>
          <w:rFonts w:asciiTheme="minorHAnsi" w:hAnsiTheme="minorHAnsi" w:cstheme="minorHAnsi"/>
          <w:color w:val="000000" w:themeColor="text1"/>
          <w:lang w:val="tr-TR"/>
        </w:rPr>
        <w:t>3.</w:t>
      </w:r>
      <w:r w:rsidR="004B7C01" w:rsidRPr="009F505F">
        <w:rPr>
          <w:rFonts w:asciiTheme="minorHAnsi" w:hAnsiTheme="minorHAnsi" w:cstheme="minorHAnsi"/>
          <w:color w:val="000000" w:themeColor="text1"/>
          <w:lang w:val="tr-TR"/>
        </w:rPr>
        <w:t>2019</w:t>
      </w:r>
    </w:p>
    <w:sectPr w:rsidR="004B7C01" w:rsidRPr="009F505F" w:rsidSect="00D678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86"/>
    <w:multiLevelType w:val="multilevel"/>
    <w:tmpl w:val="B92EB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4D1CF9"/>
    <w:multiLevelType w:val="hybridMultilevel"/>
    <w:tmpl w:val="DC08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A152F"/>
    <w:multiLevelType w:val="hybridMultilevel"/>
    <w:tmpl w:val="AB22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A6BEC"/>
    <w:multiLevelType w:val="hybridMultilevel"/>
    <w:tmpl w:val="C3A29898"/>
    <w:lvl w:ilvl="0" w:tplc="AAB468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4F4E"/>
    <w:multiLevelType w:val="hybridMultilevel"/>
    <w:tmpl w:val="B0BC8C2E"/>
    <w:lvl w:ilvl="0" w:tplc="60FE87B6">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0001"/>
    <w:multiLevelType w:val="hybridMultilevel"/>
    <w:tmpl w:val="34A625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D5CF5"/>
    <w:multiLevelType w:val="multilevel"/>
    <w:tmpl w:val="F8685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DB"/>
    <w:rsid w:val="00001986"/>
    <w:rsid w:val="0002280F"/>
    <w:rsid w:val="000538B1"/>
    <w:rsid w:val="00075D8E"/>
    <w:rsid w:val="000852F6"/>
    <w:rsid w:val="000908D3"/>
    <w:rsid w:val="00094A9A"/>
    <w:rsid w:val="00094E10"/>
    <w:rsid w:val="00095FA9"/>
    <w:rsid w:val="00096EF3"/>
    <w:rsid w:val="000D02E5"/>
    <w:rsid w:val="001068CE"/>
    <w:rsid w:val="001B07E6"/>
    <w:rsid w:val="001B29DB"/>
    <w:rsid w:val="001C16B7"/>
    <w:rsid w:val="001D34F1"/>
    <w:rsid w:val="001F29A4"/>
    <w:rsid w:val="001F5225"/>
    <w:rsid w:val="0025374B"/>
    <w:rsid w:val="00292D75"/>
    <w:rsid w:val="002A0A65"/>
    <w:rsid w:val="002A2641"/>
    <w:rsid w:val="002D490D"/>
    <w:rsid w:val="002F2E4B"/>
    <w:rsid w:val="00337CB1"/>
    <w:rsid w:val="0034206A"/>
    <w:rsid w:val="00352D8B"/>
    <w:rsid w:val="003609E1"/>
    <w:rsid w:val="0036350B"/>
    <w:rsid w:val="00382AF4"/>
    <w:rsid w:val="003A0878"/>
    <w:rsid w:val="003A1670"/>
    <w:rsid w:val="003A38A0"/>
    <w:rsid w:val="003D7409"/>
    <w:rsid w:val="00403066"/>
    <w:rsid w:val="0042385C"/>
    <w:rsid w:val="00480276"/>
    <w:rsid w:val="004875A0"/>
    <w:rsid w:val="00496C0C"/>
    <w:rsid w:val="004B1ECF"/>
    <w:rsid w:val="004B5125"/>
    <w:rsid w:val="004B7C01"/>
    <w:rsid w:val="004C5DD7"/>
    <w:rsid w:val="004E063D"/>
    <w:rsid w:val="005025C2"/>
    <w:rsid w:val="0054263C"/>
    <w:rsid w:val="005639D9"/>
    <w:rsid w:val="00565348"/>
    <w:rsid w:val="005750B8"/>
    <w:rsid w:val="00584128"/>
    <w:rsid w:val="005C7B7A"/>
    <w:rsid w:val="00605517"/>
    <w:rsid w:val="00616317"/>
    <w:rsid w:val="0065426E"/>
    <w:rsid w:val="00680DCA"/>
    <w:rsid w:val="006C30AD"/>
    <w:rsid w:val="00737876"/>
    <w:rsid w:val="00755BA3"/>
    <w:rsid w:val="00760908"/>
    <w:rsid w:val="00790CA9"/>
    <w:rsid w:val="007B4461"/>
    <w:rsid w:val="007D205C"/>
    <w:rsid w:val="007E1F27"/>
    <w:rsid w:val="00842BFB"/>
    <w:rsid w:val="00861C1C"/>
    <w:rsid w:val="00876BE0"/>
    <w:rsid w:val="00891D81"/>
    <w:rsid w:val="008925E7"/>
    <w:rsid w:val="008A3DE3"/>
    <w:rsid w:val="008B2D16"/>
    <w:rsid w:val="008C2F6F"/>
    <w:rsid w:val="00922416"/>
    <w:rsid w:val="00926083"/>
    <w:rsid w:val="00971A66"/>
    <w:rsid w:val="009830BE"/>
    <w:rsid w:val="009876AE"/>
    <w:rsid w:val="009D5959"/>
    <w:rsid w:val="009F505F"/>
    <w:rsid w:val="009F6422"/>
    <w:rsid w:val="00A0123E"/>
    <w:rsid w:val="00A13A6D"/>
    <w:rsid w:val="00A3696E"/>
    <w:rsid w:val="00A41BE6"/>
    <w:rsid w:val="00A80EC3"/>
    <w:rsid w:val="00A92319"/>
    <w:rsid w:val="00A93AF3"/>
    <w:rsid w:val="00AE5476"/>
    <w:rsid w:val="00B40389"/>
    <w:rsid w:val="00B529C8"/>
    <w:rsid w:val="00B87B34"/>
    <w:rsid w:val="00BA4808"/>
    <w:rsid w:val="00C33AF1"/>
    <w:rsid w:val="00C51AB0"/>
    <w:rsid w:val="00C81817"/>
    <w:rsid w:val="00CB79C8"/>
    <w:rsid w:val="00CC22F0"/>
    <w:rsid w:val="00CC2EB9"/>
    <w:rsid w:val="00CD4A30"/>
    <w:rsid w:val="00CE7FEB"/>
    <w:rsid w:val="00D27630"/>
    <w:rsid w:val="00D47945"/>
    <w:rsid w:val="00D6786F"/>
    <w:rsid w:val="00D71251"/>
    <w:rsid w:val="00D71857"/>
    <w:rsid w:val="00D7566E"/>
    <w:rsid w:val="00D97860"/>
    <w:rsid w:val="00DA09D2"/>
    <w:rsid w:val="00E042BD"/>
    <w:rsid w:val="00E1110A"/>
    <w:rsid w:val="00E448B7"/>
    <w:rsid w:val="00E67E25"/>
    <w:rsid w:val="00E74C4D"/>
    <w:rsid w:val="00E9015E"/>
    <w:rsid w:val="00E90380"/>
    <w:rsid w:val="00EE1F18"/>
    <w:rsid w:val="00F1064E"/>
    <w:rsid w:val="00F22319"/>
    <w:rsid w:val="00F40E54"/>
    <w:rsid w:val="00F500DB"/>
    <w:rsid w:val="00F70934"/>
    <w:rsid w:val="00F7355A"/>
    <w:rsid w:val="00FA4DD2"/>
    <w:rsid w:val="00FB40A1"/>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2DF8"/>
  <w15:chartTrackingRefBased/>
  <w15:docId w15:val="{13A782D0-D580-4302-BE65-41605D85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DB"/>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29DB"/>
    <w:rPr>
      <w:color w:val="0563C1"/>
      <w:u w:val="single"/>
    </w:rPr>
  </w:style>
  <w:style w:type="paragraph" w:styleId="NormalWeb">
    <w:name w:val="Normal (Web)"/>
    <w:basedOn w:val="Normal"/>
    <w:uiPriority w:val="99"/>
    <w:unhideWhenUsed/>
    <w:rsid w:val="003A0878"/>
    <w:pPr>
      <w:spacing w:before="100" w:beforeAutospacing="1" w:after="100" w:afterAutospacing="1"/>
    </w:pPr>
    <w:rPr>
      <w:rFonts w:ascii="Times New Roman" w:eastAsia="Times New Roman" w:hAnsi="Times New Roman" w:cs="Times New Roman"/>
    </w:rPr>
  </w:style>
  <w:style w:type="character" w:styleId="Vurgu">
    <w:name w:val="Emphasis"/>
    <w:basedOn w:val="VarsaylanParagrafYazTipi"/>
    <w:uiPriority w:val="20"/>
    <w:qFormat/>
    <w:rsid w:val="00876BE0"/>
    <w:rPr>
      <w:b/>
      <w:bCs/>
      <w:i w:val="0"/>
      <w:iCs w:val="0"/>
    </w:rPr>
  </w:style>
  <w:style w:type="character" w:customStyle="1" w:styleId="st1">
    <w:name w:val="st1"/>
    <w:basedOn w:val="VarsaylanParagrafYazTipi"/>
    <w:rsid w:val="00876BE0"/>
  </w:style>
  <w:style w:type="paragraph" w:styleId="ListeParagraf">
    <w:name w:val="List Paragraph"/>
    <w:basedOn w:val="Normal"/>
    <w:uiPriority w:val="34"/>
    <w:qFormat/>
    <w:rsid w:val="009830BE"/>
    <w:pPr>
      <w:ind w:left="720"/>
      <w:contextualSpacing/>
    </w:pPr>
  </w:style>
  <w:style w:type="character" w:customStyle="1" w:styleId="tgc">
    <w:name w:val="_tgc"/>
    <w:rsid w:val="009876AE"/>
  </w:style>
  <w:style w:type="paragraph" w:styleId="BalonMetni">
    <w:name w:val="Balloon Text"/>
    <w:basedOn w:val="Normal"/>
    <w:link w:val="BalonMetniChar"/>
    <w:uiPriority w:val="99"/>
    <w:semiHidden/>
    <w:unhideWhenUsed/>
    <w:rsid w:val="005025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5C2"/>
    <w:rPr>
      <w:rFonts w:ascii="Segoe UI" w:hAnsi="Segoe UI" w:cs="Segoe UI"/>
      <w:sz w:val="18"/>
      <w:szCs w:val="18"/>
    </w:rPr>
  </w:style>
  <w:style w:type="table" w:styleId="TabloKlavuzu">
    <w:name w:val="Table Grid"/>
    <w:basedOn w:val="NormalTablo"/>
    <w:rsid w:val="00F7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6191">
      <w:bodyDiv w:val="1"/>
      <w:marLeft w:val="0"/>
      <w:marRight w:val="0"/>
      <w:marTop w:val="0"/>
      <w:marBottom w:val="0"/>
      <w:divBdr>
        <w:top w:val="none" w:sz="0" w:space="0" w:color="auto"/>
        <w:left w:val="none" w:sz="0" w:space="0" w:color="auto"/>
        <w:bottom w:val="none" w:sz="0" w:space="0" w:color="auto"/>
        <w:right w:val="none" w:sz="0" w:space="0" w:color="auto"/>
      </w:divBdr>
    </w:div>
    <w:div w:id="1170481672">
      <w:bodyDiv w:val="1"/>
      <w:marLeft w:val="0"/>
      <w:marRight w:val="0"/>
      <w:marTop w:val="0"/>
      <w:marBottom w:val="0"/>
      <w:divBdr>
        <w:top w:val="none" w:sz="0" w:space="0" w:color="auto"/>
        <w:left w:val="none" w:sz="0" w:space="0" w:color="auto"/>
        <w:bottom w:val="none" w:sz="0" w:space="0" w:color="auto"/>
        <w:right w:val="none" w:sz="0" w:space="0" w:color="auto"/>
      </w:divBdr>
    </w:div>
    <w:div w:id="1907955547">
      <w:bodyDiv w:val="1"/>
      <w:marLeft w:val="0"/>
      <w:marRight w:val="0"/>
      <w:marTop w:val="0"/>
      <w:marBottom w:val="0"/>
      <w:divBdr>
        <w:top w:val="none" w:sz="0" w:space="0" w:color="auto"/>
        <w:left w:val="none" w:sz="0" w:space="0" w:color="auto"/>
        <w:bottom w:val="none" w:sz="0" w:space="0" w:color="auto"/>
        <w:right w:val="none" w:sz="0" w:space="0" w:color="auto"/>
      </w:divBdr>
    </w:div>
    <w:div w:id="20672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Hendley, William C.</dc:creator>
  <cp:keywords/>
  <dc:description/>
  <cp:lastModifiedBy>Sadi Cilingir</cp:lastModifiedBy>
  <cp:revision>6</cp:revision>
  <cp:lastPrinted>2019-03-22T18:39:00Z</cp:lastPrinted>
  <dcterms:created xsi:type="dcterms:W3CDTF">2019-05-03T12:28:00Z</dcterms:created>
  <dcterms:modified xsi:type="dcterms:W3CDTF">2019-05-22T13:42:00Z</dcterms:modified>
</cp:coreProperties>
</file>