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47F" w:rsidRPr="0084447F" w:rsidRDefault="0084447F" w:rsidP="0084447F">
      <w:pPr>
        <w:pStyle w:val="AralkYok"/>
        <w:jc w:val="both"/>
        <w:rPr>
          <w:b/>
          <w:bCs/>
          <w:sz w:val="40"/>
          <w:szCs w:val="40"/>
        </w:rPr>
      </w:pPr>
      <w:r w:rsidRPr="0084447F">
        <w:rPr>
          <w:b/>
          <w:bCs/>
          <w:sz w:val="40"/>
          <w:szCs w:val="40"/>
        </w:rPr>
        <w:t>Adı İnsan</w:t>
      </w:r>
      <w:r>
        <w:rPr>
          <w:b/>
          <w:bCs/>
          <w:sz w:val="40"/>
          <w:szCs w:val="40"/>
        </w:rPr>
        <w:t xml:space="preserve"> </w:t>
      </w:r>
    </w:p>
    <w:p w:rsidR="0084447F" w:rsidRPr="0084447F" w:rsidRDefault="0084447F" w:rsidP="0084447F">
      <w:pPr>
        <w:pStyle w:val="AralkYok"/>
        <w:jc w:val="both"/>
        <w:rPr>
          <w:b/>
          <w:bCs/>
          <w:sz w:val="32"/>
          <w:szCs w:val="32"/>
        </w:rPr>
      </w:pPr>
      <w:r>
        <w:rPr>
          <w:b/>
          <w:bCs/>
          <w:sz w:val="32"/>
          <w:szCs w:val="32"/>
        </w:rPr>
        <w:t>(</w:t>
      </w:r>
      <w:r w:rsidRPr="0084447F">
        <w:rPr>
          <w:b/>
          <w:bCs/>
          <w:sz w:val="32"/>
          <w:szCs w:val="32"/>
        </w:rPr>
        <w:t>Name: Human</w:t>
      </w:r>
      <w:r>
        <w:rPr>
          <w:b/>
          <w:bCs/>
          <w:sz w:val="32"/>
          <w:szCs w:val="32"/>
        </w:rPr>
        <w:t>)</w:t>
      </w:r>
    </w:p>
    <w:p w:rsidR="0084447F" w:rsidRDefault="0084447F" w:rsidP="0084447F">
      <w:pPr>
        <w:pStyle w:val="AralkYok"/>
        <w:jc w:val="both"/>
        <w:rPr>
          <w:sz w:val="24"/>
          <w:szCs w:val="24"/>
        </w:rPr>
      </w:pPr>
    </w:p>
    <w:p w:rsidR="009B1B12" w:rsidRPr="009B1B12" w:rsidRDefault="009B1B12" w:rsidP="0084447F">
      <w:pPr>
        <w:pStyle w:val="AralkYok"/>
        <w:jc w:val="both"/>
        <w:rPr>
          <w:b/>
          <w:bCs/>
          <w:sz w:val="28"/>
          <w:szCs w:val="28"/>
        </w:rPr>
      </w:pPr>
      <w:r w:rsidRPr="009B1B12">
        <w:rPr>
          <w:b/>
          <w:bCs/>
          <w:sz w:val="28"/>
          <w:szCs w:val="28"/>
        </w:rPr>
        <w:t>Film Hakkında</w:t>
      </w:r>
    </w:p>
    <w:p w:rsidR="009B1B12" w:rsidRPr="0084447F" w:rsidRDefault="009B1B12" w:rsidP="0084447F">
      <w:pPr>
        <w:pStyle w:val="AralkYok"/>
        <w:jc w:val="both"/>
        <w:rPr>
          <w:sz w:val="24"/>
          <w:szCs w:val="24"/>
        </w:rPr>
      </w:pPr>
    </w:p>
    <w:p w:rsidR="0084447F" w:rsidRDefault="0084447F" w:rsidP="0084447F">
      <w:pPr>
        <w:pStyle w:val="AralkYok"/>
        <w:jc w:val="both"/>
        <w:rPr>
          <w:sz w:val="24"/>
          <w:szCs w:val="24"/>
        </w:rPr>
      </w:pPr>
      <w:r w:rsidRPr="0084447F">
        <w:rPr>
          <w:sz w:val="24"/>
          <w:szCs w:val="24"/>
        </w:rPr>
        <w:t xml:space="preserve">Her şey insan olmakla başlar. Hikayemiz de böyle başlamakta. Galata`da oturan ve geçimini bir gece kulübünde şarkıcılık yaparak kazanan travesti MELİ, sabahın erken saatlerinde, işten eve dönerken çöpe bırakılmış bir bebek bulur ve onu evine getirir. Gençliğinde </w:t>
      </w:r>
      <w:proofErr w:type="spellStart"/>
      <w:r w:rsidRPr="0084447F">
        <w:rPr>
          <w:sz w:val="24"/>
          <w:szCs w:val="24"/>
        </w:rPr>
        <w:t>ünlu</w:t>
      </w:r>
      <w:proofErr w:type="spellEnd"/>
      <w:r w:rsidRPr="0084447F">
        <w:rPr>
          <w:sz w:val="24"/>
          <w:szCs w:val="24"/>
        </w:rPr>
        <w:t>̈ bir fahişe olan, MADAM DESPİNA ve filmin başında oğlu sanılan, bakire homoseksüel, EVGENIA ile yaşamaktadır. Bebek birden hastalanınca gerçekle yüzleşirler ve yaşamları komik ama düşündürücü bir şekilde altüst olur.</w:t>
      </w:r>
    </w:p>
    <w:p w:rsidR="0084447F" w:rsidRPr="0084447F" w:rsidRDefault="0084447F" w:rsidP="0084447F">
      <w:pPr>
        <w:pStyle w:val="AralkYok"/>
        <w:jc w:val="both"/>
        <w:rPr>
          <w:sz w:val="24"/>
          <w:szCs w:val="24"/>
        </w:rPr>
      </w:pPr>
    </w:p>
    <w:p w:rsidR="0084447F" w:rsidRDefault="0084447F" w:rsidP="0084447F">
      <w:pPr>
        <w:pStyle w:val="AralkYok"/>
        <w:jc w:val="both"/>
        <w:rPr>
          <w:sz w:val="24"/>
          <w:szCs w:val="24"/>
        </w:rPr>
      </w:pPr>
      <w:r w:rsidRPr="0084447F">
        <w:rPr>
          <w:sz w:val="24"/>
          <w:szCs w:val="24"/>
        </w:rPr>
        <w:t xml:space="preserve">Bu filmi diğer filmlerden daha zor kılan iki ayrıcalığı oldu. Ayrıcalığın birincisi finansman şekliydi. Bu tür filmlere Türkiye’de çok zor destek bulunacağını bildiğimizden, ABD’de dahi nadiren uygulanan çok zor, ama hakça bir sisteme başvurduk. </w:t>
      </w:r>
    </w:p>
    <w:p w:rsidR="0084447F" w:rsidRDefault="0084447F" w:rsidP="0084447F">
      <w:pPr>
        <w:pStyle w:val="AralkYok"/>
        <w:jc w:val="both"/>
        <w:rPr>
          <w:sz w:val="24"/>
          <w:szCs w:val="24"/>
        </w:rPr>
      </w:pPr>
    </w:p>
    <w:p w:rsidR="0084447F" w:rsidRDefault="0084447F" w:rsidP="0084447F">
      <w:pPr>
        <w:pStyle w:val="AralkYok"/>
        <w:jc w:val="both"/>
        <w:rPr>
          <w:sz w:val="24"/>
          <w:szCs w:val="24"/>
        </w:rPr>
      </w:pPr>
      <w:r w:rsidRPr="0084447F">
        <w:rPr>
          <w:sz w:val="24"/>
          <w:szCs w:val="24"/>
        </w:rPr>
        <w:t>Bu sistem şöyle:</w:t>
      </w:r>
      <w:r>
        <w:rPr>
          <w:sz w:val="24"/>
          <w:szCs w:val="24"/>
        </w:rPr>
        <w:t xml:space="preserve"> </w:t>
      </w:r>
      <w:r w:rsidRPr="0084447F">
        <w:rPr>
          <w:sz w:val="24"/>
          <w:szCs w:val="24"/>
        </w:rPr>
        <w:t>Çok detaylı hazırlanan bir bütçe ile önce küçük nakit ihtiyaçları tespit ediliyor.</w:t>
      </w:r>
      <w:r>
        <w:rPr>
          <w:sz w:val="24"/>
          <w:szCs w:val="24"/>
        </w:rPr>
        <w:t xml:space="preserve"> </w:t>
      </w:r>
      <w:r w:rsidRPr="0084447F">
        <w:rPr>
          <w:sz w:val="24"/>
          <w:szCs w:val="24"/>
        </w:rPr>
        <w:t>Park yeri ücreti, taksi masrafları vs. gibi küçük harcamaların toplamı alındıktan sonra bu küçük rakam için finans bulunuyor ve emekçiler de dahil, diğer büyük kalemler hisse karşılığı temin ediliyor.</w:t>
      </w:r>
      <w:r>
        <w:rPr>
          <w:sz w:val="24"/>
          <w:szCs w:val="24"/>
        </w:rPr>
        <w:t xml:space="preserve"> </w:t>
      </w:r>
      <w:r w:rsidRPr="0084447F">
        <w:rPr>
          <w:sz w:val="24"/>
          <w:szCs w:val="24"/>
        </w:rPr>
        <w:t>Hisse sahibi olmak için birey veya şirketler, bütçedeki bir kalemi karşıladıklarında, o kalemin film tamamlandıktan sonra bitmiş bütçeye orantısı kadar bir hisseye sahip oluyorlar. Örneğin bir oyuncu yüz bin Lira ücret isterse ve yapımcılar bunu kabul ederse, film bir milyon Liraya tamamlandığında o oyuncu, yüzde on hisseye sahip oluyor. Böylece eğer film başarılı olursa emekçiler çok daha yüksek paralar kazanabiliyor. Ama, eğer film kötü olur da, para kazanamazsa zararı yalnız finansör, yapımcılar ve diğer fedakarlık yapanlar üstlenmemiş oluyor. Tabii bu da çok hakça oluyor, çünkü genelde filmin başarısında olduğu kadar, başarısızlığında da herkesin bir payı var.</w:t>
      </w:r>
    </w:p>
    <w:p w:rsidR="0084447F" w:rsidRPr="0084447F" w:rsidRDefault="0084447F" w:rsidP="0084447F">
      <w:pPr>
        <w:pStyle w:val="AralkYok"/>
        <w:jc w:val="both"/>
        <w:rPr>
          <w:sz w:val="24"/>
          <w:szCs w:val="24"/>
        </w:rPr>
      </w:pPr>
    </w:p>
    <w:p w:rsidR="0084447F" w:rsidRDefault="0084447F" w:rsidP="0084447F">
      <w:pPr>
        <w:pStyle w:val="AralkYok"/>
        <w:jc w:val="both"/>
        <w:rPr>
          <w:sz w:val="24"/>
          <w:szCs w:val="24"/>
        </w:rPr>
      </w:pPr>
      <w:r w:rsidRPr="0084447F">
        <w:rPr>
          <w:sz w:val="24"/>
          <w:szCs w:val="24"/>
        </w:rPr>
        <w:t>İkinci ayrıcalık olarak, filmi aynı anda hem Türkçe, hem İngilizce çektik. Bu fikri, Avrupa Birliğinin, Media Film Business School</w:t>
      </w:r>
      <w:r>
        <w:rPr>
          <w:sz w:val="24"/>
          <w:szCs w:val="24"/>
        </w:rPr>
        <w:t xml:space="preserve"> </w:t>
      </w:r>
      <w:r w:rsidRPr="0084447F">
        <w:rPr>
          <w:sz w:val="24"/>
          <w:szCs w:val="24"/>
        </w:rPr>
        <w:t>isimli okulu ilk kurulduğunda müdürü olan kişi önermişti.</w:t>
      </w:r>
      <w:r>
        <w:rPr>
          <w:sz w:val="24"/>
          <w:szCs w:val="24"/>
        </w:rPr>
        <w:t xml:space="preserve"> </w:t>
      </w:r>
      <w:r w:rsidRPr="0084447F">
        <w:rPr>
          <w:sz w:val="24"/>
          <w:szCs w:val="24"/>
        </w:rPr>
        <w:t xml:space="preserve">Temposu yüksek olması gereken ve bilhassa komedi filmlerde, en entelektüel seyirci dahi filmi alt yazı ile izlerken güçlük çekebileceği için, bu yöntem filmin ticari dolaşımında etkili olabiliyor. </w:t>
      </w:r>
    </w:p>
    <w:p w:rsidR="0084447F" w:rsidRPr="0084447F" w:rsidRDefault="0084447F" w:rsidP="0084447F">
      <w:pPr>
        <w:pStyle w:val="AralkYok"/>
        <w:jc w:val="both"/>
        <w:rPr>
          <w:sz w:val="24"/>
          <w:szCs w:val="24"/>
        </w:rPr>
      </w:pPr>
    </w:p>
    <w:p w:rsidR="009B1B12" w:rsidRDefault="0084447F" w:rsidP="0084447F">
      <w:pPr>
        <w:pStyle w:val="AralkYok"/>
        <w:jc w:val="both"/>
        <w:rPr>
          <w:sz w:val="24"/>
          <w:szCs w:val="24"/>
        </w:rPr>
      </w:pPr>
      <w:r w:rsidRPr="0084447F">
        <w:rPr>
          <w:sz w:val="24"/>
          <w:szCs w:val="24"/>
        </w:rPr>
        <w:t xml:space="preserve">Filmin İngilizce fragmanın linki </w:t>
      </w:r>
      <w:hyperlink r:id="rId4" w:history="1">
        <w:r w:rsidR="009B1B12" w:rsidRPr="006E080E">
          <w:rPr>
            <w:rStyle w:val="Kpr"/>
            <w:sz w:val="24"/>
            <w:szCs w:val="24"/>
          </w:rPr>
          <w:t>https://vimeo.com/</w:t>
        </w:r>
        <w:bookmarkStart w:id="0" w:name="_GoBack"/>
        <w:r w:rsidR="009B1B12" w:rsidRPr="006E080E">
          <w:rPr>
            <w:rStyle w:val="Kpr"/>
            <w:sz w:val="24"/>
            <w:szCs w:val="24"/>
          </w:rPr>
          <w:t>313195369</w:t>
        </w:r>
        <w:bookmarkEnd w:id="0"/>
      </w:hyperlink>
    </w:p>
    <w:p w:rsidR="0084447F" w:rsidRPr="0084447F" w:rsidRDefault="0084447F" w:rsidP="0084447F">
      <w:pPr>
        <w:pStyle w:val="AralkYok"/>
        <w:jc w:val="both"/>
        <w:rPr>
          <w:sz w:val="24"/>
          <w:szCs w:val="24"/>
        </w:rPr>
      </w:pPr>
      <w:r w:rsidRPr="0084447F">
        <w:rPr>
          <w:sz w:val="24"/>
          <w:szCs w:val="24"/>
        </w:rPr>
        <w:t xml:space="preserve"> </w:t>
      </w:r>
    </w:p>
    <w:p w:rsidR="0084447F" w:rsidRDefault="0084447F" w:rsidP="0084447F">
      <w:pPr>
        <w:pStyle w:val="AralkYok"/>
        <w:jc w:val="both"/>
        <w:rPr>
          <w:sz w:val="24"/>
          <w:szCs w:val="24"/>
        </w:rPr>
      </w:pPr>
      <w:r w:rsidRPr="0084447F">
        <w:rPr>
          <w:sz w:val="24"/>
          <w:szCs w:val="24"/>
        </w:rPr>
        <w:t xml:space="preserve">Şu anda filmin tescili için hazırlıklar sürerken, Türkiye ve dünya dağıtımı için dünya satış şirketleri, bölge dağıtımcıları ile temaslarımız başladı. </w:t>
      </w:r>
    </w:p>
    <w:p w:rsidR="0084447F" w:rsidRPr="0084447F" w:rsidRDefault="0084447F" w:rsidP="0084447F">
      <w:pPr>
        <w:pStyle w:val="AralkYok"/>
        <w:jc w:val="both"/>
        <w:rPr>
          <w:sz w:val="24"/>
          <w:szCs w:val="24"/>
        </w:rPr>
      </w:pPr>
    </w:p>
    <w:p w:rsidR="0084447F" w:rsidRPr="0084447F" w:rsidRDefault="0084447F" w:rsidP="0084447F">
      <w:pPr>
        <w:pStyle w:val="AralkYok"/>
        <w:jc w:val="both"/>
        <w:rPr>
          <w:sz w:val="24"/>
          <w:szCs w:val="24"/>
        </w:rPr>
      </w:pPr>
      <w:r w:rsidRPr="0084447F">
        <w:rPr>
          <w:sz w:val="24"/>
          <w:szCs w:val="24"/>
        </w:rPr>
        <w:t>Musa BERKMAN</w:t>
      </w:r>
    </w:p>
    <w:p w:rsidR="0084447F" w:rsidRPr="0084447F" w:rsidRDefault="0084447F" w:rsidP="0084447F">
      <w:pPr>
        <w:pStyle w:val="AralkYok"/>
        <w:jc w:val="both"/>
        <w:rPr>
          <w:sz w:val="24"/>
          <w:szCs w:val="24"/>
        </w:rPr>
      </w:pPr>
      <w:r w:rsidRPr="0084447F">
        <w:rPr>
          <w:sz w:val="24"/>
          <w:szCs w:val="24"/>
        </w:rPr>
        <w:t>EKS PRODUCTIONS</w:t>
      </w:r>
    </w:p>
    <w:p w:rsidR="0084447F" w:rsidRPr="0084447F" w:rsidRDefault="0084447F" w:rsidP="0084447F">
      <w:pPr>
        <w:pStyle w:val="AralkYok"/>
        <w:jc w:val="both"/>
        <w:rPr>
          <w:sz w:val="24"/>
          <w:szCs w:val="24"/>
        </w:rPr>
      </w:pPr>
      <w:r w:rsidRPr="0084447F">
        <w:rPr>
          <w:sz w:val="24"/>
          <w:szCs w:val="24"/>
        </w:rPr>
        <w:t>Tel: +90 212 245 35 00</w:t>
      </w:r>
    </w:p>
    <w:p w:rsidR="0084447F" w:rsidRPr="0084447F" w:rsidRDefault="0084447F" w:rsidP="0084447F">
      <w:pPr>
        <w:pStyle w:val="AralkYok"/>
        <w:jc w:val="both"/>
        <w:rPr>
          <w:sz w:val="24"/>
          <w:szCs w:val="24"/>
        </w:rPr>
      </w:pPr>
      <w:proofErr w:type="spellStart"/>
      <w:r w:rsidRPr="0084447F">
        <w:rPr>
          <w:sz w:val="24"/>
          <w:szCs w:val="24"/>
        </w:rPr>
        <w:t>Gsm</w:t>
      </w:r>
      <w:proofErr w:type="spellEnd"/>
      <w:r w:rsidRPr="0084447F">
        <w:rPr>
          <w:sz w:val="24"/>
          <w:szCs w:val="24"/>
        </w:rPr>
        <w:t xml:space="preserve"> +90 533 259 78 1</w:t>
      </w:r>
    </w:p>
    <w:sectPr w:rsidR="0084447F" w:rsidRPr="00844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7F"/>
    <w:rsid w:val="0084447F"/>
    <w:rsid w:val="009B1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C8A7"/>
  <w15:chartTrackingRefBased/>
  <w15:docId w15:val="{F564294D-701B-4F74-987B-3257B8F6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447F"/>
    <w:pPr>
      <w:spacing w:after="0" w:line="240" w:lineRule="auto"/>
    </w:pPr>
  </w:style>
  <w:style w:type="character" w:styleId="Kpr">
    <w:name w:val="Hyperlink"/>
    <w:basedOn w:val="VarsaylanParagrafYazTipi"/>
    <w:uiPriority w:val="99"/>
    <w:unhideWhenUsed/>
    <w:rsid w:val="009B1B12"/>
    <w:rPr>
      <w:color w:val="0563C1" w:themeColor="hyperlink"/>
      <w:u w:val="single"/>
    </w:rPr>
  </w:style>
  <w:style w:type="character" w:styleId="zmlenmeyenBahsetme">
    <w:name w:val="Unresolved Mention"/>
    <w:basedOn w:val="VarsaylanParagrafYazTipi"/>
    <w:uiPriority w:val="99"/>
    <w:semiHidden/>
    <w:unhideWhenUsed/>
    <w:rsid w:val="009B1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31319536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2019-07-20T09:12:00Z</dcterms:created>
  <dcterms:modified xsi:type="dcterms:W3CDTF">2019-07-20T19:04:00Z</dcterms:modified>
</cp:coreProperties>
</file>