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99" w:rsidRPr="002A5799" w:rsidRDefault="00C94F54" w:rsidP="002A5799">
      <w:pPr>
        <w:spacing w:after="0"/>
        <w:ind w:left="-567" w:right="-567"/>
        <w:jc w:val="center"/>
        <w:rPr>
          <w:rFonts w:ascii="Arial" w:hAnsi="Arial" w:cs="Arial"/>
          <w:b/>
          <w:bCs/>
          <w:color w:val="000000"/>
          <w:spacing w:val="-6"/>
          <w:sz w:val="22"/>
          <w:u w:val="single"/>
          <w:lang w:val="tr-TR"/>
        </w:rPr>
      </w:pPr>
      <w:r>
        <w:rPr>
          <w:rFonts w:ascii="Arial" w:hAnsi="Arial" w:cs="Arial"/>
          <w:b/>
          <w:bCs/>
          <w:color w:val="000000"/>
          <w:spacing w:val="-6"/>
          <w:sz w:val="22"/>
          <w:u w:val="single"/>
          <w:lang w:val="tr-TR"/>
        </w:rPr>
        <w:t>“</w:t>
      </w:r>
      <w:r w:rsidR="002A5799" w:rsidRPr="002A5799">
        <w:rPr>
          <w:rFonts w:ascii="Arial" w:hAnsi="Arial" w:cs="Arial"/>
          <w:b/>
          <w:bCs/>
          <w:color w:val="000000"/>
          <w:spacing w:val="-6"/>
          <w:sz w:val="22"/>
          <w:u w:val="single"/>
          <w:lang w:val="tr-TR"/>
        </w:rPr>
        <w:t>AÇLIK OYUNLARI: ATEŞİ YAKALAMAK</w:t>
      </w:r>
      <w:r>
        <w:rPr>
          <w:rFonts w:ascii="Arial" w:hAnsi="Arial" w:cs="Arial"/>
          <w:b/>
          <w:bCs/>
          <w:color w:val="000000"/>
          <w:spacing w:val="-6"/>
          <w:sz w:val="22"/>
          <w:u w:val="single"/>
          <w:lang w:val="tr-TR"/>
        </w:rPr>
        <w:t>”</w:t>
      </w:r>
      <w:r w:rsidR="002A5799" w:rsidRPr="002A5799">
        <w:rPr>
          <w:rFonts w:ascii="Arial" w:hAnsi="Arial" w:cs="Arial"/>
          <w:b/>
          <w:bCs/>
          <w:color w:val="000000"/>
          <w:spacing w:val="-6"/>
          <w:sz w:val="22"/>
          <w:u w:val="single"/>
          <w:lang w:val="tr-TR"/>
        </w:rPr>
        <w:t xml:space="preserve"> VODAFONE FREEZONE SPONSORLUĞUNDA VİZYONA GİRİYOR</w:t>
      </w:r>
    </w:p>
    <w:p w:rsidR="002A5799" w:rsidRPr="002A5799" w:rsidRDefault="002A5799" w:rsidP="002A5799">
      <w:pPr>
        <w:spacing w:after="0"/>
        <w:ind w:left="-567" w:right="-567"/>
        <w:rPr>
          <w:rFonts w:ascii="Arial" w:hAnsi="Arial" w:cs="Arial"/>
          <w:b/>
          <w:bCs/>
          <w:color w:val="000000"/>
          <w:spacing w:val="-6"/>
          <w:sz w:val="22"/>
          <w:u w:val="single"/>
          <w:lang w:val="tr-TR"/>
        </w:rPr>
      </w:pPr>
    </w:p>
    <w:p w:rsidR="002A5799" w:rsidRPr="002A5799" w:rsidRDefault="002A5799" w:rsidP="002A5799">
      <w:pPr>
        <w:spacing w:after="0"/>
        <w:ind w:left="-567" w:right="-567"/>
        <w:jc w:val="center"/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</w:pPr>
      <w:r w:rsidRPr="002A5799"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  <w:t>VODAFONE FREEZONE</w:t>
      </w:r>
      <w:r w:rsidR="00C94F54"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  <w:t>’</w:t>
      </w:r>
      <w:r w:rsidRPr="002A5799"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  <w:t>LULAR</w:t>
      </w:r>
    </w:p>
    <w:p w:rsidR="00C94F54" w:rsidRDefault="00C94F54" w:rsidP="002A5799">
      <w:pPr>
        <w:spacing w:after="0"/>
        <w:ind w:left="-567" w:right="-567"/>
        <w:jc w:val="center"/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</w:pPr>
      <w:r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  <w:t>“</w:t>
      </w:r>
      <w:r w:rsidR="002A5799" w:rsidRPr="002A5799"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  <w:t>AÇLIK OYUNLARI 2</w:t>
      </w:r>
      <w:r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  <w:t>”</w:t>
      </w:r>
      <w:r w:rsidR="002A5799" w:rsidRPr="002A5799"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  <w:t>Yİ</w:t>
      </w:r>
    </w:p>
    <w:p w:rsidR="002A5799" w:rsidRPr="002A5799" w:rsidRDefault="002A5799" w:rsidP="002A5799">
      <w:pPr>
        <w:spacing w:after="0"/>
        <w:ind w:left="-567" w:right="-567"/>
        <w:jc w:val="center"/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</w:pPr>
      <w:r w:rsidRPr="002A5799">
        <w:rPr>
          <w:rFonts w:ascii="Arial" w:hAnsi="Arial" w:cs="Arial"/>
          <w:b/>
          <w:bCs/>
          <w:color w:val="000000"/>
          <w:spacing w:val="-6"/>
          <w:sz w:val="44"/>
          <w:szCs w:val="44"/>
          <w:lang w:val="tr-TR"/>
        </w:rPr>
        <w:t>HERKESTEN ÖNCE İZLEYECEK</w:t>
      </w:r>
    </w:p>
    <w:p w:rsidR="002A5799" w:rsidRPr="002A5799" w:rsidRDefault="002A5799" w:rsidP="002A5799">
      <w:pPr>
        <w:spacing w:after="0"/>
        <w:ind w:left="-567" w:right="-567"/>
        <w:rPr>
          <w:rFonts w:ascii="Arial" w:hAnsi="Arial" w:cs="Arial"/>
          <w:b/>
          <w:bCs/>
          <w:color w:val="000000"/>
          <w:szCs w:val="32"/>
          <w:lang w:val="tr-TR"/>
        </w:rPr>
      </w:pPr>
    </w:p>
    <w:p w:rsidR="002A5799" w:rsidRPr="002A5799" w:rsidRDefault="002A5799" w:rsidP="002A5799">
      <w:pPr>
        <w:spacing w:after="0"/>
        <w:ind w:left="-567" w:right="-567"/>
        <w:jc w:val="center"/>
        <w:rPr>
          <w:rFonts w:ascii="Arial" w:hAnsi="Arial" w:cs="Arial"/>
          <w:b/>
          <w:bCs/>
          <w:sz w:val="21"/>
          <w:szCs w:val="21"/>
          <w:lang w:val="tr-TR"/>
        </w:rPr>
      </w:pPr>
      <w:r w:rsidRPr="002A5799">
        <w:rPr>
          <w:rFonts w:ascii="Arial" w:hAnsi="Arial" w:cs="Arial"/>
          <w:b/>
          <w:bCs/>
          <w:sz w:val="21"/>
          <w:szCs w:val="21"/>
          <w:lang w:val="tr-TR"/>
        </w:rPr>
        <w:t xml:space="preserve">Vodafone </w:t>
      </w:r>
      <w:proofErr w:type="spellStart"/>
      <w:r w:rsidRPr="002A5799">
        <w:rPr>
          <w:rFonts w:ascii="Arial" w:hAnsi="Arial" w:cs="Arial"/>
          <w:b/>
          <w:bCs/>
          <w:sz w:val="21"/>
          <w:szCs w:val="21"/>
          <w:lang w:val="tr-TR"/>
        </w:rPr>
        <w:t>FreeZone</w:t>
      </w:r>
      <w:proofErr w:type="spellEnd"/>
      <w:r w:rsidRPr="002A5799">
        <w:rPr>
          <w:rFonts w:ascii="Arial" w:hAnsi="Arial" w:cs="Arial"/>
          <w:b/>
          <w:bCs/>
          <w:sz w:val="21"/>
          <w:szCs w:val="21"/>
          <w:lang w:val="tr-TR"/>
        </w:rPr>
        <w:t xml:space="preserve"> </w:t>
      </w:r>
      <w:r w:rsidR="00C94F54">
        <w:rPr>
          <w:rFonts w:ascii="Arial" w:hAnsi="Arial" w:cs="Arial"/>
          <w:b/>
          <w:bCs/>
          <w:sz w:val="21"/>
          <w:szCs w:val="21"/>
          <w:lang w:val="tr-TR"/>
        </w:rPr>
        <w:t>“</w:t>
      </w:r>
      <w:r w:rsidRPr="002A5799">
        <w:rPr>
          <w:rFonts w:ascii="Arial" w:hAnsi="Arial" w:cs="Arial"/>
          <w:b/>
          <w:bCs/>
          <w:sz w:val="21"/>
          <w:szCs w:val="21"/>
          <w:lang w:val="tr-TR"/>
        </w:rPr>
        <w:t>Türkiye</w:t>
      </w:r>
      <w:r w:rsidR="00C94F54">
        <w:rPr>
          <w:rFonts w:ascii="Arial" w:hAnsi="Arial" w:cs="Arial"/>
          <w:b/>
          <w:bCs/>
          <w:sz w:val="21"/>
          <w:szCs w:val="21"/>
          <w:lang w:val="tr-TR"/>
        </w:rPr>
        <w:t>’</w:t>
      </w:r>
      <w:r w:rsidRPr="002A5799">
        <w:rPr>
          <w:rFonts w:ascii="Arial" w:hAnsi="Arial" w:cs="Arial"/>
          <w:b/>
          <w:bCs/>
          <w:sz w:val="21"/>
          <w:szCs w:val="21"/>
          <w:lang w:val="tr-TR"/>
        </w:rPr>
        <w:t>nin En Büyük Sinema Kampanyası</w:t>
      </w:r>
      <w:r w:rsidR="00C94F54">
        <w:rPr>
          <w:rFonts w:ascii="Arial" w:hAnsi="Arial" w:cs="Arial"/>
          <w:b/>
          <w:bCs/>
          <w:sz w:val="21"/>
          <w:szCs w:val="21"/>
          <w:lang w:val="tr-TR"/>
        </w:rPr>
        <w:t>”</w:t>
      </w:r>
      <w:r w:rsidRPr="002A5799">
        <w:rPr>
          <w:rFonts w:ascii="Arial" w:hAnsi="Arial" w:cs="Arial"/>
          <w:b/>
          <w:bCs/>
          <w:sz w:val="21"/>
          <w:szCs w:val="21"/>
          <w:lang w:val="tr-TR"/>
        </w:rPr>
        <w:t xml:space="preserve"> dâhilinde gençleri sinemayla buluşturmaya devam ediyor. </w:t>
      </w:r>
      <w:r w:rsidR="00C94F54">
        <w:rPr>
          <w:rFonts w:ascii="Arial" w:hAnsi="Arial" w:cs="Arial"/>
          <w:b/>
          <w:bCs/>
          <w:sz w:val="21"/>
          <w:szCs w:val="21"/>
          <w:lang w:val="tr-TR"/>
        </w:rPr>
        <w:t>“</w:t>
      </w:r>
      <w:r w:rsidRPr="002A5799">
        <w:rPr>
          <w:rFonts w:ascii="Arial" w:hAnsi="Arial" w:cs="Arial"/>
          <w:b/>
          <w:bCs/>
          <w:sz w:val="21"/>
          <w:szCs w:val="21"/>
          <w:lang w:val="tr-TR"/>
        </w:rPr>
        <w:t>Açlık Oyunları: Ateşi Yakalamak</w:t>
      </w:r>
      <w:r w:rsidR="00C94F54">
        <w:rPr>
          <w:rFonts w:ascii="Arial" w:hAnsi="Arial" w:cs="Arial"/>
          <w:b/>
          <w:bCs/>
          <w:sz w:val="21"/>
          <w:szCs w:val="21"/>
          <w:lang w:val="tr-TR"/>
        </w:rPr>
        <w:t>”</w:t>
      </w:r>
      <w:r w:rsidRPr="002A5799">
        <w:rPr>
          <w:rFonts w:ascii="Arial" w:hAnsi="Arial" w:cs="Arial"/>
          <w:b/>
          <w:bCs/>
          <w:sz w:val="21"/>
          <w:szCs w:val="21"/>
          <w:lang w:val="tr-TR"/>
        </w:rPr>
        <w:t>; 22 Kasım</w:t>
      </w:r>
      <w:r w:rsidR="00C94F54">
        <w:rPr>
          <w:rFonts w:ascii="Arial" w:hAnsi="Arial" w:cs="Arial"/>
          <w:b/>
          <w:bCs/>
          <w:sz w:val="21"/>
          <w:szCs w:val="21"/>
          <w:lang w:val="tr-TR"/>
        </w:rPr>
        <w:t>’</w:t>
      </w:r>
      <w:r w:rsidRPr="002A5799">
        <w:rPr>
          <w:rFonts w:ascii="Arial" w:hAnsi="Arial" w:cs="Arial"/>
          <w:b/>
          <w:bCs/>
          <w:sz w:val="21"/>
          <w:szCs w:val="21"/>
          <w:lang w:val="tr-TR"/>
        </w:rPr>
        <w:t xml:space="preserve">da Vodafone </w:t>
      </w:r>
      <w:proofErr w:type="spellStart"/>
      <w:r w:rsidRPr="002A5799">
        <w:rPr>
          <w:rFonts w:ascii="Arial" w:hAnsi="Arial" w:cs="Arial"/>
          <w:b/>
          <w:bCs/>
          <w:sz w:val="21"/>
          <w:szCs w:val="21"/>
          <w:lang w:val="tr-TR"/>
        </w:rPr>
        <w:t>FreeZone</w:t>
      </w:r>
      <w:proofErr w:type="spellEnd"/>
      <w:r w:rsidRPr="002A5799">
        <w:rPr>
          <w:rFonts w:ascii="Arial" w:hAnsi="Arial" w:cs="Arial"/>
          <w:b/>
          <w:bCs/>
          <w:sz w:val="21"/>
          <w:szCs w:val="21"/>
          <w:lang w:val="tr-TR"/>
        </w:rPr>
        <w:t xml:space="preserve"> sponsorluğunda vizyona giriyor. Film için 21 Kasım Perşembe akşamı Nişantaşı </w:t>
      </w:r>
      <w:proofErr w:type="spellStart"/>
      <w:r w:rsidRPr="002A5799">
        <w:rPr>
          <w:rFonts w:ascii="Arial" w:hAnsi="Arial" w:cs="Arial"/>
          <w:b/>
          <w:bCs/>
          <w:sz w:val="21"/>
          <w:szCs w:val="21"/>
          <w:lang w:val="tr-TR"/>
        </w:rPr>
        <w:t>City</w:t>
      </w:r>
      <w:r w:rsidR="00C94F54">
        <w:rPr>
          <w:rFonts w:ascii="Arial" w:hAnsi="Arial" w:cs="Arial"/>
          <w:b/>
          <w:bCs/>
          <w:sz w:val="21"/>
          <w:szCs w:val="21"/>
          <w:lang w:val="tr-TR"/>
        </w:rPr>
        <w:t>’</w:t>
      </w:r>
      <w:r w:rsidRPr="002A5799">
        <w:rPr>
          <w:rFonts w:ascii="Arial" w:hAnsi="Arial" w:cs="Arial"/>
          <w:b/>
          <w:bCs/>
          <w:sz w:val="21"/>
          <w:szCs w:val="21"/>
          <w:lang w:val="tr-TR"/>
        </w:rPr>
        <w:t>s</w:t>
      </w:r>
      <w:proofErr w:type="spellEnd"/>
      <w:r w:rsidRPr="002A5799">
        <w:rPr>
          <w:rFonts w:ascii="Arial" w:hAnsi="Arial" w:cs="Arial"/>
          <w:b/>
          <w:bCs/>
          <w:sz w:val="21"/>
          <w:szCs w:val="21"/>
          <w:lang w:val="tr-TR"/>
        </w:rPr>
        <w:t xml:space="preserve"> de </w:t>
      </w:r>
      <w:proofErr w:type="spellStart"/>
      <w:r w:rsidRPr="002A5799">
        <w:rPr>
          <w:rFonts w:ascii="Arial" w:hAnsi="Arial" w:cs="Arial"/>
          <w:b/>
          <w:bCs/>
          <w:sz w:val="21"/>
          <w:szCs w:val="21"/>
          <w:lang w:val="tr-TR"/>
        </w:rPr>
        <w:t>FreeZone</w:t>
      </w:r>
      <w:r w:rsidR="00C94F54">
        <w:rPr>
          <w:rFonts w:ascii="Arial" w:hAnsi="Arial" w:cs="Arial"/>
          <w:b/>
          <w:bCs/>
          <w:sz w:val="21"/>
          <w:szCs w:val="21"/>
          <w:lang w:val="tr-TR"/>
        </w:rPr>
        <w:t>’</w:t>
      </w:r>
      <w:r w:rsidRPr="002A5799">
        <w:rPr>
          <w:rFonts w:ascii="Arial" w:hAnsi="Arial" w:cs="Arial"/>
          <w:b/>
          <w:bCs/>
          <w:sz w:val="21"/>
          <w:szCs w:val="21"/>
          <w:lang w:val="tr-TR"/>
        </w:rPr>
        <w:t>lulara</w:t>
      </w:r>
      <w:proofErr w:type="spellEnd"/>
      <w:r w:rsidRPr="002A5799">
        <w:rPr>
          <w:rFonts w:ascii="Arial" w:hAnsi="Arial" w:cs="Arial"/>
          <w:b/>
          <w:bCs/>
          <w:sz w:val="21"/>
          <w:szCs w:val="21"/>
          <w:lang w:val="tr-TR"/>
        </w:rPr>
        <w:t xml:space="preserve"> özel olarak düzenlenecek olan </w:t>
      </w:r>
      <w:proofErr w:type="gramStart"/>
      <w:r w:rsidRPr="002A5799">
        <w:rPr>
          <w:rFonts w:ascii="Arial" w:hAnsi="Arial" w:cs="Arial"/>
          <w:b/>
          <w:bCs/>
          <w:sz w:val="21"/>
          <w:szCs w:val="21"/>
          <w:lang w:val="tr-TR"/>
        </w:rPr>
        <w:t>gala</w:t>
      </w:r>
      <w:proofErr w:type="gramEnd"/>
      <w:r w:rsidRPr="002A5799">
        <w:rPr>
          <w:rFonts w:ascii="Arial" w:hAnsi="Arial" w:cs="Arial"/>
          <w:b/>
          <w:bCs/>
          <w:sz w:val="21"/>
          <w:szCs w:val="21"/>
          <w:lang w:val="tr-TR"/>
        </w:rPr>
        <w:t xml:space="preserve"> ile </w:t>
      </w:r>
      <w:proofErr w:type="spellStart"/>
      <w:r w:rsidRPr="002A5799">
        <w:rPr>
          <w:rFonts w:ascii="Arial" w:hAnsi="Arial" w:cs="Arial"/>
          <w:b/>
          <w:bCs/>
          <w:sz w:val="21"/>
          <w:szCs w:val="21"/>
          <w:lang w:val="tr-TR"/>
        </w:rPr>
        <w:t>FreeZone</w:t>
      </w:r>
      <w:r w:rsidR="00C94F54">
        <w:rPr>
          <w:rFonts w:ascii="Arial" w:hAnsi="Arial" w:cs="Arial"/>
          <w:b/>
          <w:bCs/>
          <w:sz w:val="21"/>
          <w:szCs w:val="21"/>
          <w:lang w:val="tr-TR"/>
        </w:rPr>
        <w:t>’</w:t>
      </w:r>
      <w:r w:rsidRPr="002A5799">
        <w:rPr>
          <w:rFonts w:ascii="Arial" w:hAnsi="Arial" w:cs="Arial"/>
          <w:b/>
          <w:bCs/>
          <w:sz w:val="21"/>
          <w:szCs w:val="21"/>
          <w:lang w:val="tr-TR"/>
        </w:rPr>
        <w:t>lu</w:t>
      </w:r>
      <w:proofErr w:type="spellEnd"/>
      <w:r w:rsidRPr="002A5799">
        <w:rPr>
          <w:rFonts w:ascii="Arial" w:hAnsi="Arial" w:cs="Arial"/>
          <w:b/>
          <w:bCs/>
          <w:sz w:val="21"/>
          <w:szCs w:val="21"/>
          <w:lang w:val="tr-TR"/>
        </w:rPr>
        <w:t xml:space="preserve"> gençler filmi herkesten önce izleme ayrıcalığını yakalayacak.</w:t>
      </w:r>
    </w:p>
    <w:p w:rsidR="002A5799" w:rsidRPr="002A5799" w:rsidRDefault="002A5799" w:rsidP="002A5799">
      <w:pPr>
        <w:spacing w:after="0"/>
        <w:ind w:left="-567" w:right="-567"/>
        <w:rPr>
          <w:rFonts w:ascii="Arial" w:hAnsi="Arial" w:cs="Arial"/>
          <w:b/>
          <w:bCs/>
          <w:szCs w:val="21"/>
          <w:lang w:val="tr-TR"/>
        </w:rPr>
      </w:pPr>
    </w:p>
    <w:p w:rsidR="002A5799" w:rsidRPr="002A5799" w:rsidRDefault="00C94F54" w:rsidP="002A5799">
      <w:pPr>
        <w:spacing w:after="0"/>
        <w:ind w:left="-567" w:right="-567"/>
        <w:jc w:val="both"/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</w:pPr>
      <w:r>
        <w:rPr>
          <w:rFonts w:ascii="Arial" w:hAnsi="Arial" w:cs="Arial"/>
          <w:b/>
          <w:bCs/>
          <w:sz w:val="21"/>
          <w:szCs w:val="21"/>
          <w:lang w:val="tr-TR"/>
        </w:rPr>
        <w:t xml:space="preserve">20 </w:t>
      </w:r>
      <w:r w:rsidR="002A5799" w:rsidRPr="002A5799">
        <w:rPr>
          <w:rFonts w:ascii="Arial" w:hAnsi="Arial" w:cs="Arial"/>
          <w:b/>
          <w:bCs/>
          <w:sz w:val="21"/>
          <w:szCs w:val="21"/>
          <w:lang w:val="tr-TR"/>
        </w:rPr>
        <w:t>Kasım 2013, İstanbul</w:t>
      </w:r>
      <w:r w:rsidR="002A5799" w:rsidRPr="002A5799">
        <w:rPr>
          <w:rFonts w:ascii="Arial" w:hAnsi="Arial" w:cs="Arial"/>
          <w:sz w:val="21"/>
          <w:szCs w:val="21"/>
          <w:lang w:val="tr-TR"/>
        </w:rPr>
        <w:t xml:space="preserve"> </w:t>
      </w:r>
      <w:r w:rsidR="002A5799" w:rsidRPr="002A5799">
        <w:rPr>
          <w:rFonts w:ascii="Arial" w:hAnsi="Arial" w:cs="Arial"/>
          <w:bCs/>
          <w:sz w:val="21"/>
          <w:szCs w:val="21"/>
          <w:lang w:val="tr-TR"/>
        </w:rPr>
        <w:t>–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>Vodafone Türkiye</w:t>
      </w:r>
      <w:r>
        <w:rPr>
          <w:rFonts w:ascii="Arial" w:eastAsia="Calibri" w:hAnsi="Arial" w:cs="Arial"/>
          <w:spacing w:val="-2"/>
          <w:sz w:val="21"/>
          <w:szCs w:val="21"/>
          <w:lang w:val="tr-TR"/>
        </w:rPr>
        <w:t>’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 xml:space="preserve">nin </w:t>
      </w:r>
      <w:r>
        <w:rPr>
          <w:rFonts w:ascii="Arial" w:eastAsia="Calibri" w:hAnsi="Arial" w:cs="Arial"/>
          <w:spacing w:val="-2"/>
          <w:sz w:val="21"/>
          <w:szCs w:val="21"/>
          <w:lang w:val="tr-TR"/>
        </w:rPr>
        <w:t>“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>Gençlik bir kere yaşanır, özgürce yaşa</w:t>
      </w:r>
      <w:r>
        <w:rPr>
          <w:rFonts w:ascii="Arial" w:eastAsia="Calibri" w:hAnsi="Arial" w:cs="Arial"/>
          <w:spacing w:val="-2"/>
          <w:sz w:val="21"/>
          <w:szCs w:val="21"/>
          <w:lang w:val="tr-TR"/>
        </w:rPr>
        <w:t>”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 xml:space="preserve"> sloganıyla hayata geçirdiği gençlik markası Vodafone FreeZone gençlerin sinema keyfini de özgürce yaşamasını destekliyor. </w:t>
      </w:r>
      <w:r>
        <w:rPr>
          <w:rFonts w:ascii="Arial" w:eastAsia="Calibri" w:hAnsi="Arial" w:cs="Arial"/>
          <w:spacing w:val="-2"/>
          <w:sz w:val="21"/>
          <w:szCs w:val="21"/>
          <w:lang w:val="tr-TR"/>
        </w:rPr>
        <w:t>“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>Türkiye</w:t>
      </w:r>
      <w:r>
        <w:rPr>
          <w:rFonts w:ascii="Arial" w:eastAsia="Calibri" w:hAnsi="Arial" w:cs="Arial"/>
          <w:spacing w:val="-2"/>
          <w:sz w:val="21"/>
          <w:szCs w:val="21"/>
          <w:lang w:val="tr-TR"/>
        </w:rPr>
        <w:t>’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>nin En Büyük Sinema Kampanyası</w:t>
      </w:r>
      <w:r>
        <w:rPr>
          <w:rFonts w:ascii="Arial" w:eastAsia="Calibri" w:hAnsi="Arial" w:cs="Arial"/>
          <w:spacing w:val="-2"/>
          <w:sz w:val="21"/>
          <w:szCs w:val="21"/>
          <w:lang w:val="tr-TR"/>
        </w:rPr>
        <w:t>”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 xml:space="preserve"> ile yıl boyunca bir bilet alan </w:t>
      </w:r>
      <w:proofErr w:type="spellStart"/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>FreeZone</w:t>
      </w:r>
      <w:r>
        <w:rPr>
          <w:rFonts w:ascii="Arial" w:eastAsia="Calibri" w:hAnsi="Arial" w:cs="Arial"/>
          <w:spacing w:val="-2"/>
          <w:sz w:val="21"/>
          <w:szCs w:val="21"/>
          <w:lang w:val="tr-TR"/>
        </w:rPr>
        <w:t>’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>lulara</w:t>
      </w:r>
      <w:proofErr w:type="spellEnd"/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 xml:space="preserve"> bir bilet hediye eden, </w:t>
      </w:r>
      <w:r>
        <w:rPr>
          <w:rFonts w:ascii="Arial" w:eastAsia="Calibri" w:hAnsi="Arial" w:cs="Arial"/>
          <w:spacing w:val="-2"/>
          <w:sz w:val="21"/>
          <w:szCs w:val="21"/>
          <w:lang w:val="tr-TR"/>
        </w:rPr>
        <w:t>“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>Kaçan Filmler Festivali</w:t>
      </w:r>
      <w:r>
        <w:rPr>
          <w:rFonts w:ascii="Arial" w:eastAsia="Calibri" w:hAnsi="Arial" w:cs="Arial"/>
          <w:spacing w:val="-2"/>
          <w:sz w:val="21"/>
          <w:szCs w:val="21"/>
          <w:lang w:val="tr-TR"/>
        </w:rPr>
        <w:t>”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 xml:space="preserve"> ile geçen yılın </w:t>
      </w:r>
      <w:proofErr w:type="gramStart"/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>hit</w:t>
      </w:r>
      <w:proofErr w:type="gramEnd"/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 xml:space="preserve"> filmlerini tekrar vizyona taşıyan, Filmekimi sponsorluğu ile usta yönetmenlerin ödüllü filmlerine bir bilet alana bir bilet hediye eden Vodafone </w:t>
      </w:r>
      <w:proofErr w:type="spellStart"/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>FreeZone</w:t>
      </w:r>
      <w:r>
        <w:rPr>
          <w:rFonts w:ascii="Arial" w:eastAsia="Calibri" w:hAnsi="Arial" w:cs="Arial"/>
          <w:spacing w:val="-2"/>
          <w:sz w:val="21"/>
          <w:szCs w:val="21"/>
          <w:lang w:val="tr-TR"/>
        </w:rPr>
        <w:t>’</w:t>
      </w:r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>un</w:t>
      </w:r>
      <w:proofErr w:type="spellEnd"/>
      <w:r w:rsidR="002A5799" w:rsidRPr="002A5799">
        <w:rPr>
          <w:rFonts w:ascii="Arial" w:eastAsia="Calibri" w:hAnsi="Arial" w:cs="Arial"/>
          <w:spacing w:val="-2"/>
          <w:sz w:val="21"/>
          <w:szCs w:val="21"/>
          <w:lang w:val="tr-TR"/>
        </w:rPr>
        <w:t xml:space="preserve"> sinema alanında sunduğu fırsatlar artarak devam ediyor. Son olarak; yılın merakla beklenen filmi </w:t>
      </w:r>
      <w:r>
        <w:rPr>
          <w:rStyle w:val="apple-style-span"/>
          <w:rFonts w:ascii="Arial" w:hAnsi="Arial" w:cs="Arial"/>
          <w:b/>
          <w:spacing w:val="2"/>
          <w:sz w:val="21"/>
          <w:szCs w:val="21"/>
          <w:lang w:val="tr-TR"/>
        </w:rPr>
        <w:t>“</w:t>
      </w:r>
      <w:r w:rsidR="002A5799" w:rsidRPr="002A5799">
        <w:rPr>
          <w:rStyle w:val="apple-style-span"/>
          <w:rFonts w:ascii="Arial" w:hAnsi="Arial" w:cs="Arial"/>
          <w:b/>
          <w:spacing w:val="2"/>
          <w:sz w:val="21"/>
          <w:szCs w:val="21"/>
          <w:lang w:val="tr-TR"/>
        </w:rPr>
        <w:t>Açlık Oyunları: Ateşi Yakalamak</w:t>
      </w:r>
      <w:r>
        <w:rPr>
          <w:rStyle w:val="apple-style-span"/>
          <w:rFonts w:ascii="Arial" w:hAnsi="Arial" w:cs="Arial"/>
          <w:b/>
          <w:spacing w:val="2"/>
          <w:sz w:val="21"/>
          <w:szCs w:val="21"/>
          <w:lang w:val="tr-TR"/>
        </w:rPr>
        <w:t>”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, Vodafone FreeZone </w:t>
      </w:r>
      <w:proofErr w:type="gram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sponsorluğunda</w:t>
      </w:r>
      <w:proofErr w:type="gram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beyaz perdeye taşınacak.</w:t>
      </w:r>
    </w:p>
    <w:p w:rsidR="002A5799" w:rsidRPr="002A5799" w:rsidRDefault="002A5799" w:rsidP="002A5799">
      <w:pPr>
        <w:spacing w:after="0"/>
        <w:ind w:left="-567" w:right="-567"/>
        <w:jc w:val="both"/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</w:pPr>
    </w:p>
    <w:p w:rsidR="002A5799" w:rsidRPr="002A5799" w:rsidRDefault="00C94F54" w:rsidP="002A5799">
      <w:pPr>
        <w:spacing w:after="0"/>
        <w:ind w:left="-567" w:right="-567"/>
        <w:jc w:val="both"/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</w:pPr>
      <w:r>
        <w:rPr>
          <w:rFonts w:ascii="Arial" w:hAnsi="Arial" w:cs="Arial"/>
          <w:b/>
          <w:bCs/>
          <w:sz w:val="21"/>
          <w:szCs w:val="21"/>
          <w:lang w:val="tr-TR"/>
        </w:rPr>
        <w:t>“</w:t>
      </w:r>
      <w:r w:rsidR="002A5799" w:rsidRPr="002A5799">
        <w:rPr>
          <w:rFonts w:ascii="Arial" w:hAnsi="Arial" w:cs="Arial"/>
          <w:b/>
          <w:bCs/>
          <w:sz w:val="21"/>
          <w:szCs w:val="21"/>
          <w:lang w:val="tr-TR"/>
        </w:rPr>
        <w:t>Açlık Oyunları: Ateşi Yakalamak</w:t>
      </w:r>
      <w:r>
        <w:rPr>
          <w:rFonts w:ascii="Arial" w:hAnsi="Arial" w:cs="Arial"/>
          <w:b/>
          <w:bCs/>
          <w:sz w:val="21"/>
          <w:szCs w:val="21"/>
          <w:lang w:val="tr-TR"/>
        </w:rPr>
        <w:t>”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; Vodafone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un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yoğun ilgi gören, bir bilet alana bir bilet hediye kampanyası ile 40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tan fazla şehirde, 130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dan fazla sinemada izleyici ile buluşacak. Yılın merakla beklenen filminde; Vodafone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un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gençlere yaşattığı ilklere ön gösterim ayrıcalığı da ekleniyor. </w:t>
      </w:r>
      <w:r>
        <w:rPr>
          <w:rStyle w:val="apple-style-span"/>
          <w:rFonts w:ascii="Arial" w:hAnsi="Arial" w:cs="Arial"/>
          <w:b/>
          <w:spacing w:val="2"/>
          <w:sz w:val="21"/>
          <w:szCs w:val="21"/>
          <w:lang w:val="tr-TR"/>
        </w:rPr>
        <w:t>“</w:t>
      </w:r>
      <w:r w:rsidR="002A5799" w:rsidRPr="002A5799">
        <w:rPr>
          <w:rStyle w:val="apple-style-span"/>
          <w:rFonts w:ascii="Arial" w:hAnsi="Arial" w:cs="Arial"/>
          <w:b/>
          <w:spacing w:val="2"/>
          <w:sz w:val="21"/>
          <w:szCs w:val="21"/>
          <w:lang w:val="tr-TR"/>
        </w:rPr>
        <w:t>Açlık Oyunları: Ateşi Yakalamak</w:t>
      </w:r>
      <w:r>
        <w:rPr>
          <w:rStyle w:val="apple-style-span"/>
          <w:rFonts w:ascii="Arial" w:hAnsi="Arial" w:cs="Arial"/>
          <w:b/>
          <w:spacing w:val="2"/>
          <w:sz w:val="21"/>
          <w:szCs w:val="21"/>
          <w:lang w:val="tr-TR"/>
        </w:rPr>
        <w:t>”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için sadece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lulara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özel bir </w:t>
      </w:r>
      <w:proofErr w:type="gram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gala</w:t>
      </w:r>
      <w:proofErr w:type="gram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düzenleniyor. Filmi herkesten önce izleme ayrıcalığına kavuşacak Vodafone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lular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, 21 Kasım akşamı Nişantaşı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City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s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teki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Citylife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Sineması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nda </w:t>
      </w:r>
      <w:proofErr w:type="gram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gala</w:t>
      </w:r>
      <w:proofErr w:type="gram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keyfi yaşayacak. Vodafone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un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Facebook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ve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Twitter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hesapları ile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Vodafone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un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akıllı telefon uygulaması Avantaj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Cepte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yi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takip ederek davetiye kazanan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lular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unutulmayacak bir gece yaşayacaklar.</w:t>
      </w:r>
    </w:p>
    <w:p w:rsidR="002A5799" w:rsidRPr="002A5799" w:rsidRDefault="002A5799" w:rsidP="002A5799">
      <w:pPr>
        <w:spacing w:after="0"/>
        <w:ind w:left="-567" w:right="-567"/>
        <w:jc w:val="both"/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</w:pPr>
    </w:p>
    <w:p w:rsidR="002A5799" w:rsidRPr="002A5799" w:rsidRDefault="002A5799" w:rsidP="002A5799">
      <w:pPr>
        <w:spacing w:after="0"/>
        <w:ind w:left="-567" w:right="-567"/>
        <w:jc w:val="both"/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</w:pPr>
      <w:r w:rsidRPr="002A5799">
        <w:rPr>
          <w:rStyle w:val="apple-style-span"/>
          <w:rFonts w:ascii="Arial" w:hAnsi="Arial" w:cs="Arial"/>
          <w:b/>
          <w:spacing w:val="2"/>
          <w:sz w:val="21"/>
          <w:szCs w:val="21"/>
          <w:lang w:val="tr-TR"/>
        </w:rPr>
        <w:t>Vodafone Türkiye Pazarlama Direktörü Fatih Uysal,</w:t>
      </w:r>
      <w:r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konuyla ilgili olarak şunları söyledi:</w:t>
      </w:r>
    </w:p>
    <w:p w:rsidR="002A5799" w:rsidRPr="002A5799" w:rsidRDefault="002A5799" w:rsidP="002A5799">
      <w:pPr>
        <w:spacing w:after="0"/>
        <w:ind w:left="-567" w:right="-567"/>
        <w:jc w:val="both"/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</w:pPr>
    </w:p>
    <w:p w:rsidR="002A5799" w:rsidRPr="002A5799" w:rsidRDefault="00C94F54" w:rsidP="002A5799">
      <w:pPr>
        <w:spacing w:after="0"/>
        <w:ind w:left="-567" w:right="-567"/>
        <w:jc w:val="both"/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</w:pP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“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Vodafone </w:t>
      </w:r>
      <w:proofErr w:type="spellStart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FreeZone</w:t>
      </w:r>
      <w:proofErr w:type="spellEnd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ile hedefimiz gençlere daha fazla özgürlük alanı yaratmak. Sinemanın, gençlerin sosyal hayatlarında en sevdikleri ve en çok vakit ayırdıkları aktivitelerden biri olmasından hareketle, geçen yıl </w:t>
      </w:r>
      <w:r>
        <w:rPr>
          <w:rFonts w:ascii="Arial" w:hAnsi="Arial" w:cs="Arial"/>
          <w:spacing w:val="2"/>
          <w:sz w:val="21"/>
          <w:szCs w:val="21"/>
          <w:lang w:val="tr-TR"/>
        </w:rPr>
        <w:t>“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Türkiye</w:t>
      </w:r>
      <w:r>
        <w:rPr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nin En Kapsamlı Sinema Kampanyası</w:t>
      </w:r>
      <w:r>
        <w:rPr>
          <w:rFonts w:ascii="Arial" w:hAnsi="Arial" w:cs="Arial"/>
          <w:spacing w:val="2"/>
          <w:sz w:val="21"/>
          <w:szCs w:val="21"/>
          <w:lang w:val="tr-TR"/>
        </w:rPr>
        <w:t>”‘</w:t>
      </w:r>
      <w:proofErr w:type="spellStart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nı</w:t>
      </w:r>
      <w:proofErr w:type="spellEnd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hayata geçirdik. Vodafone </w:t>
      </w:r>
      <w:proofErr w:type="spellStart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lu</w:t>
      </w:r>
      <w:proofErr w:type="spellEnd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gençler 40</w:t>
      </w:r>
      <w:r>
        <w:rPr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tan fazla şehirde, 130</w:t>
      </w:r>
      <w:r>
        <w:rPr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dan fazla sinemada bir bilet </w:t>
      </w:r>
      <w:proofErr w:type="gramStart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lastRenderedPageBreak/>
        <w:t>aldıklarında</w:t>
      </w:r>
      <w:proofErr w:type="gramEnd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bir bilet hediye kazanıyorlar. Buna paralel olarak, gençlerin usta yönetmenlerin ödüllü filmlerini özgürce keşfetmeleri için İKSV </w:t>
      </w:r>
      <w:proofErr w:type="spellStart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Filmekimi</w:t>
      </w:r>
      <w:r>
        <w:rPr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nin</w:t>
      </w:r>
      <w:proofErr w:type="spellEnd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bu yıl da sponsorluğunu üstlendik ve Vodafone </w:t>
      </w:r>
      <w:proofErr w:type="spellStart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lulara</w:t>
      </w:r>
      <w:proofErr w:type="spellEnd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</w:t>
      </w:r>
      <w:proofErr w:type="spellStart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Filmekimi</w:t>
      </w:r>
      <w:r>
        <w:rPr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nde</w:t>
      </w:r>
      <w:proofErr w:type="spellEnd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de 1 bilet aldıklarında, bir bilet hediye alma </w:t>
      </w:r>
      <w:proofErr w:type="gramStart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imkanı</w:t>
      </w:r>
      <w:proofErr w:type="gramEnd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sunduk. Ekim ayında ilk kez düzenlediğimiz </w:t>
      </w:r>
      <w:r>
        <w:rPr>
          <w:rFonts w:ascii="Arial" w:hAnsi="Arial" w:cs="Arial"/>
          <w:spacing w:val="2"/>
          <w:sz w:val="21"/>
          <w:szCs w:val="21"/>
          <w:lang w:val="tr-TR"/>
        </w:rPr>
        <w:t>“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Kaçan Filmler Festivali</w:t>
      </w:r>
      <w:r>
        <w:rPr>
          <w:rFonts w:ascii="Arial" w:hAnsi="Arial" w:cs="Arial"/>
          <w:spacing w:val="2"/>
          <w:sz w:val="21"/>
          <w:szCs w:val="21"/>
          <w:lang w:val="tr-TR"/>
        </w:rPr>
        <w:t>”</w:t>
      </w:r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ile gençlerin ders, sınav koşturmacası gibi sebeplerle kaçırdıkları </w:t>
      </w:r>
      <w:proofErr w:type="gramStart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>hit</w:t>
      </w:r>
      <w:proofErr w:type="gramEnd"/>
      <w:r w:rsidR="002A5799" w:rsidRPr="002A5799">
        <w:rPr>
          <w:rFonts w:ascii="Arial" w:hAnsi="Arial" w:cs="Arial"/>
          <w:spacing w:val="2"/>
          <w:sz w:val="21"/>
          <w:szCs w:val="21"/>
          <w:lang w:val="tr-TR"/>
        </w:rPr>
        <w:t xml:space="preserve"> filmleri yeniden vizyona taşıdık. 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Vodafone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lu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gençleri şimdi de 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“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Açlık Oyunları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”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serisinin yeni filmiyle buluşturmanın heyecanını yaşıyoruz. 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“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Açlık Oyunları: Ateşi Yakalamak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”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, Vodafone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FreeZone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</w:t>
      </w:r>
      <w:proofErr w:type="gram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sponsorluğunda</w:t>
      </w:r>
      <w:proofErr w:type="gram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22 Kasım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da gösterime girecek. Vodafone FreeZone üyesi gençlere sürprizimiz burada da bitmiyor. 21 Kasım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da sadece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lulara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özel bir </w:t>
      </w:r>
      <w:proofErr w:type="gram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gala</w:t>
      </w:r>
      <w:proofErr w:type="gram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gecesi düzenliyoruz. Onlara herkesten önce bu filmi izleme fırsatı tanıyacağız. Bu vesileyle tüm gençleri Vodafone </w:t>
      </w:r>
      <w:proofErr w:type="spellStart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FreeZone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’</w:t>
      </w:r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un</w:t>
      </w:r>
      <w:proofErr w:type="spellEnd"/>
      <w:r w:rsidR="002A5799" w:rsidRPr="002A5799"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 xml:space="preserve"> özgürlükler dünyasına davet ediyoruz.</w:t>
      </w:r>
      <w:r>
        <w:rPr>
          <w:rStyle w:val="apple-style-span"/>
          <w:rFonts w:ascii="Arial" w:hAnsi="Arial" w:cs="Arial"/>
          <w:spacing w:val="2"/>
          <w:sz w:val="21"/>
          <w:szCs w:val="21"/>
          <w:lang w:val="tr-TR"/>
        </w:rPr>
        <w:t>”</w:t>
      </w:r>
    </w:p>
    <w:p w:rsidR="002A5799" w:rsidRDefault="002A5799" w:rsidP="002A5799">
      <w:pPr>
        <w:pStyle w:val="DzMetin"/>
        <w:spacing w:before="0" w:beforeAutospacing="0" w:after="0" w:afterAutospacing="0" w:line="276" w:lineRule="auto"/>
        <w:ind w:left="-567" w:right="-567"/>
        <w:jc w:val="both"/>
        <w:rPr>
          <w:rFonts w:ascii="Arial" w:hAnsi="Arial" w:cs="Arial"/>
          <w:sz w:val="18"/>
          <w:szCs w:val="18"/>
          <w:lang w:val="tr-TR"/>
        </w:rPr>
      </w:pPr>
    </w:p>
    <w:p w:rsidR="002A5799" w:rsidRDefault="002A5799" w:rsidP="002A5799">
      <w:pPr>
        <w:pStyle w:val="DzMetin"/>
        <w:spacing w:before="0" w:beforeAutospacing="0" w:after="0" w:afterAutospacing="0" w:line="276" w:lineRule="auto"/>
        <w:ind w:left="-567" w:right="-567"/>
        <w:jc w:val="both"/>
        <w:rPr>
          <w:rFonts w:ascii="Arial" w:hAnsi="Arial" w:cs="Arial"/>
          <w:sz w:val="18"/>
          <w:szCs w:val="18"/>
          <w:lang w:val="tr-TR"/>
        </w:rPr>
      </w:pPr>
    </w:p>
    <w:p w:rsidR="002A5799" w:rsidRPr="002A5799" w:rsidRDefault="002A5799" w:rsidP="002A5799">
      <w:pPr>
        <w:pStyle w:val="DzMetin"/>
        <w:spacing w:before="0" w:beforeAutospacing="0" w:after="0" w:afterAutospacing="0" w:line="276" w:lineRule="auto"/>
        <w:ind w:left="-567" w:right="-567"/>
        <w:jc w:val="both"/>
        <w:rPr>
          <w:rFonts w:ascii="Arial" w:hAnsi="Arial" w:cs="Arial"/>
          <w:sz w:val="18"/>
          <w:szCs w:val="18"/>
          <w:lang w:val="tr-TR"/>
        </w:rPr>
      </w:pPr>
      <w:bookmarkStart w:id="0" w:name="_GoBack"/>
      <w:bookmarkEnd w:id="0"/>
    </w:p>
    <w:p w:rsidR="002A5799" w:rsidRPr="002A5799" w:rsidRDefault="002A5799" w:rsidP="002A5799">
      <w:pPr>
        <w:spacing w:after="0"/>
        <w:ind w:left="-567" w:right="-567"/>
        <w:rPr>
          <w:rFonts w:ascii="Arial" w:hAnsi="Arial" w:cs="Arial"/>
          <w:i/>
          <w:iCs/>
          <w:color w:val="0000FF"/>
          <w:sz w:val="18"/>
          <w:szCs w:val="18"/>
          <w:u w:val="single"/>
          <w:lang w:val="tr-TR"/>
        </w:rPr>
      </w:pPr>
      <w:r w:rsidRPr="002A5799">
        <w:rPr>
          <w:rFonts w:ascii="Arial" w:hAnsi="Arial" w:cs="Arial"/>
          <w:b/>
          <w:bCs/>
          <w:i/>
          <w:iCs/>
          <w:sz w:val="18"/>
          <w:szCs w:val="18"/>
          <w:lang w:val="tr-TR"/>
        </w:rPr>
        <w:t xml:space="preserve">Vodafone basın odası: </w:t>
      </w:r>
      <w:hyperlink r:id="rId6" w:history="1">
        <w:r w:rsidRPr="002A5799">
          <w:rPr>
            <w:rStyle w:val="Kpr"/>
            <w:rFonts w:ascii="Arial" w:hAnsi="Arial" w:cs="Arial"/>
            <w:i/>
            <w:iCs/>
            <w:sz w:val="18"/>
            <w:szCs w:val="18"/>
            <w:lang w:val="tr-TR"/>
          </w:rPr>
          <w:t>http://www.vodafone.com.tr/VodafoneHakkinda/basin_odasi.php</w:t>
        </w:r>
      </w:hyperlink>
    </w:p>
    <w:p w:rsidR="005136C1" w:rsidRPr="002A5799" w:rsidRDefault="002A5799" w:rsidP="00C94F54">
      <w:pPr>
        <w:spacing w:after="0"/>
        <w:ind w:left="-567" w:right="-567"/>
        <w:rPr>
          <w:lang w:val="tr-TR"/>
        </w:rPr>
      </w:pPr>
      <w:r w:rsidRPr="002A5799">
        <w:rPr>
          <w:rFonts w:ascii="Arial" w:hAnsi="Arial" w:cs="Arial"/>
          <w:b/>
          <w:bCs/>
          <w:i/>
          <w:iCs/>
          <w:sz w:val="18"/>
          <w:szCs w:val="18"/>
          <w:lang w:val="tr-TR"/>
        </w:rPr>
        <w:t xml:space="preserve">Bilgi için: </w:t>
      </w:r>
      <w:proofErr w:type="spellStart"/>
      <w:r w:rsidRPr="002A5799">
        <w:rPr>
          <w:rFonts w:ascii="Arial" w:hAnsi="Arial" w:cs="Arial"/>
          <w:i/>
          <w:iCs/>
          <w:sz w:val="18"/>
          <w:szCs w:val="18"/>
          <w:lang w:val="tr-TR"/>
        </w:rPr>
        <w:t>RedUnit</w:t>
      </w:r>
      <w:proofErr w:type="spellEnd"/>
      <w:r w:rsidR="00C94F54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r w:rsidRPr="002A5799">
        <w:rPr>
          <w:rFonts w:ascii="Arial" w:hAnsi="Arial" w:cs="Arial"/>
          <w:i/>
          <w:iCs/>
          <w:sz w:val="18"/>
          <w:szCs w:val="18"/>
          <w:lang w:val="tr-TR"/>
        </w:rPr>
        <w:t xml:space="preserve">/ Irmak Çiftçi / 0549 763 17 89 / </w:t>
      </w:r>
      <w:hyperlink r:id="rId7" w:history="1">
        <w:r w:rsidRPr="002A5799">
          <w:rPr>
            <w:rStyle w:val="Kpr"/>
            <w:rFonts w:ascii="Arial" w:hAnsi="Arial" w:cs="Arial"/>
            <w:i/>
            <w:iCs/>
            <w:sz w:val="18"/>
            <w:szCs w:val="18"/>
            <w:lang w:val="tr-TR"/>
          </w:rPr>
          <w:t>irmak.ciftci@unite.com.tr</w:t>
        </w:r>
      </w:hyperlink>
    </w:p>
    <w:sectPr w:rsidR="005136C1" w:rsidRPr="002A5799" w:rsidSect="00E2249A">
      <w:headerReference w:type="default" r:id="rId8"/>
      <w:footerReference w:type="default" r:id="rId9"/>
      <w:headerReference w:type="first" r:id="rId10"/>
      <w:pgSz w:w="11906" w:h="16838"/>
      <w:pgMar w:top="2835" w:right="255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F8" w:rsidRDefault="003B02F8" w:rsidP="00E2249A">
      <w:pPr>
        <w:spacing w:after="0" w:line="240" w:lineRule="auto"/>
      </w:pPr>
      <w:r>
        <w:separator/>
      </w:r>
    </w:p>
  </w:endnote>
  <w:endnote w:type="continuationSeparator" w:id="0">
    <w:p w:rsidR="003B02F8" w:rsidRDefault="003B02F8" w:rsidP="00E2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odafone Rg">
    <w:panose1 w:val="020B0606080202020204"/>
    <w:charset w:val="A2"/>
    <w:family w:val="swiss"/>
    <w:pitch w:val="variable"/>
    <w:sig w:usb0="800002AF" w:usb1="40002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odafone Lt">
    <w:panose1 w:val="020B0606040202020204"/>
    <w:charset w:val="A2"/>
    <w:family w:val="swiss"/>
    <w:pitch w:val="variable"/>
    <w:sig w:usb0="800002AF" w:usb1="40002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C1" w:rsidRPr="00C94F54" w:rsidRDefault="005136C1">
    <w:pPr>
      <w:pStyle w:val="Altbilgi"/>
      <w:rPr>
        <w:rFonts w:ascii="Arial" w:hAnsi="Arial" w:cs="Arial"/>
        <w:sz w:val="16"/>
        <w:szCs w:val="16"/>
      </w:rPr>
    </w:pPr>
    <w:r w:rsidRPr="00C94F54">
      <w:rPr>
        <w:rFonts w:ascii="Arial" w:hAnsi="Arial" w:cs="Arial"/>
        <w:color w:val="645C54" w:themeColor="text2"/>
        <w:sz w:val="16"/>
        <w:szCs w:val="16"/>
      </w:rPr>
      <w:tab/>
    </w:r>
    <w:r w:rsidRPr="00C94F54">
      <w:rPr>
        <w:rFonts w:ascii="Arial" w:hAnsi="Arial" w:cs="Arial"/>
        <w:color w:val="645C54" w:themeColor="text2"/>
        <w:sz w:val="16"/>
        <w:szCs w:val="16"/>
      </w:rPr>
      <w:tab/>
    </w:r>
    <w:proofErr w:type="spellStart"/>
    <w:r w:rsidR="00C94F54">
      <w:rPr>
        <w:rFonts w:ascii="Arial" w:hAnsi="Arial" w:cs="Arial"/>
        <w:color w:val="645C54" w:themeColor="text2"/>
        <w:sz w:val="16"/>
        <w:szCs w:val="16"/>
      </w:rPr>
      <w:t>Sayfa</w:t>
    </w:r>
    <w:proofErr w:type="spellEnd"/>
    <w:r w:rsidRPr="00C94F54">
      <w:rPr>
        <w:rFonts w:ascii="Arial" w:hAnsi="Arial" w:cs="Arial"/>
        <w:color w:val="645C54" w:themeColor="text2"/>
        <w:sz w:val="16"/>
        <w:szCs w:val="16"/>
      </w:rPr>
      <w:t xml:space="preserve"> </w:t>
    </w:r>
    <w:r w:rsidR="00CE5BB1" w:rsidRPr="00C94F54">
      <w:rPr>
        <w:rFonts w:ascii="Arial" w:hAnsi="Arial" w:cs="Arial"/>
        <w:color w:val="645C54" w:themeColor="text2"/>
        <w:sz w:val="16"/>
        <w:szCs w:val="16"/>
      </w:rPr>
      <w:fldChar w:fldCharType="begin"/>
    </w:r>
    <w:r w:rsidRPr="00C94F54">
      <w:rPr>
        <w:rFonts w:ascii="Arial" w:hAnsi="Arial" w:cs="Arial"/>
        <w:color w:val="645C54" w:themeColor="text2"/>
        <w:sz w:val="16"/>
        <w:szCs w:val="16"/>
      </w:rPr>
      <w:instrText xml:space="preserve"> PAGE  \* Arabic  \* MERGEFORMAT </w:instrText>
    </w:r>
    <w:r w:rsidR="00CE5BB1" w:rsidRPr="00C94F54">
      <w:rPr>
        <w:rFonts w:ascii="Arial" w:hAnsi="Arial" w:cs="Arial"/>
        <w:color w:val="645C54" w:themeColor="text2"/>
        <w:sz w:val="16"/>
        <w:szCs w:val="16"/>
      </w:rPr>
      <w:fldChar w:fldCharType="separate"/>
    </w:r>
    <w:r w:rsidR="00C94F54">
      <w:rPr>
        <w:rFonts w:ascii="Arial" w:hAnsi="Arial" w:cs="Arial"/>
        <w:noProof/>
        <w:color w:val="645C54" w:themeColor="text2"/>
        <w:sz w:val="16"/>
        <w:szCs w:val="16"/>
      </w:rPr>
      <w:t>2</w:t>
    </w:r>
    <w:r w:rsidR="00CE5BB1" w:rsidRPr="00C94F54">
      <w:rPr>
        <w:rFonts w:ascii="Arial" w:hAnsi="Arial" w:cs="Arial"/>
        <w:color w:val="645C54" w:themeColor="text2"/>
        <w:sz w:val="16"/>
        <w:szCs w:val="16"/>
      </w:rPr>
      <w:fldChar w:fldCharType="end"/>
    </w:r>
    <w:r w:rsidRPr="00C94F54">
      <w:rPr>
        <w:rFonts w:ascii="Arial" w:hAnsi="Arial" w:cs="Arial"/>
        <w:color w:val="645C54" w:themeColor="text2"/>
        <w:sz w:val="16"/>
        <w:szCs w:val="16"/>
      </w:rPr>
      <w:t xml:space="preserve"> </w:t>
    </w:r>
    <w:r w:rsidR="00C94F54">
      <w:rPr>
        <w:rFonts w:ascii="Arial" w:hAnsi="Arial" w:cs="Arial"/>
        <w:color w:val="645C54" w:themeColor="text2"/>
        <w:sz w:val="16"/>
        <w:szCs w:val="16"/>
      </w:rPr>
      <w:t>/</w:t>
    </w:r>
    <w:r w:rsidRPr="00C94F54">
      <w:rPr>
        <w:rFonts w:ascii="Arial" w:hAnsi="Arial" w:cs="Arial"/>
        <w:color w:val="645C54" w:themeColor="text2"/>
        <w:sz w:val="16"/>
        <w:szCs w:val="16"/>
      </w:rPr>
      <w:t xml:space="preserve"> </w:t>
    </w:r>
    <w:fldSimple w:instr=" NUMPAGES  \* Arabic  \* MERGEFORMAT ">
      <w:r w:rsidR="00C94F54" w:rsidRPr="00C94F54">
        <w:rPr>
          <w:rFonts w:ascii="Arial" w:hAnsi="Arial" w:cs="Arial"/>
          <w:noProof/>
          <w:color w:val="645C54" w:themeColor="text2"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F8" w:rsidRDefault="003B02F8" w:rsidP="00E2249A">
      <w:pPr>
        <w:spacing w:after="0" w:line="240" w:lineRule="auto"/>
      </w:pPr>
      <w:r>
        <w:separator/>
      </w:r>
    </w:p>
  </w:footnote>
  <w:footnote w:type="continuationSeparator" w:id="0">
    <w:p w:rsidR="003B02F8" w:rsidRDefault="003B02F8" w:rsidP="00E2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2E" w:rsidRDefault="00D9222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6372860</wp:posOffset>
          </wp:positionH>
          <wp:positionV relativeFrom="page">
            <wp:posOffset>485775</wp:posOffset>
          </wp:positionV>
          <wp:extent cx="648000" cy="648000"/>
          <wp:effectExtent l="0" t="0" r="0" b="0"/>
          <wp:wrapNone/>
          <wp:docPr id="1" name="Picture 1" descr="VF_Round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_Roundel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E0" w:rsidRDefault="007434FD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3743960</wp:posOffset>
          </wp:positionH>
          <wp:positionV relativeFrom="paragraph">
            <wp:posOffset>-8831707</wp:posOffset>
          </wp:positionV>
          <wp:extent cx="10000800" cy="18000000"/>
          <wp:effectExtent l="0" t="0" r="4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ombus_Red_RGB_right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800" cy="180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1935"/>
    <w:rsid w:val="0009753D"/>
    <w:rsid w:val="000C7EAB"/>
    <w:rsid w:val="001943CB"/>
    <w:rsid w:val="002A5799"/>
    <w:rsid w:val="002B36C6"/>
    <w:rsid w:val="003B02F8"/>
    <w:rsid w:val="004574F3"/>
    <w:rsid w:val="004C1935"/>
    <w:rsid w:val="004C741B"/>
    <w:rsid w:val="005136C1"/>
    <w:rsid w:val="006966E3"/>
    <w:rsid w:val="006B556D"/>
    <w:rsid w:val="00741EC9"/>
    <w:rsid w:val="007434FD"/>
    <w:rsid w:val="00747930"/>
    <w:rsid w:val="0078230A"/>
    <w:rsid w:val="00837E4D"/>
    <w:rsid w:val="008C124B"/>
    <w:rsid w:val="0091508E"/>
    <w:rsid w:val="00931757"/>
    <w:rsid w:val="00960E3E"/>
    <w:rsid w:val="00A503D6"/>
    <w:rsid w:val="00A634EE"/>
    <w:rsid w:val="00A74657"/>
    <w:rsid w:val="00AB06EF"/>
    <w:rsid w:val="00BD72BD"/>
    <w:rsid w:val="00C073C5"/>
    <w:rsid w:val="00C1259C"/>
    <w:rsid w:val="00C618E0"/>
    <w:rsid w:val="00C8353B"/>
    <w:rsid w:val="00C93770"/>
    <w:rsid w:val="00C94F54"/>
    <w:rsid w:val="00CE5BB1"/>
    <w:rsid w:val="00D85226"/>
    <w:rsid w:val="00D9222E"/>
    <w:rsid w:val="00E0410C"/>
    <w:rsid w:val="00E2249A"/>
    <w:rsid w:val="00E30824"/>
    <w:rsid w:val="00F37767"/>
    <w:rsid w:val="00F4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C1"/>
    <w:rPr>
      <w:kern w:val="22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9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0000" w:themeColor="accent1"/>
      <w:sz w:val="4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9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60000" w:themeColor="accent1"/>
      <w:sz w:val="3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49A"/>
  </w:style>
  <w:style w:type="paragraph" w:styleId="Altbilgi">
    <w:name w:val="footer"/>
    <w:basedOn w:val="Normal"/>
    <w:link w:val="Altbilgi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49A"/>
  </w:style>
  <w:style w:type="paragraph" w:styleId="BalonMetni">
    <w:name w:val="Balloon Text"/>
    <w:basedOn w:val="Normal"/>
    <w:link w:val="BalonMetniChar"/>
    <w:uiPriority w:val="99"/>
    <w:semiHidden/>
    <w:unhideWhenUsed/>
    <w:rsid w:val="00E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49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943CB"/>
    <w:rPr>
      <w:rFonts w:asciiTheme="majorHAnsi" w:eastAsiaTheme="majorEastAsia" w:hAnsiTheme="majorHAnsi" w:cstheme="majorBidi"/>
      <w:b/>
      <w:bCs/>
      <w:color w:val="E60000" w:themeColor="accent1"/>
      <w:kern w:val="22"/>
      <w:sz w:val="4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943CB"/>
    <w:rPr>
      <w:rFonts w:asciiTheme="majorHAnsi" w:eastAsiaTheme="majorEastAsia" w:hAnsiTheme="majorHAnsi" w:cstheme="majorBidi"/>
      <w:bCs/>
      <w:color w:val="E60000" w:themeColor="accent1"/>
      <w:kern w:val="22"/>
      <w:sz w:val="3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E3082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30824"/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943CB"/>
    <w:pPr>
      <w:numPr>
        <w:ilvl w:val="1"/>
      </w:numPr>
    </w:pPr>
    <w:rPr>
      <w:rFonts w:asciiTheme="majorHAnsi" w:eastAsiaTheme="majorEastAsia" w:hAnsiTheme="majorHAnsi" w:cstheme="majorBidi"/>
      <w:b/>
      <w:iCs/>
      <w:color w:val="645C54" w:themeColor="text2"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943CB"/>
    <w:rPr>
      <w:rFonts w:asciiTheme="majorHAnsi" w:eastAsiaTheme="majorEastAsia" w:hAnsiTheme="majorHAnsi" w:cstheme="majorBidi"/>
      <w:b/>
      <w:iCs/>
      <w:color w:val="645C54" w:themeColor="text2"/>
      <w:spacing w:val="15"/>
      <w:kern w:val="22"/>
      <w:sz w:val="28"/>
      <w:szCs w:val="24"/>
    </w:rPr>
  </w:style>
  <w:style w:type="character" w:styleId="Kpr">
    <w:name w:val="Hyperlink"/>
    <w:basedOn w:val="VarsaylanParagrafYazTipi"/>
    <w:unhideWhenUsed/>
    <w:rsid w:val="002A5799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VarsaylanParagrafYazTipi"/>
    <w:rsid w:val="002A5799"/>
    <w:rPr>
      <w:rFonts w:ascii="Times New Roman" w:hAnsi="Times New Roman" w:cs="Times New Roman" w:hint="default"/>
    </w:rPr>
  </w:style>
  <w:style w:type="character" w:customStyle="1" w:styleId="DzMetinChar">
    <w:name w:val="Düz Metin Char"/>
    <w:link w:val="DzMetin"/>
    <w:uiPriority w:val="99"/>
    <w:locked/>
    <w:rsid w:val="002A5799"/>
    <w:rPr>
      <w:rFonts w:ascii="Consolas" w:eastAsia="Times New Roman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2A5799"/>
    <w:pPr>
      <w:spacing w:before="100" w:beforeAutospacing="1" w:after="100" w:afterAutospacing="1" w:line="240" w:lineRule="auto"/>
    </w:pPr>
    <w:rPr>
      <w:rFonts w:ascii="Consolas" w:eastAsia="Times New Roman" w:hAnsi="Consolas"/>
      <w:kern w:val="0"/>
      <w:sz w:val="21"/>
      <w:szCs w:val="21"/>
    </w:rPr>
  </w:style>
  <w:style w:type="character" w:customStyle="1" w:styleId="PlainTextChar1">
    <w:name w:val="Plain Text Char1"/>
    <w:basedOn w:val="VarsaylanParagrafYazTipi"/>
    <w:uiPriority w:val="99"/>
    <w:semiHidden/>
    <w:rsid w:val="002A5799"/>
    <w:rPr>
      <w:rFonts w:ascii="Consolas" w:hAnsi="Consolas" w:cs="Consolas"/>
      <w:kern w:val="2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C1"/>
    <w:rPr>
      <w:kern w:val="22"/>
      <w:sz w:val="24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0000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60000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9A"/>
  </w:style>
  <w:style w:type="paragraph" w:styleId="Footer">
    <w:name w:val="footer"/>
    <w:basedOn w:val="Normal"/>
    <w:link w:val="Footer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9A"/>
  </w:style>
  <w:style w:type="paragraph" w:styleId="BalloonText">
    <w:name w:val="Balloon Text"/>
    <w:basedOn w:val="Normal"/>
    <w:link w:val="BalloonTextChar"/>
    <w:uiPriority w:val="99"/>
    <w:semiHidden/>
    <w:unhideWhenUsed/>
    <w:rsid w:val="00E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43CB"/>
    <w:rPr>
      <w:rFonts w:asciiTheme="majorHAnsi" w:eastAsiaTheme="majorEastAsia" w:hAnsiTheme="majorHAnsi" w:cstheme="majorBidi"/>
      <w:b/>
      <w:bCs/>
      <w:color w:val="E60000" w:themeColor="accent1"/>
      <w:kern w:val="22"/>
      <w:sz w:val="40"/>
      <w:szCs w:val="28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943CB"/>
    <w:rPr>
      <w:rFonts w:asciiTheme="majorHAnsi" w:eastAsiaTheme="majorEastAsia" w:hAnsiTheme="majorHAnsi" w:cstheme="majorBidi"/>
      <w:bCs/>
      <w:color w:val="E60000" w:themeColor="accent1"/>
      <w:kern w:val="22"/>
      <w:sz w:val="36"/>
      <w:szCs w:val="26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E3082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824"/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3CB"/>
    <w:pPr>
      <w:numPr>
        <w:ilvl w:val="1"/>
      </w:numPr>
    </w:pPr>
    <w:rPr>
      <w:rFonts w:asciiTheme="majorHAnsi" w:eastAsiaTheme="majorEastAsia" w:hAnsiTheme="majorHAnsi" w:cstheme="majorBidi"/>
      <w:b/>
      <w:iCs/>
      <w:color w:val="645C54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3CB"/>
    <w:rPr>
      <w:rFonts w:asciiTheme="majorHAnsi" w:eastAsiaTheme="majorEastAsia" w:hAnsiTheme="majorHAnsi" w:cstheme="majorBidi"/>
      <w:b/>
      <w:iCs/>
      <w:color w:val="645C54" w:themeColor="text2"/>
      <w:spacing w:val="15"/>
      <w:kern w:val="22"/>
      <w:sz w:val="28"/>
      <w:szCs w:val="24"/>
      <w14:cntxtAlts/>
    </w:rPr>
  </w:style>
  <w:style w:type="character" w:styleId="Hyperlink">
    <w:name w:val="Hyperlink"/>
    <w:basedOn w:val="DefaultParagraphFont"/>
    <w:unhideWhenUsed/>
    <w:rsid w:val="002A5799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efaultParagraphFont"/>
    <w:rsid w:val="002A5799"/>
    <w:rPr>
      <w:rFonts w:ascii="Times New Roman" w:hAnsi="Times New Roman" w:cs="Times New Roman" w:hint="default"/>
    </w:rPr>
  </w:style>
  <w:style w:type="character" w:customStyle="1" w:styleId="PlainTextChar">
    <w:name w:val="Plain Text Char"/>
    <w:link w:val="PlainText"/>
    <w:uiPriority w:val="99"/>
    <w:locked/>
    <w:rsid w:val="002A5799"/>
    <w:rPr>
      <w:rFonts w:ascii="Consolas" w:eastAsia="Times New Roman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2A5799"/>
    <w:pPr>
      <w:spacing w:before="100" w:beforeAutospacing="1" w:after="100" w:afterAutospacing="1" w:line="240" w:lineRule="auto"/>
    </w:pPr>
    <w:rPr>
      <w:rFonts w:ascii="Consolas" w:eastAsia="Times New Roman" w:hAnsi="Consolas"/>
      <w:kern w:val="0"/>
      <w:sz w:val="21"/>
      <w:szCs w:val="21"/>
      <w14:cntxtAlts w14:val="0"/>
    </w:rPr>
  </w:style>
  <w:style w:type="character" w:customStyle="1" w:styleId="PlainTextChar1">
    <w:name w:val="Plain Text Char1"/>
    <w:basedOn w:val="DefaultParagraphFont"/>
    <w:uiPriority w:val="99"/>
    <w:semiHidden/>
    <w:rsid w:val="002A5799"/>
    <w:rPr>
      <w:rFonts w:ascii="Consolas" w:hAnsi="Consolas" w:cs="Consolas"/>
      <w:kern w:val="22"/>
      <w:sz w:val="21"/>
      <w:szCs w:val="21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rmak.ciftci@unite.com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dafone.com.tr/VodafoneHakkinda/basin_odasi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odafone">
      <a:dk1>
        <a:srgbClr val="000000"/>
      </a:dk1>
      <a:lt1>
        <a:srgbClr val="FFFFFF"/>
      </a:lt1>
      <a:dk2>
        <a:srgbClr val="645C54"/>
      </a:dk2>
      <a:lt2>
        <a:srgbClr val="E6E4E2"/>
      </a:lt2>
      <a:accent1>
        <a:srgbClr val="E60000"/>
      </a:accent1>
      <a:accent2>
        <a:srgbClr val="5E2750"/>
      </a:accent2>
      <a:accent3>
        <a:srgbClr val="00B0CA"/>
      </a:accent3>
      <a:accent4>
        <a:srgbClr val="A8B400"/>
      </a:accent4>
      <a:accent5>
        <a:srgbClr val="FECB00"/>
      </a:accent5>
      <a:accent6>
        <a:srgbClr val="EB9700"/>
      </a:accent6>
      <a:hlink>
        <a:srgbClr val="007C92"/>
      </a:hlink>
      <a:folHlink>
        <a:srgbClr val="9C2AA0"/>
      </a:folHlink>
    </a:clrScheme>
    <a:fontScheme name="Vodafone">
      <a:majorFont>
        <a:latin typeface="Vodafone Lt"/>
        <a:ea typeface=""/>
        <a:cs typeface=""/>
      </a:majorFont>
      <a:minorFont>
        <a:latin typeface="Vodafone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2013-11-19T13:26:00Z</dcterms:created>
  <dcterms:modified xsi:type="dcterms:W3CDTF">2013-11-19T13:33:00Z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