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BD1D6" w14:textId="2C6F248C" w:rsidR="00C00639" w:rsidRPr="00C00639" w:rsidRDefault="00C00639" w:rsidP="00C00639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C00639">
        <w:rPr>
          <w:rFonts w:ascii="Calibri" w:hAnsi="Calibri" w:cs="Calibri"/>
          <w:b/>
          <w:bCs/>
          <w:sz w:val="40"/>
          <w:szCs w:val="40"/>
        </w:rPr>
        <w:t>26 Nisan'da 27. Uçan Süpürge Uluslararası Kadın Filmleri Festivali'nin Basın Toplantısı Gerçekleştirildi</w:t>
      </w:r>
    </w:p>
    <w:p w14:paraId="1C8DD2BD" w14:textId="77777777" w:rsidR="00C00639" w:rsidRPr="00C00639" w:rsidRDefault="00C00639" w:rsidP="00C00639">
      <w:pPr>
        <w:pStyle w:val="AralkYok"/>
        <w:rPr>
          <w:rFonts w:ascii="Calibri" w:hAnsi="Calibri" w:cs="Calibri"/>
          <w:sz w:val="24"/>
          <w:szCs w:val="24"/>
        </w:rPr>
      </w:pPr>
    </w:p>
    <w:p w14:paraId="07DA67E4" w14:textId="4409A304" w:rsidR="00C00639" w:rsidRPr="00C00639" w:rsidRDefault="00C00639" w:rsidP="00C00639">
      <w:pPr>
        <w:pStyle w:val="AralkYok"/>
        <w:rPr>
          <w:rFonts w:ascii="Calibri" w:hAnsi="Calibri" w:cs="Calibri"/>
          <w:sz w:val="24"/>
          <w:szCs w:val="24"/>
        </w:rPr>
      </w:pPr>
      <w:r w:rsidRPr="00C00639">
        <w:rPr>
          <w:rFonts w:ascii="Calibri" w:hAnsi="Calibri" w:cs="Calibri"/>
          <w:sz w:val="24"/>
          <w:szCs w:val="24"/>
        </w:rPr>
        <w:t xml:space="preserve">9-16 Mayıs tarihleri arasında düzenlenecek olan 27. Festival bu yıl, İranlı şair ve yönetmen </w:t>
      </w:r>
      <w:proofErr w:type="spellStart"/>
      <w:r w:rsidRPr="00C00639">
        <w:rPr>
          <w:rFonts w:ascii="Calibri" w:hAnsi="Calibri" w:cs="Calibri"/>
          <w:sz w:val="24"/>
          <w:szCs w:val="24"/>
        </w:rPr>
        <w:t>Füruğ</w:t>
      </w:r>
      <w:proofErr w:type="spellEnd"/>
      <w:r w:rsidRPr="00C0063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00639">
        <w:rPr>
          <w:rFonts w:ascii="Calibri" w:hAnsi="Calibri" w:cs="Calibri"/>
          <w:sz w:val="24"/>
          <w:szCs w:val="24"/>
        </w:rPr>
        <w:t>Ferruhzad’dan</w:t>
      </w:r>
      <w:proofErr w:type="spellEnd"/>
      <w:r w:rsidRPr="00C00639">
        <w:rPr>
          <w:rFonts w:ascii="Calibri" w:hAnsi="Calibri" w:cs="Calibri"/>
          <w:sz w:val="24"/>
          <w:szCs w:val="24"/>
        </w:rPr>
        <w:t xml:space="preserve"> esinle "Daha Fazlası, Daha Azı Değil: Sen Uçuşu Hatırla!" temasıyla sinemaseverlerle buluşarak tüm olumsuzluklara karşın yılmadan yorulmadan, umutsuzluğa kapılmadan verilen kadın mücadelesini hatırlatmayı amaçlıyor.</w:t>
      </w:r>
    </w:p>
    <w:p w14:paraId="60D05764" w14:textId="77777777" w:rsidR="00C00639" w:rsidRPr="00C00639" w:rsidRDefault="00C00639" w:rsidP="00C00639">
      <w:pPr>
        <w:pStyle w:val="AralkYok"/>
        <w:rPr>
          <w:rFonts w:ascii="Calibri" w:hAnsi="Calibri" w:cs="Calibri"/>
          <w:sz w:val="24"/>
          <w:szCs w:val="24"/>
        </w:rPr>
      </w:pPr>
    </w:p>
    <w:p w14:paraId="33B56EB2" w14:textId="77777777" w:rsidR="00C00639" w:rsidRPr="00C00639" w:rsidRDefault="00C00639" w:rsidP="00C00639">
      <w:pPr>
        <w:pStyle w:val="AralkYok"/>
        <w:rPr>
          <w:rFonts w:ascii="Calibri" w:hAnsi="Calibri" w:cs="Calibri"/>
          <w:sz w:val="24"/>
          <w:szCs w:val="24"/>
        </w:rPr>
      </w:pPr>
      <w:r w:rsidRPr="00C00639">
        <w:rPr>
          <w:rFonts w:ascii="Calibri" w:hAnsi="Calibri" w:cs="Calibri"/>
          <w:sz w:val="24"/>
          <w:szCs w:val="24"/>
        </w:rPr>
        <w:t xml:space="preserve">Uçan Süpürge Vakfı Başkanı </w:t>
      </w:r>
      <w:proofErr w:type="spellStart"/>
      <w:r w:rsidRPr="00C00639">
        <w:rPr>
          <w:rFonts w:ascii="Calibri" w:hAnsi="Calibri" w:cs="Calibri"/>
          <w:sz w:val="24"/>
          <w:szCs w:val="24"/>
        </w:rPr>
        <w:t>Humayun</w:t>
      </w:r>
      <w:proofErr w:type="spellEnd"/>
      <w:r w:rsidRPr="00C00639">
        <w:rPr>
          <w:rFonts w:ascii="Calibri" w:hAnsi="Calibri" w:cs="Calibri"/>
          <w:sz w:val="24"/>
          <w:szCs w:val="24"/>
        </w:rPr>
        <w:t xml:space="preserve"> Sungar: "Türkiye'de kadın meseleleriyle uğraşarak ayakta kalmak ve bunu sinema üzerinden ifade etmek büyük bir gurur kaynağı."</w:t>
      </w:r>
    </w:p>
    <w:p w14:paraId="68E01203" w14:textId="77777777" w:rsidR="00C00639" w:rsidRDefault="00C00639" w:rsidP="00C00639">
      <w:pPr>
        <w:pStyle w:val="AralkYok"/>
        <w:rPr>
          <w:rFonts w:ascii="Calibri" w:hAnsi="Calibri" w:cs="Calibri"/>
          <w:sz w:val="24"/>
          <w:szCs w:val="24"/>
        </w:rPr>
      </w:pPr>
    </w:p>
    <w:p w14:paraId="72D8803E" w14:textId="74D9F6DA" w:rsidR="00C00639" w:rsidRPr="00C00639" w:rsidRDefault="00C00639" w:rsidP="00C00639">
      <w:pPr>
        <w:pStyle w:val="AralkYok"/>
        <w:rPr>
          <w:rFonts w:ascii="Calibri" w:hAnsi="Calibri" w:cs="Calibri"/>
          <w:sz w:val="24"/>
          <w:szCs w:val="24"/>
        </w:rPr>
      </w:pPr>
      <w:r w:rsidRPr="00C00639">
        <w:rPr>
          <w:rFonts w:ascii="Calibri" w:hAnsi="Calibri" w:cs="Calibri"/>
          <w:sz w:val="24"/>
          <w:szCs w:val="24"/>
        </w:rPr>
        <w:t>Uçan Süpürge Uluslararası Kadın Festivali, yıllar sonra Kült Kavaklıdere ismiyle eski Kavaklıdere Sineması’nda. Özel gösterimlerle birlikte Festivalin sözel bölümünü oluşturan söyleşiler ve paneller ise Goethe-</w:t>
      </w:r>
      <w:proofErr w:type="spellStart"/>
      <w:r w:rsidRPr="00C00639">
        <w:rPr>
          <w:rFonts w:ascii="Calibri" w:hAnsi="Calibri" w:cs="Calibri"/>
          <w:sz w:val="24"/>
          <w:szCs w:val="24"/>
        </w:rPr>
        <w:t>Institut</w:t>
      </w:r>
      <w:proofErr w:type="spellEnd"/>
      <w:r w:rsidRPr="00C00639">
        <w:rPr>
          <w:rFonts w:ascii="Calibri" w:hAnsi="Calibri" w:cs="Calibri"/>
          <w:sz w:val="24"/>
          <w:szCs w:val="24"/>
        </w:rPr>
        <w:t xml:space="preserve"> Ankara’da yapılacak.</w:t>
      </w:r>
    </w:p>
    <w:p w14:paraId="76BCB2BF" w14:textId="77777777" w:rsidR="00C00639" w:rsidRPr="00C00639" w:rsidRDefault="00C00639" w:rsidP="00C00639">
      <w:pPr>
        <w:pStyle w:val="AralkYok"/>
        <w:rPr>
          <w:rFonts w:ascii="Calibri" w:hAnsi="Calibri" w:cs="Calibri"/>
          <w:sz w:val="24"/>
          <w:szCs w:val="24"/>
        </w:rPr>
      </w:pPr>
    </w:p>
    <w:p w14:paraId="40223CB4" w14:textId="77777777" w:rsidR="00C00639" w:rsidRPr="00C00639" w:rsidRDefault="00C00639" w:rsidP="00C00639">
      <w:pPr>
        <w:pStyle w:val="AralkYok"/>
        <w:rPr>
          <w:rFonts w:ascii="Calibri" w:hAnsi="Calibri" w:cs="Calibri"/>
          <w:sz w:val="24"/>
          <w:szCs w:val="24"/>
        </w:rPr>
      </w:pPr>
      <w:r w:rsidRPr="00C00639">
        <w:rPr>
          <w:rFonts w:ascii="Calibri" w:hAnsi="Calibri" w:cs="Calibri"/>
          <w:sz w:val="24"/>
          <w:szCs w:val="24"/>
        </w:rPr>
        <w:t xml:space="preserve">Prof. Dr. Reyhan </w:t>
      </w:r>
      <w:proofErr w:type="spellStart"/>
      <w:r w:rsidRPr="00C00639">
        <w:rPr>
          <w:rFonts w:ascii="Calibri" w:hAnsi="Calibri" w:cs="Calibri"/>
          <w:sz w:val="24"/>
          <w:szCs w:val="24"/>
        </w:rPr>
        <w:t>Atasü</w:t>
      </w:r>
      <w:proofErr w:type="spellEnd"/>
      <w:r w:rsidRPr="00C00639">
        <w:rPr>
          <w:rFonts w:ascii="Calibri" w:hAnsi="Calibri" w:cs="Calibri"/>
          <w:sz w:val="24"/>
          <w:szCs w:val="24"/>
        </w:rPr>
        <w:t xml:space="preserve"> Topçuoğlu: "Kadınların vizyonunu ve umudunu yansıtan, daha insancıl bir dünya için festivalimiz kadın hikâyelerini ön planda tutuyor."</w:t>
      </w:r>
    </w:p>
    <w:p w14:paraId="7C7F8DD8" w14:textId="77777777" w:rsidR="00C00639" w:rsidRPr="00C00639" w:rsidRDefault="00C00639" w:rsidP="00C00639">
      <w:pPr>
        <w:pStyle w:val="AralkYok"/>
        <w:rPr>
          <w:rFonts w:ascii="Calibri" w:hAnsi="Calibri" w:cs="Calibri"/>
          <w:sz w:val="24"/>
          <w:szCs w:val="24"/>
        </w:rPr>
      </w:pPr>
    </w:p>
    <w:p w14:paraId="44718A1C" w14:textId="771FF100" w:rsidR="00C00639" w:rsidRPr="00C00639" w:rsidRDefault="00C00639" w:rsidP="00C00639">
      <w:pPr>
        <w:pStyle w:val="AralkYok"/>
        <w:rPr>
          <w:rFonts w:ascii="Calibri" w:hAnsi="Calibri" w:cs="Calibri"/>
          <w:sz w:val="24"/>
          <w:szCs w:val="24"/>
        </w:rPr>
      </w:pPr>
      <w:r w:rsidRPr="00C00639">
        <w:rPr>
          <w:rFonts w:ascii="Calibri" w:hAnsi="Calibri" w:cs="Calibri"/>
          <w:sz w:val="24"/>
          <w:szCs w:val="24"/>
        </w:rPr>
        <w:t xml:space="preserve">70 gösterimin yapılacağı festival bu yıl </w:t>
      </w:r>
      <w:proofErr w:type="gramStart"/>
      <w:r w:rsidRPr="00C00639">
        <w:rPr>
          <w:rFonts w:ascii="Calibri" w:hAnsi="Calibri" w:cs="Calibri"/>
          <w:sz w:val="24"/>
          <w:szCs w:val="24"/>
        </w:rPr>
        <w:t>da,</w:t>
      </w:r>
      <w:proofErr w:type="gramEnd"/>
      <w:r w:rsidRPr="00C00639">
        <w:rPr>
          <w:rFonts w:ascii="Calibri" w:hAnsi="Calibri" w:cs="Calibri"/>
          <w:sz w:val="24"/>
          <w:szCs w:val="24"/>
        </w:rPr>
        <w:t xml:space="preserve"> yerel ve uluslararası pek çok filmi sinemaseverlerle buluşturuyor. Öne çıkan filmler ise şöyle:</w:t>
      </w:r>
    </w:p>
    <w:p w14:paraId="52CC2AB7" w14:textId="77777777" w:rsidR="00C00639" w:rsidRPr="00C00639" w:rsidRDefault="00C00639" w:rsidP="00C00639">
      <w:pPr>
        <w:pStyle w:val="AralkYok"/>
        <w:rPr>
          <w:rFonts w:ascii="Calibri" w:hAnsi="Calibri" w:cs="Calibri"/>
          <w:sz w:val="24"/>
          <w:szCs w:val="24"/>
        </w:rPr>
      </w:pPr>
    </w:p>
    <w:p w14:paraId="7D8F8073" w14:textId="77777777" w:rsidR="00C00639" w:rsidRPr="00C00639" w:rsidRDefault="00C00639" w:rsidP="00C00639">
      <w:pPr>
        <w:pStyle w:val="AralkYok"/>
        <w:rPr>
          <w:rFonts w:ascii="Calibri" w:hAnsi="Calibri" w:cs="Calibri"/>
          <w:sz w:val="24"/>
          <w:szCs w:val="24"/>
        </w:rPr>
      </w:pPr>
      <w:r w:rsidRPr="00C00639">
        <w:rPr>
          <w:rFonts w:ascii="Calibri" w:hAnsi="Calibri" w:cs="Calibri"/>
          <w:sz w:val="24"/>
          <w:szCs w:val="24"/>
        </w:rPr>
        <w:t>“Oyunbozanlar” bölümünde “Dahomey”, Berlin Uluslararası Film Festivali’nde (</w:t>
      </w:r>
      <w:proofErr w:type="spellStart"/>
      <w:r w:rsidRPr="00C00639">
        <w:rPr>
          <w:rFonts w:ascii="Calibri" w:hAnsi="Calibri" w:cs="Calibri"/>
          <w:sz w:val="24"/>
          <w:szCs w:val="24"/>
        </w:rPr>
        <w:t>Berlinale</w:t>
      </w:r>
      <w:proofErr w:type="spellEnd"/>
      <w:r w:rsidRPr="00C00639">
        <w:rPr>
          <w:rFonts w:ascii="Calibri" w:hAnsi="Calibri" w:cs="Calibri"/>
          <w:sz w:val="24"/>
          <w:szCs w:val="24"/>
        </w:rPr>
        <w:t xml:space="preserve">) gösterilen “Faruk”, </w:t>
      </w:r>
      <w:proofErr w:type="spellStart"/>
      <w:r w:rsidRPr="00C00639">
        <w:rPr>
          <w:rFonts w:ascii="Calibri" w:hAnsi="Calibri" w:cs="Calibri"/>
          <w:sz w:val="24"/>
          <w:szCs w:val="24"/>
        </w:rPr>
        <w:t>Berlinale’nin</w:t>
      </w:r>
      <w:proofErr w:type="spellEnd"/>
      <w:r w:rsidRPr="00C00639">
        <w:rPr>
          <w:rFonts w:ascii="Calibri" w:hAnsi="Calibri" w:cs="Calibri"/>
          <w:sz w:val="24"/>
          <w:szCs w:val="24"/>
        </w:rPr>
        <w:t xml:space="preserve"> en sevilen filmlerinden “My </w:t>
      </w:r>
      <w:proofErr w:type="spellStart"/>
      <w:r w:rsidRPr="00C00639">
        <w:rPr>
          <w:rFonts w:ascii="Calibri" w:hAnsi="Calibri" w:cs="Calibri"/>
          <w:sz w:val="24"/>
          <w:szCs w:val="24"/>
        </w:rPr>
        <w:t>Favorite</w:t>
      </w:r>
      <w:proofErr w:type="spellEnd"/>
      <w:r w:rsidRPr="00C0063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00639">
        <w:rPr>
          <w:rFonts w:ascii="Calibri" w:hAnsi="Calibri" w:cs="Calibri"/>
          <w:sz w:val="24"/>
          <w:szCs w:val="24"/>
        </w:rPr>
        <w:t>Cake</w:t>
      </w:r>
      <w:proofErr w:type="spellEnd"/>
      <w:r w:rsidRPr="00C00639">
        <w:rPr>
          <w:rFonts w:ascii="Calibri" w:hAnsi="Calibri" w:cs="Calibri"/>
          <w:sz w:val="24"/>
          <w:szCs w:val="24"/>
        </w:rPr>
        <w:t xml:space="preserve">” ve “La </w:t>
      </w:r>
      <w:proofErr w:type="spellStart"/>
      <w:r w:rsidRPr="00C00639">
        <w:rPr>
          <w:rFonts w:ascii="Calibri" w:hAnsi="Calibri" w:cs="Calibri"/>
          <w:sz w:val="24"/>
          <w:szCs w:val="24"/>
        </w:rPr>
        <w:t>Chimera</w:t>
      </w:r>
      <w:proofErr w:type="spellEnd"/>
      <w:r w:rsidRPr="00C00639">
        <w:rPr>
          <w:rFonts w:ascii="Calibri" w:hAnsi="Calibri" w:cs="Calibri"/>
          <w:sz w:val="24"/>
          <w:szCs w:val="24"/>
        </w:rPr>
        <w:t>”; “Küçük Kadınlar” bölümünde “</w:t>
      </w:r>
      <w:proofErr w:type="spellStart"/>
      <w:r w:rsidRPr="00C00639">
        <w:rPr>
          <w:rFonts w:ascii="Calibri" w:hAnsi="Calibri" w:cs="Calibri"/>
          <w:sz w:val="24"/>
          <w:szCs w:val="24"/>
        </w:rPr>
        <w:t>Maydegol</w:t>
      </w:r>
      <w:proofErr w:type="spellEnd"/>
      <w:r w:rsidRPr="00C00639">
        <w:rPr>
          <w:rFonts w:ascii="Calibri" w:hAnsi="Calibri" w:cs="Calibri"/>
          <w:sz w:val="24"/>
          <w:szCs w:val="24"/>
        </w:rPr>
        <w:t>” ve “</w:t>
      </w:r>
      <w:proofErr w:type="spellStart"/>
      <w:r w:rsidRPr="00C00639">
        <w:rPr>
          <w:rFonts w:ascii="Calibri" w:hAnsi="Calibri" w:cs="Calibri"/>
          <w:sz w:val="24"/>
          <w:szCs w:val="24"/>
        </w:rPr>
        <w:t>Tiger</w:t>
      </w:r>
      <w:proofErr w:type="spellEnd"/>
      <w:r w:rsidRPr="00C0063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00639">
        <w:rPr>
          <w:rFonts w:ascii="Calibri" w:hAnsi="Calibri" w:cs="Calibri"/>
          <w:sz w:val="24"/>
          <w:szCs w:val="24"/>
        </w:rPr>
        <w:t>Stripes</w:t>
      </w:r>
      <w:proofErr w:type="spellEnd"/>
      <w:r w:rsidRPr="00C00639">
        <w:rPr>
          <w:rFonts w:ascii="Calibri" w:hAnsi="Calibri" w:cs="Calibri"/>
          <w:sz w:val="24"/>
          <w:szCs w:val="24"/>
        </w:rPr>
        <w:t>”; yarışma seçkisinde ise “</w:t>
      </w:r>
      <w:proofErr w:type="spellStart"/>
      <w:r w:rsidRPr="00C00639">
        <w:rPr>
          <w:rFonts w:ascii="Calibri" w:hAnsi="Calibri" w:cs="Calibri"/>
          <w:sz w:val="24"/>
          <w:szCs w:val="24"/>
        </w:rPr>
        <w:t>Green</w:t>
      </w:r>
      <w:proofErr w:type="spellEnd"/>
      <w:r w:rsidRPr="00C0063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00639">
        <w:rPr>
          <w:rFonts w:ascii="Calibri" w:hAnsi="Calibri" w:cs="Calibri"/>
          <w:sz w:val="24"/>
          <w:szCs w:val="24"/>
        </w:rPr>
        <w:t>Border</w:t>
      </w:r>
      <w:proofErr w:type="spellEnd"/>
      <w:r w:rsidRPr="00C00639">
        <w:rPr>
          <w:rFonts w:ascii="Calibri" w:hAnsi="Calibri" w:cs="Calibri"/>
          <w:sz w:val="24"/>
          <w:szCs w:val="24"/>
        </w:rPr>
        <w:t xml:space="preserve">”, “I'm Not </w:t>
      </w:r>
      <w:proofErr w:type="spellStart"/>
      <w:r w:rsidRPr="00C00639">
        <w:rPr>
          <w:rFonts w:ascii="Calibri" w:hAnsi="Calibri" w:cs="Calibri"/>
          <w:sz w:val="24"/>
          <w:szCs w:val="24"/>
        </w:rPr>
        <w:t>Everything</w:t>
      </w:r>
      <w:proofErr w:type="spellEnd"/>
      <w:r w:rsidRPr="00C00639">
        <w:rPr>
          <w:rFonts w:ascii="Calibri" w:hAnsi="Calibri" w:cs="Calibri"/>
          <w:sz w:val="24"/>
          <w:szCs w:val="24"/>
        </w:rPr>
        <w:t xml:space="preserve"> I </w:t>
      </w:r>
      <w:proofErr w:type="spellStart"/>
      <w:r w:rsidRPr="00C00639">
        <w:rPr>
          <w:rFonts w:ascii="Calibri" w:hAnsi="Calibri" w:cs="Calibri"/>
          <w:sz w:val="24"/>
          <w:szCs w:val="24"/>
        </w:rPr>
        <w:t>Want</w:t>
      </w:r>
      <w:proofErr w:type="spellEnd"/>
      <w:r w:rsidRPr="00C0063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00639">
        <w:rPr>
          <w:rFonts w:ascii="Calibri" w:hAnsi="Calibri" w:cs="Calibri"/>
          <w:sz w:val="24"/>
          <w:szCs w:val="24"/>
        </w:rPr>
        <w:t>To</w:t>
      </w:r>
      <w:proofErr w:type="spellEnd"/>
      <w:r w:rsidRPr="00C00639">
        <w:rPr>
          <w:rFonts w:ascii="Calibri" w:hAnsi="Calibri" w:cs="Calibri"/>
          <w:sz w:val="24"/>
          <w:szCs w:val="24"/>
        </w:rPr>
        <w:t xml:space="preserve"> Be”, “</w:t>
      </w:r>
      <w:proofErr w:type="spellStart"/>
      <w:r w:rsidRPr="00C00639">
        <w:rPr>
          <w:rFonts w:ascii="Calibri" w:hAnsi="Calibri" w:cs="Calibri"/>
          <w:sz w:val="24"/>
          <w:szCs w:val="24"/>
        </w:rPr>
        <w:t>Bye</w:t>
      </w:r>
      <w:proofErr w:type="spellEnd"/>
      <w:r w:rsidRPr="00C0063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00639">
        <w:rPr>
          <w:rFonts w:ascii="Calibri" w:hAnsi="Calibri" w:cs="Calibri"/>
          <w:sz w:val="24"/>
          <w:szCs w:val="24"/>
        </w:rPr>
        <w:t>Bye</w:t>
      </w:r>
      <w:proofErr w:type="spellEnd"/>
      <w:r w:rsidRPr="00C0063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00639">
        <w:rPr>
          <w:rFonts w:ascii="Calibri" w:hAnsi="Calibri" w:cs="Calibri"/>
          <w:sz w:val="24"/>
          <w:szCs w:val="24"/>
        </w:rPr>
        <w:t>Tibériade</w:t>
      </w:r>
      <w:proofErr w:type="spellEnd"/>
      <w:r w:rsidRPr="00C00639">
        <w:rPr>
          <w:rFonts w:ascii="Calibri" w:hAnsi="Calibri" w:cs="Calibri"/>
          <w:sz w:val="24"/>
          <w:szCs w:val="24"/>
        </w:rPr>
        <w:t>” ve “</w:t>
      </w:r>
      <w:proofErr w:type="spellStart"/>
      <w:r w:rsidRPr="00C00639">
        <w:rPr>
          <w:rFonts w:ascii="Calibri" w:hAnsi="Calibri" w:cs="Calibri"/>
          <w:sz w:val="24"/>
          <w:szCs w:val="24"/>
        </w:rPr>
        <w:t>The</w:t>
      </w:r>
      <w:proofErr w:type="spellEnd"/>
      <w:r w:rsidRPr="00C0063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00639">
        <w:rPr>
          <w:rFonts w:ascii="Calibri" w:hAnsi="Calibri" w:cs="Calibri"/>
          <w:sz w:val="24"/>
          <w:szCs w:val="24"/>
        </w:rPr>
        <w:t>Buriti</w:t>
      </w:r>
      <w:proofErr w:type="spellEnd"/>
      <w:r w:rsidRPr="00C0063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00639">
        <w:rPr>
          <w:rFonts w:ascii="Calibri" w:hAnsi="Calibri" w:cs="Calibri"/>
          <w:sz w:val="24"/>
          <w:szCs w:val="24"/>
        </w:rPr>
        <w:t>Flower</w:t>
      </w:r>
      <w:proofErr w:type="spellEnd"/>
      <w:r w:rsidRPr="00C00639">
        <w:rPr>
          <w:rFonts w:ascii="Calibri" w:hAnsi="Calibri" w:cs="Calibri"/>
          <w:sz w:val="24"/>
          <w:szCs w:val="24"/>
        </w:rPr>
        <w:t>”.</w:t>
      </w:r>
    </w:p>
    <w:p w14:paraId="053FB10B" w14:textId="77777777" w:rsidR="00C00639" w:rsidRPr="00C00639" w:rsidRDefault="00C00639" w:rsidP="00C00639">
      <w:pPr>
        <w:pStyle w:val="AralkYok"/>
        <w:rPr>
          <w:rFonts w:ascii="Calibri" w:hAnsi="Calibri" w:cs="Calibri"/>
          <w:sz w:val="24"/>
          <w:szCs w:val="24"/>
        </w:rPr>
      </w:pPr>
    </w:p>
    <w:p w14:paraId="3FF0923D" w14:textId="48CBF5D7" w:rsidR="00556779" w:rsidRPr="00C00639" w:rsidRDefault="00C00639" w:rsidP="00C00639">
      <w:pPr>
        <w:pStyle w:val="AralkYok"/>
        <w:rPr>
          <w:rFonts w:ascii="Calibri" w:hAnsi="Calibri" w:cs="Calibri"/>
          <w:sz w:val="24"/>
          <w:szCs w:val="24"/>
        </w:rPr>
      </w:pPr>
      <w:r w:rsidRPr="00C00639">
        <w:rPr>
          <w:rFonts w:ascii="Calibri" w:hAnsi="Calibri" w:cs="Calibri"/>
          <w:sz w:val="24"/>
          <w:szCs w:val="24"/>
        </w:rPr>
        <w:t xml:space="preserve">Onur Ödülü Hatice Aslan’a, Bilge Olgaç Başarı Ödülleri; oyuncu Tülin Özen, yönetmen Ayşe Polat ve yapımcı Nida </w:t>
      </w:r>
      <w:proofErr w:type="spellStart"/>
      <w:r w:rsidRPr="00C00639">
        <w:rPr>
          <w:rFonts w:ascii="Calibri" w:hAnsi="Calibri" w:cs="Calibri"/>
          <w:sz w:val="24"/>
          <w:szCs w:val="24"/>
        </w:rPr>
        <w:t>Karabol’a</w:t>
      </w:r>
      <w:proofErr w:type="spellEnd"/>
      <w:r w:rsidRPr="00C00639">
        <w:rPr>
          <w:rFonts w:ascii="Calibri" w:hAnsi="Calibri" w:cs="Calibri"/>
          <w:sz w:val="24"/>
          <w:szCs w:val="24"/>
        </w:rPr>
        <w:t xml:space="preserve"> takdim edilecek. Genç Cadı Ödülü ise </w:t>
      </w:r>
      <w:proofErr w:type="spellStart"/>
      <w:r w:rsidRPr="00C00639">
        <w:rPr>
          <w:rFonts w:ascii="Calibri" w:hAnsi="Calibri" w:cs="Calibri"/>
          <w:sz w:val="24"/>
          <w:szCs w:val="24"/>
        </w:rPr>
        <w:t>Neandria’daki</w:t>
      </w:r>
      <w:proofErr w:type="spellEnd"/>
      <w:r w:rsidRPr="00C00639">
        <w:rPr>
          <w:rFonts w:ascii="Calibri" w:hAnsi="Calibri" w:cs="Calibri"/>
          <w:sz w:val="24"/>
          <w:szCs w:val="24"/>
        </w:rPr>
        <w:t xml:space="preserve"> performansı ile Deniz İlhan’a verilecek. Ödüller 9 Mayıs’ta Opera Sahnesi’nde düzenlenecek Açılış Töreni ile sahiplerini bulacak.</w:t>
      </w:r>
    </w:p>
    <w:sectPr w:rsidR="00556779" w:rsidRPr="00C00639" w:rsidSect="00AC21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39"/>
    <w:rsid w:val="00556779"/>
    <w:rsid w:val="006F1939"/>
    <w:rsid w:val="00AC21FB"/>
    <w:rsid w:val="00C0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7AB0C"/>
  <w15:chartTrackingRefBased/>
  <w15:docId w15:val="{A1B252E2-0B68-4BB5-8F0A-585346BE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00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2024-05-04T11:44:00Z</dcterms:created>
  <dcterms:modified xsi:type="dcterms:W3CDTF">2024-05-04T11:45:00Z</dcterms:modified>
</cp:coreProperties>
</file>