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91" w:rsidRPr="00DC0891" w:rsidRDefault="00DC0891" w:rsidP="00DC0891">
      <w:pPr>
        <w:shd w:val="clear" w:color="auto" w:fill="FFFFFF"/>
        <w:spacing w:after="300" w:line="240" w:lineRule="auto"/>
        <w:rPr>
          <w:rFonts w:ascii="Arial" w:eastAsia="Times New Roman" w:hAnsi="Arial" w:cs="Times New Roman"/>
          <w:sz w:val="40"/>
          <w:szCs w:val="40"/>
          <w:lang w:eastAsia="tr-TR"/>
        </w:rPr>
      </w:pPr>
      <w:r w:rsidRPr="00DC0891">
        <w:rPr>
          <w:rFonts w:ascii="Arial" w:eastAsia="Times New Roman" w:hAnsi="Arial" w:cs="Times New Roman"/>
          <w:b/>
          <w:bCs/>
          <w:sz w:val="40"/>
          <w:szCs w:val="40"/>
          <w:lang w:eastAsia="tr-TR"/>
        </w:rPr>
        <w:t>9. ULUSLARARASI SUÇ VE CEZA FİLM FESTİVALİ</w:t>
      </w:r>
      <w:r w:rsidR="00764D91">
        <w:rPr>
          <w:rFonts w:ascii="Arial" w:eastAsia="Times New Roman" w:hAnsi="Arial" w:cs="Times New Roman"/>
          <w:b/>
          <w:bCs/>
          <w:sz w:val="40"/>
          <w:szCs w:val="40"/>
          <w:lang w:eastAsia="tr-TR"/>
        </w:rPr>
        <w:t>,</w:t>
      </w:r>
      <w:bookmarkStart w:id="0" w:name="_GoBack"/>
      <w:bookmarkEnd w:id="0"/>
      <w:r w:rsidRPr="00DC0891">
        <w:rPr>
          <w:rFonts w:ascii="Arial" w:eastAsia="Times New Roman" w:hAnsi="Arial" w:cs="Times New Roman"/>
          <w:b/>
          <w:bCs/>
          <w:sz w:val="40"/>
          <w:szCs w:val="40"/>
          <w:lang w:eastAsia="tr-TR"/>
        </w:rPr>
        <w:t xml:space="preserve"> ULUSAL ALTIN TERAZİ KISA FİLM PROJE YARIŞMASI YÖNETMELİĞİ</w:t>
      </w: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GENEL BİLGİLER</w:t>
      </w:r>
    </w:p>
    <w:p w:rsidR="00DC0891" w:rsidRPr="00DC0891" w:rsidRDefault="00DC0891" w:rsidP="00DC0891">
      <w:pPr>
        <w:numPr>
          <w:ilvl w:val="0"/>
          <w:numId w:val="1"/>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Uluslararası Suç ve Ceza Film Festivali adalet temalı kısa filmlerin çekilmesini desteklemek amacı ile kısa film proje yarışması düzenlemiştir. Yarışma 9. Uluslararası Suç ve Ceza Film Festivali kapsamında gerçekleşecektir. Yarışmaya katılıp ödül kazanan senaryonun 10. Uluslararası Suç ve Ceza Film Festivali sırasında gösterimi amaçlanmıştır.</w:t>
      </w:r>
    </w:p>
    <w:p w:rsidR="00DC0891" w:rsidRPr="00DC0891" w:rsidRDefault="00DC0891" w:rsidP="00DC0891">
      <w:pPr>
        <w:numPr>
          <w:ilvl w:val="0"/>
          <w:numId w:val="2"/>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Festival 22 – 28 Kasım 2019 tarihleri arasında İstanbul’da gerçekleşecektir.</w:t>
      </w:r>
    </w:p>
    <w:p w:rsidR="00DC0891" w:rsidRDefault="00DC0891" w:rsidP="00DC0891">
      <w:pPr>
        <w:numPr>
          <w:ilvl w:val="0"/>
          <w:numId w:val="2"/>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Yarışma son başvuru tarihi 02 Ağustos 2019 Cuma saat 17.00’dir.</w:t>
      </w:r>
    </w:p>
    <w:p w:rsidR="00DC0891" w:rsidRPr="00DC0891" w:rsidRDefault="00DC0891" w:rsidP="00DC0891">
      <w:pPr>
        <w:pStyle w:val="AralkYok"/>
        <w:rPr>
          <w:lang w:eastAsia="tr-TR"/>
        </w:rPr>
      </w:pP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BAŞVURU KOŞULLARI</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Yarışmaya başvuran eserlerin yönetmen (eser sahibi) ve / veya yapımcısından en az birisinin T.C. veya K.K.T.C. vatandaşı olması gerekmektedir.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Tüzel kişiler başvuru yapamaz.</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Daha önce başka hiçbir Kısa Film Proje Yarışması’na seçilmemiş ve ödül almamış eserler ile başvuru yapılabilir. Eserin başka bir Kısa Film Proje Yarışmasına katılmış olduğunun sonradan anlaşılması halinde, söz konusun eser değerlendirme dışında bırakılır.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Çekimlerine başlanmış projeler Kısa Film Projesi Yarışması’na başvuramaz. Seçilen projelerin Film Festivali’nin ödül töreni tarihi olan 27 Kasım 2019 gününe kadar çekimlerine başlamamış olması gerekmektedir.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Senaryonun konusu “Adalet” olmalıdır. Adalet kapsamı, vicdani adaletten hukuki adalete uzanan geniş perspektiften ele alınmıştır. Başka konulu senaryolar, korku ya da gerilim senaryoları yarışma dışı kalacaktır.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 orjinal olmalıdır. Senaryonun hakları kişiye ait olmalı, yasal sorun olmamalıdır. Senaryo sahibinin, bulunması halinde senaryosuna ilişkin telif hakkını gösteren sertifikayı, sertifikanın bulunmaması halinde eserin kendisi tarafından yaratıldığına ilişkin yazılı ve imzalı beyanını sisteme yüklemesi gerekmektedir.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Senaryolar Türkçe ve İngilizce olarak hazırlanmalıdır.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Başvurular PDF olarak ve online yapılacaktır. Elden, posta, mail yoluyla başvuru alınmayacaktır. Başvuru formu siteden doldurulacaktır. Başvuru yapacak olan kişiler, online başvuru formundaki tüm alanları eksiksiz doldurarak son başvuru tarihi olan 02 Ağustos 2019 tarihinde, en geç saat 17:00’ye kadar başvurularını tamamlamak zorundadırlar.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 uzunluğu en fazla 20 sayfa, özet 1 sayfa olarak düzenlenmelidir.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 bir ekip tarafından yazılmışsa, yazarlardan biri diğerlerinin onayı ile sunumu yapacaktır. Ödül kazanılması durumunda ödülün paylaşılması yazar ekibinin sorumluluğundadır.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Senaryo sahibi ya da yönetmen sadece bir senaryo ile başvuru yapabilir.</w:t>
      </w:r>
    </w:p>
    <w:p w:rsidR="00DC0891" w:rsidRP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lastRenderedPageBreak/>
        <w:t>Ödül kazanan projelerin yapımcıları, filmlerinin prömiyerini 10. Uluslararası Suç ve Ceza Film Festivalinde yapmayı taahhüt eder. Aksi takdirde proje yapımcıları, kazandıkları ödül bedelini kadar cezai şartı ödemekle yükümlü olacaklardır.</w:t>
      </w:r>
    </w:p>
    <w:p w:rsidR="00DC0891" w:rsidRDefault="00DC0891" w:rsidP="00DC0891">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Çekim işlemlerinden tümüyle senaryo sahibi sorumludur. Yarışmayı kazanan ödül sahibi, sözü edilen konulardaki yükümlülükleri şimdiden kabul eder.</w:t>
      </w:r>
    </w:p>
    <w:p w:rsidR="00DC0891" w:rsidRPr="00DC0891" w:rsidRDefault="00DC0891" w:rsidP="00DC0891">
      <w:pPr>
        <w:pStyle w:val="AralkYok"/>
        <w:rPr>
          <w:lang w:eastAsia="tr-TR"/>
        </w:rPr>
      </w:pP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DEĞERLENDİRME</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Ön eleme festival tarafından oluşturulmuş danışma kurulu tarafından yapılacaktır. Danışma kurulu, başvurular arasından seçeceği en fazla 10 senaryoyu jürinin değerlendirmesine sunulması için belirleyecektir.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Danışma kurulu tarafından belirlenen senaryolar, yerli ve yabancı sinema ve sanat alanlarında uzman 3 kişiden oluşan jüri tarafından değerlendirilecektir.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Finalistler, 22-27 Kasım 2019 tarihleri arasında gerçekleştirilecek olan sunum gün ve saatlerinde fiziksel olarak (orada bulunarak) ana jüriye projelerini aktarmakla yükümlüdürler. İstanbul dışında ikamet eden finalistlerini temsilen sunum yapacak bir kişinin yol ve konaklaması sağlanacaktır.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Proje sunumu 5 dakika ile sınırlıdır. İsteyen yarışmacılar sunum sırasında 3 dakikayı geçmeyecek şekilde görüntü sunabilirler.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Proje sunumu yapan kişinin İngilizce bilmesi gerekmektedir. Eğer ingilizce bilmiyorsa sunumu onun adına yapacak ingilizce bilen biri ile sunuma katılması şarttır.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Seçilen projelerin yapımcı ya da yönetmenlerinden en az birinin Kısa Film Projesi Yarışması’na sunum yapmak için katılması şarttır. Yapımcı ya da yönetmenlerinden en az birinin Kısa Film Projesi Yarışması’na sunum yapmak için katılamaması durumunda, seçilen proje, ödül için aday olamaz.</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Ana Jüri, değerlendirmeler sonrasında bir proje seçmek zorundadır. Ancak jüri özel ödüller önerebilir.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Ödüller: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Jüri tarafından birinci seçilen projenin sahibi, </w:t>
      </w:r>
      <w:r w:rsidRPr="00DC0891">
        <w:rPr>
          <w:rFonts w:ascii="Arial" w:eastAsia="Times New Roman" w:hAnsi="Arial" w:cs="Arial"/>
          <w:b/>
          <w:bCs/>
          <w:sz w:val="24"/>
          <w:szCs w:val="24"/>
          <w:lang w:eastAsia="tr-TR"/>
        </w:rPr>
        <w:t>Altın Terazi Ödülü ve 10.000.00 TL para ödülünün</w:t>
      </w:r>
      <w:r w:rsidRPr="00DC0891">
        <w:rPr>
          <w:rFonts w:ascii="Arial" w:eastAsia="Times New Roman" w:hAnsi="Arial" w:cs="Arial"/>
          <w:sz w:val="24"/>
          <w:szCs w:val="24"/>
          <w:lang w:eastAsia="tr-TR"/>
        </w:rPr>
        <w:t> sahibi olacaktır.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Mint Film</w:t>
      </w:r>
      <w:r w:rsidRPr="00DC0891">
        <w:rPr>
          <w:rFonts w:ascii="Arial" w:eastAsia="Times New Roman" w:hAnsi="Arial" w:cs="Arial"/>
          <w:sz w:val="24"/>
          <w:szCs w:val="24"/>
          <w:lang w:eastAsia="tr-TR"/>
        </w:rPr>
        <w:t> </w:t>
      </w:r>
      <w:r w:rsidRPr="00DC0891">
        <w:rPr>
          <w:rFonts w:ascii="Arial" w:eastAsia="Times New Roman" w:hAnsi="Arial" w:cs="Arial"/>
          <w:b/>
          <w:bCs/>
          <w:sz w:val="24"/>
          <w:szCs w:val="24"/>
          <w:lang w:eastAsia="tr-TR"/>
        </w:rPr>
        <w:t>Postproduction Desteği</w:t>
      </w:r>
      <w:r w:rsidRPr="00DC0891">
        <w:rPr>
          <w:rFonts w:ascii="Arial" w:eastAsia="Times New Roman" w:hAnsi="Arial" w:cs="Arial"/>
          <w:sz w:val="24"/>
          <w:szCs w:val="24"/>
          <w:lang w:eastAsia="tr-TR"/>
        </w:rPr>
        <w:t> : Jüri tarafından belirlenen  bir projeye  Mint Film tarafından postproduction desteği sağlanacaktır.</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Tolan Films:</w:t>
      </w:r>
      <w:r w:rsidRPr="00DC0891">
        <w:rPr>
          <w:rFonts w:ascii="Arial" w:eastAsia="Times New Roman" w:hAnsi="Arial" w:cs="Arial"/>
          <w:sz w:val="24"/>
          <w:szCs w:val="24"/>
          <w:lang w:eastAsia="tr-TR"/>
        </w:rPr>
        <w:t> Kamera desteği (3 gün)</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YapımLab Yapımcılık Atölyesi Bursu: </w:t>
      </w:r>
      <w:r w:rsidRPr="00DC0891">
        <w:rPr>
          <w:rFonts w:ascii="Arial" w:eastAsia="Times New Roman" w:hAnsi="Arial" w:cs="Arial"/>
          <w:sz w:val="24"/>
          <w:szCs w:val="24"/>
          <w:lang w:eastAsia="tr-TR"/>
        </w:rPr>
        <w:t>Jüri tarafından belirlenen  bir proje sahibine 6 aylık yapım atölyesi eğitimine katılım</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Queenofad Senaryo Danışmanlığı: </w:t>
      </w:r>
      <w:r w:rsidRPr="00DC0891">
        <w:rPr>
          <w:rFonts w:ascii="Arial" w:eastAsia="Times New Roman" w:hAnsi="Arial" w:cs="Arial"/>
          <w:sz w:val="24"/>
          <w:szCs w:val="24"/>
          <w:lang w:eastAsia="tr-TR"/>
        </w:rPr>
        <w:t>Jüri tarafından belirlenen  bir projeye Yönetmen Korhan Bozurt tarafından senaryo danışmanlığı desteği</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Murat Evgin Film Müziği Desteği:</w:t>
      </w:r>
      <w:r w:rsidRPr="00DC0891">
        <w:rPr>
          <w:rFonts w:ascii="Arial" w:eastAsia="Times New Roman" w:hAnsi="Arial" w:cs="Arial"/>
          <w:sz w:val="24"/>
          <w:szCs w:val="24"/>
          <w:lang w:eastAsia="tr-TR"/>
        </w:rPr>
        <w:t> Jüri tarafından belirlenen  bir projeye Murat Evgin tarafından film müziği desteği</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Diren Sanat Medya Desteği:</w:t>
      </w:r>
      <w:r w:rsidRPr="00DC0891">
        <w:rPr>
          <w:rFonts w:ascii="Arial" w:eastAsia="Times New Roman" w:hAnsi="Arial" w:cs="Arial"/>
          <w:sz w:val="24"/>
          <w:szCs w:val="24"/>
          <w:lang w:eastAsia="tr-TR"/>
        </w:rPr>
        <w:t> Altın Terazi ödülü kazanan projeye Diren Sanat tarafından medya sponsorluğu</w:t>
      </w:r>
    </w:p>
    <w:p w:rsidR="00DC0891" w:rsidRP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Ödülü hak eden kişi, ödülünü almak üzere Ödül töreninde bizzat bulunmalıdır ya da temsil edilmelidir.</w:t>
      </w:r>
    </w:p>
    <w:p w:rsidR="00DC0891" w:rsidRDefault="00DC0891" w:rsidP="00DC0891">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lastRenderedPageBreak/>
        <w:t>Yarışmanın parasal ödülleri 31 Aralık 2019 tarihine kadar ödenecektir.</w:t>
      </w:r>
    </w:p>
    <w:p w:rsidR="00DC0891" w:rsidRPr="00DC0891" w:rsidRDefault="00DC0891" w:rsidP="00DC0891">
      <w:pPr>
        <w:pStyle w:val="AralkYok"/>
        <w:rPr>
          <w:lang w:eastAsia="tr-TR"/>
        </w:rPr>
      </w:pP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b/>
          <w:bCs/>
          <w:sz w:val="24"/>
          <w:szCs w:val="24"/>
          <w:lang w:eastAsia="tr-TR"/>
        </w:rPr>
        <w:t>SONUÇ</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Festivalin internet sitesindeki başvuru formunu dolduran katılımcılar, Festival Yönetmeliğindeki koşulları kabul etmiş sayılır.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Festival yönetimi, yönetmelik koşullarına uygun olmayan projeleri Kısa Film Projesi Yarışması’dan çıkartma hakkına sahiptir.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Ödül kazanan proje 10.Uluslararası Suç ve Ceza Film Festivali’nde ilk kez gösterilmek üzere projesini, jenerikler dahil 20 dakikadan uzun olmayan film haline getirmek ve tamamlanmış filmi festivale vermekle yükümlüdür.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Ödül kazanan proje, projenin son durumuna dair her ay rapor yollamak zorundadır. Festival rapor yollamayan proje sahibine 1000 TL yaptırım uygulama hakkını saklı tutar.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Ödül kazanan proje, projenin film olarak çekilmiş ve tamamlanmış halini 20 Ağustos 2020 tarihine kadar Festival Yönetimine teslim edecektir. Etmediği taktirde ödül miktarının yarısını festivale geri iade etmek zorundadır.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Kazanan projede isim değişikliği ya da içerik değişikliği yapılamaz. Kazandığı metine bağlı ve aynı isimde bir film çekilmesi gerekmektedir.</w:t>
      </w:r>
    </w:p>
    <w:p w:rsidR="00DC0891" w:rsidRPr="00DC0891" w:rsidRDefault="00DC0891" w:rsidP="00DC0891">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Bu yönetmelik kapsamı dışında kalan tüm hususlarda ve doğabilecek anlaşmazlıkların çözüme bağlanmasında Festival Yürütme Kurulu yetkilidir.</w:t>
      </w:r>
    </w:p>
    <w:p w:rsidR="00DC0891" w:rsidRPr="00DC0891" w:rsidRDefault="00DC0891" w:rsidP="00DC0891">
      <w:pPr>
        <w:pStyle w:val="AralkYok"/>
        <w:rPr>
          <w:lang w:eastAsia="tr-TR"/>
        </w:rPr>
      </w:pP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Uluslararası Suç ve Ceza Film Festivali Merkezi</w:t>
      </w:r>
      <w:r w:rsidRPr="00DC0891">
        <w:rPr>
          <w:rFonts w:ascii="Arial" w:eastAsia="Times New Roman" w:hAnsi="Arial" w:cs="Arial"/>
          <w:sz w:val="24"/>
          <w:szCs w:val="24"/>
          <w:lang w:eastAsia="tr-TR"/>
        </w:rPr>
        <w:br/>
        <w:t>Adres: Teşvikiye Cad. No: 57 Derbi Apt. K:3 Teşvikiye</w:t>
      </w:r>
      <w:r w:rsidRPr="00DC0891">
        <w:rPr>
          <w:rFonts w:ascii="Arial" w:eastAsia="Times New Roman" w:hAnsi="Arial" w:cs="Arial"/>
          <w:sz w:val="24"/>
          <w:szCs w:val="24"/>
          <w:lang w:eastAsia="tr-TR"/>
        </w:rPr>
        <w:br/>
        <w:t>Şişli / İstanbul</w:t>
      </w:r>
    </w:p>
    <w:p w:rsidR="00DC0891" w:rsidRPr="00DC0891" w:rsidRDefault="00DC0891" w:rsidP="00DC0891">
      <w:pPr>
        <w:shd w:val="clear" w:color="auto" w:fill="FFFFFF"/>
        <w:spacing w:after="300" w:line="240" w:lineRule="auto"/>
        <w:rPr>
          <w:rFonts w:ascii="Arial" w:eastAsia="Times New Roman" w:hAnsi="Arial" w:cs="Arial"/>
          <w:sz w:val="24"/>
          <w:szCs w:val="24"/>
          <w:lang w:eastAsia="tr-TR"/>
        </w:rPr>
      </w:pPr>
      <w:r w:rsidRPr="00DC0891">
        <w:rPr>
          <w:rFonts w:ascii="Arial" w:eastAsia="Times New Roman" w:hAnsi="Arial" w:cs="Arial"/>
          <w:sz w:val="24"/>
          <w:szCs w:val="24"/>
          <w:lang w:eastAsia="tr-TR"/>
        </w:rPr>
        <w:t>Tel: 0 212 296 03 71</w:t>
      </w:r>
      <w:r w:rsidRPr="00DC0891">
        <w:rPr>
          <w:rFonts w:ascii="Arial" w:eastAsia="Times New Roman" w:hAnsi="Arial" w:cs="Arial"/>
          <w:sz w:val="24"/>
          <w:szCs w:val="24"/>
          <w:lang w:eastAsia="tr-TR"/>
        </w:rPr>
        <w:br/>
        <w:t>E-posta: </w:t>
      </w:r>
      <w:hyperlink r:id="rId5" w:history="1">
        <w:r w:rsidRPr="00DC0891">
          <w:rPr>
            <w:rFonts w:ascii="Arial" w:eastAsia="Times New Roman" w:hAnsi="Arial" w:cs="Arial"/>
            <w:sz w:val="24"/>
            <w:szCs w:val="24"/>
            <w:u w:val="single"/>
            <w:lang w:eastAsia="tr-TR"/>
          </w:rPr>
          <w:t>program@icapff.com</w:t>
        </w:r>
        <w:r w:rsidRPr="00DC0891">
          <w:rPr>
            <w:rFonts w:ascii="Arial" w:eastAsia="Times New Roman" w:hAnsi="Arial" w:cs="Arial"/>
            <w:sz w:val="24"/>
            <w:szCs w:val="24"/>
            <w:lang w:eastAsia="tr-TR"/>
          </w:rPr>
          <w:br/>
        </w:r>
      </w:hyperlink>
      <w:r w:rsidRPr="00DC0891">
        <w:rPr>
          <w:rFonts w:ascii="Arial" w:eastAsia="Times New Roman" w:hAnsi="Arial" w:cs="Arial"/>
          <w:sz w:val="24"/>
          <w:szCs w:val="24"/>
          <w:lang w:eastAsia="tr-TR"/>
        </w:rPr>
        <w:t>Web: </w:t>
      </w:r>
      <w:hyperlink r:id="rId6" w:history="1">
        <w:r w:rsidRPr="00DC0891">
          <w:rPr>
            <w:rFonts w:ascii="Arial" w:eastAsia="Times New Roman" w:hAnsi="Arial" w:cs="Arial"/>
            <w:sz w:val="24"/>
            <w:szCs w:val="24"/>
            <w:u w:val="single"/>
            <w:lang w:eastAsia="tr-TR"/>
          </w:rPr>
          <w:t>http://www.icapff.com</w:t>
        </w:r>
      </w:hyperlink>
    </w:p>
    <w:p w:rsidR="00DC0891" w:rsidRPr="00DC0891" w:rsidRDefault="00DC0891">
      <w:pPr>
        <w:rPr>
          <w:sz w:val="24"/>
          <w:szCs w:val="24"/>
        </w:rPr>
      </w:pPr>
    </w:p>
    <w:sectPr w:rsidR="00DC0891" w:rsidRPr="00DC0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C10"/>
    <w:multiLevelType w:val="multilevel"/>
    <w:tmpl w:val="BC0C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7818"/>
    <w:multiLevelType w:val="multilevel"/>
    <w:tmpl w:val="E1D2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75FF8"/>
    <w:multiLevelType w:val="multilevel"/>
    <w:tmpl w:val="0A0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9235E"/>
    <w:multiLevelType w:val="multilevel"/>
    <w:tmpl w:val="19DA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E5270"/>
    <w:multiLevelType w:val="multilevel"/>
    <w:tmpl w:val="9AC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91"/>
    <w:rsid w:val="00764D91"/>
    <w:rsid w:val="00DC0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0371"/>
  <w15:chartTrackingRefBased/>
  <w15:docId w15:val="{ECEF1072-6F0F-4525-B0EF-997C8ECC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08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0891"/>
    <w:rPr>
      <w:b/>
      <w:bCs/>
    </w:rPr>
  </w:style>
  <w:style w:type="character" w:styleId="Kpr">
    <w:name w:val="Hyperlink"/>
    <w:basedOn w:val="VarsaylanParagrafYazTipi"/>
    <w:uiPriority w:val="99"/>
    <w:semiHidden/>
    <w:unhideWhenUsed/>
    <w:rsid w:val="00DC0891"/>
    <w:rPr>
      <w:color w:val="0000FF"/>
      <w:u w:val="single"/>
    </w:rPr>
  </w:style>
  <w:style w:type="paragraph" w:styleId="AralkYok">
    <w:name w:val="No Spacing"/>
    <w:uiPriority w:val="1"/>
    <w:qFormat/>
    <w:rsid w:val="00DC0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 TargetMode="Externa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2019-11-09T07:42:00Z</dcterms:created>
  <dcterms:modified xsi:type="dcterms:W3CDTF">2019-11-09T08:55:00Z</dcterms:modified>
</cp:coreProperties>
</file>