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1C" w:rsidRDefault="006D617C" w:rsidP="00C7006D">
      <w:pPr>
        <w:tabs>
          <w:tab w:val="center" w:pos="3995"/>
        </w:tabs>
        <w:jc w:val="both"/>
        <w:rPr>
          <w:i/>
          <w:szCs w:val="22"/>
        </w:rPr>
      </w:pPr>
      <w:r>
        <w:rPr>
          <w:noProof/>
          <w:szCs w:val="22"/>
        </w:rPr>
        <w:drawing>
          <wp:anchor distT="0" distB="0" distL="114300" distR="114300" simplePos="0" relativeHeight="251658752" behindDoc="1" locked="0" layoutInCell="1" allowOverlap="1">
            <wp:simplePos x="0" y="0"/>
            <wp:positionH relativeFrom="column">
              <wp:posOffset>-852170</wp:posOffset>
            </wp:positionH>
            <wp:positionV relativeFrom="paragraph">
              <wp:posOffset>-380365</wp:posOffset>
            </wp:positionV>
            <wp:extent cx="857250" cy="2733675"/>
            <wp:effectExtent l="19050" t="0" r="0" b="0"/>
            <wp:wrapTight wrapText="bothSides">
              <wp:wrapPolygon edited="0">
                <wp:start x="-480" y="0"/>
                <wp:lineTo x="-480" y="21525"/>
                <wp:lineTo x="21600" y="21525"/>
                <wp:lineTo x="21600" y="0"/>
                <wp:lineTo x="-48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57250" cy="2733675"/>
                    </a:xfrm>
                    <a:prstGeom prst="rect">
                      <a:avLst/>
                    </a:prstGeom>
                    <a:noFill/>
                    <a:ln w="9525">
                      <a:noFill/>
                      <a:miter lim="800000"/>
                      <a:headEnd/>
                      <a:tailEnd/>
                    </a:ln>
                  </pic:spPr>
                </pic:pic>
              </a:graphicData>
            </a:graphic>
          </wp:anchor>
        </w:drawing>
      </w:r>
      <w:r w:rsidR="008A4443">
        <w:rPr>
          <w:szCs w:val="22"/>
        </w:rPr>
        <w:tab/>
      </w:r>
      <w:r w:rsidR="00C7006D">
        <w:rPr>
          <w:b/>
          <w:noProof/>
          <w:color w:val="635707"/>
          <w:szCs w:val="22"/>
        </w:rPr>
        <w:pict>
          <v:shapetype id="_x0000_t202" coordsize="21600,21600" o:spt="202" path="m,l,21600r21600,l21600,xe">
            <v:stroke joinstyle="miter"/>
            <v:path gradientshapeok="t" o:connecttype="rect"/>
          </v:shapetype>
          <v:shape id="_x0000_s1027" type="#_x0000_t202" style="position:absolute;left:0;text-align:left;margin-left:12.4pt;margin-top:7.8pt;width:429.2pt;height:621pt;z-index:251656704;mso-position-horizontal-relative:text;mso-position-vertical-relative:text" stroked="f">
            <v:textbox style="mso-next-textbox:#_x0000_s1027">
              <w:txbxContent>
                <w:p w:rsidR="00453E1C" w:rsidRPr="00090678" w:rsidRDefault="00453E1C" w:rsidP="00453E1C">
                  <w:pPr>
                    <w:rPr>
                      <w:b/>
                      <w:sz w:val="22"/>
                    </w:rPr>
                  </w:pPr>
                  <w:r w:rsidRPr="0035519C">
                    <w:rPr>
                      <w:rFonts w:ascii="Times" w:hAnsi="Times"/>
                      <w:b/>
                      <w:lang w:val="en-US"/>
                    </w:rPr>
                    <w:t xml:space="preserve"> </w:t>
                  </w:r>
                </w:p>
                <w:p w:rsidR="008A4443" w:rsidRPr="008A4443" w:rsidRDefault="008A4443" w:rsidP="008A4443">
                  <w:pPr>
                    <w:rPr>
                      <w:b/>
                      <w:sz w:val="22"/>
                    </w:rPr>
                  </w:pPr>
                  <w:r w:rsidRPr="007A5CC8">
                    <w:rPr>
                      <w:b/>
                    </w:rPr>
                    <w:t>BASIN BÜLTENİ</w:t>
                  </w:r>
                  <w:r>
                    <w:rPr>
                      <w:b/>
                    </w:rPr>
                    <w:tab/>
                  </w:r>
                  <w:r>
                    <w:rPr>
                      <w:b/>
                    </w:rPr>
                    <w:tab/>
                  </w:r>
                  <w:r>
                    <w:rPr>
                      <w:b/>
                    </w:rPr>
                    <w:tab/>
                  </w:r>
                  <w:r>
                    <w:rPr>
                      <w:b/>
                    </w:rPr>
                    <w:tab/>
                  </w:r>
                  <w:r>
                    <w:rPr>
                      <w:b/>
                    </w:rPr>
                    <w:tab/>
                  </w:r>
                  <w:r>
                    <w:rPr>
                      <w:b/>
                    </w:rPr>
                    <w:tab/>
                  </w:r>
                  <w:r>
                    <w:rPr>
                      <w:b/>
                    </w:rPr>
                    <w:tab/>
                  </w:r>
                  <w:r>
                    <w:rPr>
                      <w:b/>
                    </w:rPr>
                    <w:tab/>
                  </w:r>
                  <w:r>
                    <w:rPr>
                      <w:b/>
                      <w:i/>
                      <w:sz w:val="22"/>
                      <w:szCs w:val="22"/>
                    </w:rPr>
                    <w:t>15</w:t>
                  </w:r>
                  <w:r w:rsidRPr="008A4443">
                    <w:rPr>
                      <w:b/>
                      <w:i/>
                      <w:sz w:val="22"/>
                      <w:szCs w:val="22"/>
                    </w:rPr>
                    <w:t>.08.2014</w:t>
                  </w:r>
                </w:p>
                <w:p w:rsidR="008A4443" w:rsidRDefault="008A4443" w:rsidP="008A4443">
                  <w:pPr>
                    <w:pStyle w:val="AralkYok1"/>
                    <w:rPr>
                      <w:rFonts w:ascii="Times New Roman" w:hAnsi="Times New Roman"/>
                      <w:b/>
                      <w:sz w:val="24"/>
                      <w:szCs w:val="28"/>
                    </w:rPr>
                  </w:pPr>
                </w:p>
                <w:p w:rsidR="008A4443" w:rsidRPr="00C7006D" w:rsidRDefault="008A4443" w:rsidP="008A4443">
                  <w:pPr>
                    <w:pStyle w:val="AralkYok1"/>
                    <w:rPr>
                      <w:rFonts w:ascii="Times New Roman" w:hAnsi="Times New Roman"/>
                      <w:b/>
                      <w:sz w:val="40"/>
                      <w:szCs w:val="40"/>
                    </w:rPr>
                  </w:pPr>
                  <w:r w:rsidRPr="00C7006D">
                    <w:rPr>
                      <w:rFonts w:ascii="Times New Roman" w:hAnsi="Times New Roman"/>
                      <w:b/>
                      <w:sz w:val="40"/>
                      <w:szCs w:val="40"/>
                    </w:rPr>
                    <w:t>ALTIN KOZA’NIN JÜRİ ÜYELERİ BELLİ OLDU</w:t>
                  </w:r>
                </w:p>
                <w:p w:rsidR="00C7006D" w:rsidRDefault="00C7006D" w:rsidP="008A4443">
                  <w:pPr>
                    <w:pStyle w:val="AralkYok1"/>
                    <w:jc w:val="both"/>
                    <w:rPr>
                      <w:rFonts w:ascii="Times New Roman" w:hAnsi="Times New Roman"/>
                      <w:b/>
                      <w:szCs w:val="28"/>
                    </w:rPr>
                  </w:pPr>
                </w:p>
                <w:p w:rsidR="008A4443" w:rsidRPr="00621A3D" w:rsidRDefault="008A4443" w:rsidP="008A4443">
                  <w:pPr>
                    <w:pStyle w:val="AralkYok1"/>
                    <w:jc w:val="both"/>
                    <w:rPr>
                      <w:rFonts w:ascii="Times New Roman" w:hAnsi="Times New Roman"/>
                      <w:b/>
                      <w:sz w:val="24"/>
                      <w:szCs w:val="28"/>
                    </w:rPr>
                  </w:pPr>
                  <w:r>
                    <w:rPr>
                      <w:rFonts w:ascii="Times New Roman" w:hAnsi="Times New Roman"/>
                      <w:b/>
                      <w:szCs w:val="28"/>
                    </w:rPr>
                    <w:t>15 - 21</w:t>
                  </w:r>
                  <w:r>
                    <w:rPr>
                      <w:rFonts w:ascii="Times New Roman" w:hAnsi="Times New Roman"/>
                      <w:b/>
                      <w:sz w:val="24"/>
                      <w:szCs w:val="28"/>
                    </w:rPr>
                    <w:t xml:space="preserve"> Eylül </w:t>
                  </w:r>
                  <w:r w:rsidRPr="00621A3D">
                    <w:rPr>
                      <w:rFonts w:ascii="Times New Roman" w:hAnsi="Times New Roman"/>
                      <w:b/>
                      <w:sz w:val="24"/>
                      <w:szCs w:val="28"/>
                    </w:rPr>
                    <w:t>tarihleri arasında düzenlenecek</w:t>
                  </w:r>
                  <w:r>
                    <w:rPr>
                      <w:rFonts w:ascii="Times New Roman" w:hAnsi="Times New Roman"/>
                      <w:b/>
                      <w:sz w:val="24"/>
                      <w:szCs w:val="28"/>
                    </w:rPr>
                    <w:t xml:space="preserve"> 21</w:t>
                  </w:r>
                  <w:r w:rsidRPr="00621A3D">
                    <w:rPr>
                      <w:rFonts w:ascii="Times New Roman" w:hAnsi="Times New Roman"/>
                      <w:b/>
                      <w:sz w:val="24"/>
                      <w:szCs w:val="28"/>
                    </w:rPr>
                    <w:t>. Altın Koza Film Festivali kapsamındaki Ulusal Uzun Metraj Film Yarışması’nd</w:t>
                  </w:r>
                  <w:r>
                    <w:rPr>
                      <w:rFonts w:ascii="Times New Roman" w:hAnsi="Times New Roman"/>
                      <w:b/>
                      <w:sz w:val="24"/>
                      <w:szCs w:val="28"/>
                    </w:rPr>
                    <w:t>a görev yapacak jüri üyeleri belli oldu</w:t>
                  </w:r>
                  <w:r w:rsidRPr="00621A3D">
                    <w:rPr>
                      <w:rFonts w:ascii="Times New Roman" w:hAnsi="Times New Roman"/>
                      <w:b/>
                      <w:sz w:val="24"/>
                      <w:szCs w:val="28"/>
                    </w:rPr>
                    <w:t xml:space="preserve">.     </w:t>
                  </w:r>
                </w:p>
                <w:p w:rsidR="008A4443" w:rsidRDefault="008A4443" w:rsidP="008A4443">
                  <w:pPr>
                    <w:pStyle w:val="AralkYok1"/>
                    <w:jc w:val="both"/>
                    <w:rPr>
                      <w:rFonts w:ascii="Times New Roman" w:hAnsi="Times New Roman"/>
                      <w:sz w:val="24"/>
                      <w:szCs w:val="28"/>
                    </w:rPr>
                  </w:pPr>
                </w:p>
                <w:p w:rsidR="008A4443" w:rsidRDefault="008A4443" w:rsidP="008A4443">
                  <w:pPr>
                    <w:pStyle w:val="AralkYok1"/>
                    <w:jc w:val="both"/>
                    <w:rPr>
                      <w:rFonts w:ascii="Times New Roman" w:hAnsi="Times New Roman"/>
                      <w:sz w:val="24"/>
                      <w:szCs w:val="28"/>
                    </w:rPr>
                  </w:pPr>
                  <w:r>
                    <w:rPr>
                      <w:rFonts w:ascii="Times New Roman" w:hAnsi="Times New Roman"/>
                      <w:sz w:val="24"/>
                      <w:szCs w:val="28"/>
                    </w:rPr>
                    <w:t>Adana Büyükşehir Belediyesi tarafından, 15 - 21 Eylül tarihleri arasında düzenlenecek 21. Altın Koza Film Festivali kapsamında yapılacak Ulusal Uzun Metraj Film Yarışması’nda görev yapacak jüri üyeleri belli oldu. Konuyla ilgili bir açıklama yapan Adana Büyükşehir Belediye Başkanı Hüseyin Sözlü, ‘</w:t>
                  </w:r>
                  <w:r>
                    <w:rPr>
                      <w:rFonts w:ascii="Times New Roman" w:hAnsi="Times New Roman"/>
                      <w:i/>
                      <w:sz w:val="24"/>
                      <w:szCs w:val="28"/>
                    </w:rPr>
                    <w:t>Festivalin en heyecan verici bölümlerinden olan Ulusal Uzun Metraj Film Yarışması’na katılacak filmleri değerlendirecek jüri üyelerimiz belli oldu. Yarışan tüm filmlere başarılar diliyorum</w:t>
                  </w:r>
                  <w:r>
                    <w:rPr>
                      <w:rFonts w:ascii="Times New Roman" w:hAnsi="Times New Roman"/>
                      <w:sz w:val="24"/>
                      <w:szCs w:val="28"/>
                    </w:rPr>
                    <w:t xml:space="preserve">’ şeklinde konuştu.   </w:t>
                  </w:r>
                </w:p>
                <w:p w:rsidR="008A4443" w:rsidRDefault="008A4443" w:rsidP="008A4443">
                  <w:pPr>
                    <w:pStyle w:val="AralkYok1"/>
                    <w:jc w:val="both"/>
                    <w:rPr>
                      <w:rFonts w:ascii="Times New Roman" w:hAnsi="Times New Roman"/>
                      <w:sz w:val="24"/>
                      <w:szCs w:val="28"/>
                    </w:rPr>
                  </w:pPr>
                </w:p>
                <w:p w:rsidR="00C7006D" w:rsidRDefault="008A4443" w:rsidP="008A4443">
                  <w:pPr>
                    <w:pStyle w:val="AralkYok1"/>
                    <w:jc w:val="both"/>
                    <w:rPr>
                      <w:rFonts w:ascii="Times New Roman" w:hAnsi="Times New Roman"/>
                      <w:sz w:val="24"/>
                      <w:szCs w:val="28"/>
                    </w:rPr>
                  </w:pPr>
                  <w:proofErr w:type="gramStart"/>
                  <w:r>
                    <w:rPr>
                      <w:rFonts w:ascii="Times New Roman" w:hAnsi="Times New Roman"/>
                      <w:sz w:val="24"/>
                      <w:szCs w:val="28"/>
                    </w:rPr>
                    <w:t xml:space="preserve">Başkanlığını yönetmen </w:t>
                  </w:r>
                  <w:r w:rsidRPr="00092D49">
                    <w:rPr>
                      <w:rFonts w:ascii="Times New Roman" w:hAnsi="Times New Roman"/>
                      <w:b/>
                      <w:sz w:val="24"/>
                      <w:szCs w:val="28"/>
                    </w:rPr>
                    <w:t>Reha Erdem</w:t>
                  </w:r>
                  <w:r>
                    <w:rPr>
                      <w:rFonts w:ascii="Times New Roman" w:hAnsi="Times New Roman"/>
                      <w:sz w:val="24"/>
                      <w:szCs w:val="28"/>
                    </w:rPr>
                    <w:t xml:space="preserve">’in </w:t>
                  </w:r>
                  <w:r w:rsidRPr="008D2C7D">
                    <w:rPr>
                      <w:rFonts w:ascii="Times New Roman" w:hAnsi="Times New Roman"/>
                      <w:sz w:val="24"/>
                      <w:szCs w:val="28"/>
                    </w:rPr>
                    <w:t>yapac</w:t>
                  </w:r>
                  <w:r>
                    <w:rPr>
                      <w:rFonts w:ascii="Times New Roman" w:hAnsi="Times New Roman"/>
                      <w:sz w:val="24"/>
                      <w:szCs w:val="28"/>
                    </w:rPr>
                    <w:t xml:space="preserve">ağı jüride, </w:t>
                  </w:r>
                  <w:r w:rsidRPr="00AD7D2B">
                    <w:rPr>
                      <w:rFonts w:ascii="Times New Roman" w:hAnsi="Times New Roman"/>
                      <w:sz w:val="24"/>
                      <w:szCs w:val="28"/>
                    </w:rPr>
                    <w:t xml:space="preserve">“11’e 10 Kala” filmiyle Altın </w:t>
                  </w:r>
                  <w:proofErr w:type="spellStart"/>
                  <w:r w:rsidRPr="00AD7D2B">
                    <w:rPr>
                      <w:rFonts w:ascii="Times New Roman" w:hAnsi="Times New Roman"/>
                      <w:sz w:val="24"/>
                      <w:szCs w:val="28"/>
                    </w:rPr>
                    <w:t>Koza’ya</w:t>
                  </w:r>
                  <w:proofErr w:type="spellEnd"/>
                  <w:r w:rsidRPr="00AD7D2B">
                    <w:rPr>
                      <w:rFonts w:ascii="Times New Roman" w:hAnsi="Times New Roman"/>
                      <w:sz w:val="24"/>
                      <w:szCs w:val="28"/>
                    </w:rPr>
                    <w:t xml:space="preserve"> uzanan, son dönem sinemamızın başarılı kadın</w:t>
                  </w:r>
                  <w:r>
                    <w:rPr>
                      <w:rFonts w:ascii="Times New Roman" w:hAnsi="Times New Roman"/>
                      <w:sz w:val="24"/>
                      <w:szCs w:val="28"/>
                    </w:rPr>
                    <w:t xml:space="preserve"> yapımcılarından </w:t>
                  </w:r>
                  <w:r w:rsidRPr="00092D49">
                    <w:rPr>
                      <w:rFonts w:ascii="Times New Roman" w:hAnsi="Times New Roman"/>
                      <w:b/>
                      <w:sz w:val="24"/>
                      <w:szCs w:val="28"/>
                    </w:rPr>
                    <w:t xml:space="preserve">Nida </w:t>
                  </w:r>
                  <w:proofErr w:type="spellStart"/>
                  <w:r w:rsidRPr="00092D49">
                    <w:rPr>
                      <w:rFonts w:ascii="Times New Roman" w:hAnsi="Times New Roman"/>
                      <w:b/>
                      <w:sz w:val="24"/>
                      <w:szCs w:val="28"/>
                    </w:rPr>
                    <w:t>Karabol</w:t>
                  </w:r>
                  <w:proofErr w:type="spellEnd"/>
                  <w:r>
                    <w:rPr>
                      <w:rFonts w:ascii="Times New Roman" w:hAnsi="Times New Roman"/>
                      <w:sz w:val="24"/>
                      <w:szCs w:val="28"/>
                    </w:rPr>
                    <w:t>, g</w:t>
                  </w:r>
                  <w:r w:rsidRPr="00AD7D2B">
                    <w:rPr>
                      <w:rFonts w:ascii="Times New Roman" w:hAnsi="Times New Roman"/>
                      <w:sz w:val="24"/>
                      <w:szCs w:val="28"/>
                    </w:rPr>
                    <w:t xml:space="preserve">eçen yıl “Yozgat </w:t>
                  </w:r>
                  <w:proofErr w:type="spellStart"/>
                  <w:r w:rsidRPr="00AD7D2B">
                    <w:rPr>
                      <w:rFonts w:ascii="Times New Roman" w:hAnsi="Times New Roman"/>
                      <w:sz w:val="24"/>
                      <w:szCs w:val="28"/>
                    </w:rPr>
                    <w:t>Blues</w:t>
                  </w:r>
                  <w:proofErr w:type="spellEnd"/>
                  <w:r w:rsidRPr="00AD7D2B">
                    <w:rPr>
                      <w:rFonts w:ascii="Times New Roman" w:hAnsi="Times New Roman"/>
                      <w:sz w:val="24"/>
                      <w:szCs w:val="28"/>
                    </w:rPr>
                    <w:t xml:space="preserve">” adlı filmiyle Altın </w:t>
                  </w:r>
                  <w:proofErr w:type="spellStart"/>
                  <w:r w:rsidRPr="00AD7D2B">
                    <w:rPr>
                      <w:rFonts w:ascii="Times New Roman" w:hAnsi="Times New Roman"/>
                      <w:sz w:val="24"/>
                      <w:szCs w:val="28"/>
                    </w:rPr>
                    <w:t>Koza’da</w:t>
                  </w:r>
                  <w:proofErr w:type="spellEnd"/>
                  <w:r w:rsidRPr="00AD7D2B">
                    <w:rPr>
                      <w:rFonts w:ascii="Times New Roman" w:hAnsi="Times New Roman"/>
                      <w:sz w:val="24"/>
                      <w:szCs w:val="28"/>
                    </w:rPr>
                    <w:t xml:space="preserve"> en iyi film ödülü</w:t>
                  </w:r>
                  <w:r>
                    <w:rPr>
                      <w:rFonts w:ascii="Times New Roman" w:hAnsi="Times New Roman"/>
                      <w:sz w:val="24"/>
                      <w:szCs w:val="28"/>
                    </w:rPr>
                    <w:t>nü</w:t>
                  </w:r>
                  <w:r w:rsidRPr="00AD7D2B">
                    <w:rPr>
                      <w:rFonts w:ascii="Times New Roman" w:hAnsi="Times New Roman"/>
                      <w:sz w:val="24"/>
                      <w:szCs w:val="28"/>
                    </w:rPr>
                    <w:t xml:space="preserve"> kazanan, sinemamızın genç yönetme</w:t>
                  </w:r>
                  <w:r>
                    <w:rPr>
                      <w:rFonts w:ascii="Times New Roman" w:hAnsi="Times New Roman"/>
                      <w:sz w:val="24"/>
                      <w:szCs w:val="28"/>
                    </w:rPr>
                    <w:t xml:space="preserve">nlerinden </w:t>
                  </w:r>
                  <w:r w:rsidRPr="00092D49">
                    <w:rPr>
                      <w:rFonts w:ascii="Times New Roman" w:hAnsi="Times New Roman"/>
                      <w:b/>
                      <w:sz w:val="24"/>
                      <w:szCs w:val="28"/>
                    </w:rPr>
                    <w:t>Mahmut Fazıl Coşkun</w:t>
                  </w:r>
                  <w:r>
                    <w:rPr>
                      <w:rFonts w:ascii="Times New Roman" w:hAnsi="Times New Roman"/>
                      <w:sz w:val="24"/>
                      <w:szCs w:val="28"/>
                    </w:rPr>
                    <w:t>, 20. Altın Koza Film Festivali’nin</w:t>
                  </w:r>
                  <w:r w:rsidRPr="00AD7D2B">
                    <w:rPr>
                      <w:rFonts w:ascii="Times New Roman" w:hAnsi="Times New Roman"/>
                      <w:sz w:val="24"/>
                      <w:szCs w:val="28"/>
                    </w:rPr>
                    <w:t xml:space="preserve"> en iyi kadın oyu</w:t>
                  </w:r>
                  <w:r>
                    <w:rPr>
                      <w:rFonts w:ascii="Times New Roman" w:hAnsi="Times New Roman"/>
                      <w:sz w:val="24"/>
                      <w:szCs w:val="28"/>
                    </w:rPr>
                    <w:t xml:space="preserve">ncu ödülü sahibi </w:t>
                  </w:r>
                  <w:r w:rsidRPr="00092D49">
                    <w:rPr>
                      <w:rFonts w:ascii="Times New Roman" w:hAnsi="Times New Roman"/>
                      <w:b/>
                      <w:sz w:val="24"/>
                      <w:szCs w:val="28"/>
                    </w:rPr>
                    <w:t xml:space="preserve">Ahu </w:t>
                  </w:r>
                  <w:proofErr w:type="spellStart"/>
                  <w:r w:rsidRPr="00092D49">
                    <w:rPr>
                      <w:rFonts w:ascii="Times New Roman" w:hAnsi="Times New Roman"/>
                      <w:b/>
                      <w:sz w:val="24"/>
                      <w:szCs w:val="28"/>
                    </w:rPr>
                    <w:t>Türkpençe</w:t>
                  </w:r>
                  <w:proofErr w:type="spellEnd"/>
                  <w:r>
                    <w:rPr>
                      <w:rFonts w:ascii="Times New Roman" w:hAnsi="Times New Roman"/>
                      <w:sz w:val="24"/>
                      <w:szCs w:val="28"/>
                    </w:rPr>
                    <w:t xml:space="preserve">, </w:t>
                  </w:r>
                  <w:r w:rsidRPr="00AD7D2B">
                    <w:rPr>
                      <w:rFonts w:ascii="Times New Roman" w:hAnsi="Times New Roman"/>
                      <w:sz w:val="24"/>
                      <w:szCs w:val="28"/>
                    </w:rPr>
                    <w:t>Cannes’dan Altın Palmiye ile dönen “Kış Uykusu” filminde de yer a</w:t>
                  </w:r>
                  <w:r>
                    <w:rPr>
                      <w:rFonts w:ascii="Times New Roman" w:hAnsi="Times New Roman"/>
                      <w:sz w:val="24"/>
                      <w:szCs w:val="28"/>
                    </w:rPr>
                    <w:t xml:space="preserve">lan ödüllü oyuncu </w:t>
                  </w:r>
                  <w:r w:rsidRPr="00092D49">
                    <w:rPr>
                      <w:rFonts w:ascii="Times New Roman" w:hAnsi="Times New Roman"/>
                      <w:b/>
                      <w:sz w:val="24"/>
                      <w:szCs w:val="28"/>
                    </w:rPr>
                    <w:t>Ayberk Pekcan</w:t>
                  </w:r>
                  <w:r>
                    <w:rPr>
                      <w:rFonts w:ascii="Times New Roman" w:hAnsi="Times New Roman"/>
                      <w:sz w:val="24"/>
                      <w:szCs w:val="28"/>
                    </w:rPr>
                    <w:t xml:space="preserve"> ve </w:t>
                  </w:r>
                  <w:r w:rsidRPr="00AD7D2B">
                    <w:rPr>
                      <w:rFonts w:ascii="Times New Roman" w:hAnsi="Times New Roman"/>
                      <w:sz w:val="24"/>
                      <w:szCs w:val="28"/>
                    </w:rPr>
                    <w:t xml:space="preserve">“Gönül Yarası” ve “Av Mevsimi” </w:t>
                  </w:r>
                  <w:r>
                    <w:rPr>
                      <w:rFonts w:ascii="Times New Roman" w:hAnsi="Times New Roman"/>
                      <w:sz w:val="24"/>
                      <w:szCs w:val="28"/>
                    </w:rPr>
                    <w:t>gibi bir</w:t>
                  </w:r>
                  <w:r w:rsidRPr="00AD7D2B">
                    <w:rPr>
                      <w:rFonts w:ascii="Times New Roman" w:hAnsi="Times New Roman"/>
                      <w:sz w:val="24"/>
                      <w:szCs w:val="28"/>
                    </w:rPr>
                    <w:t>çok unutulma</w:t>
                  </w:r>
                  <w:r w:rsidR="00F05E52">
                    <w:rPr>
                      <w:rFonts w:ascii="Times New Roman" w:hAnsi="Times New Roman"/>
                      <w:sz w:val="24"/>
                      <w:szCs w:val="28"/>
                    </w:rPr>
                    <w:t>z filmde çalışmış müzisyen</w:t>
                  </w:r>
                  <w:r w:rsidRPr="00AD7D2B">
                    <w:rPr>
                      <w:rFonts w:ascii="Times New Roman" w:hAnsi="Times New Roman"/>
                      <w:sz w:val="24"/>
                      <w:szCs w:val="28"/>
                    </w:rPr>
                    <w:t xml:space="preserve"> </w:t>
                  </w:r>
                  <w:r w:rsidRPr="00092D49">
                    <w:rPr>
                      <w:rFonts w:ascii="Times New Roman" w:hAnsi="Times New Roman"/>
                      <w:b/>
                      <w:sz w:val="24"/>
                      <w:szCs w:val="28"/>
                    </w:rPr>
                    <w:t xml:space="preserve">Tamer </w:t>
                  </w:r>
                  <w:proofErr w:type="spellStart"/>
                  <w:r w:rsidRPr="00092D49">
                    <w:rPr>
                      <w:rFonts w:ascii="Times New Roman" w:hAnsi="Times New Roman"/>
                      <w:b/>
                      <w:sz w:val="24"/>
                      <w:szCs w:val="28"/>
                    </w:rPr>
                    <w:t>Çıray</w:t>
                  </w:r>
                  <w:proofErr w:type="spellEnd"/>
                  <w:r>
                    <w:rPr>
                      <w:rFonts w:ascii="Times New Roman" w:hAnsi="Times New Roman"/>
                      <w:sz w:val="24"/>
                      <w:szCs w:val="28"/>
                    </w:rPr>
                    <w:t xml:space="preserve"> görev alacak. </w:t>
                  </w:r>
                  <w:proofErr w:type="gramEnd"/>
                </w:p>
                <w:p w:rsidR="008A4443" w:rsidRPr="00AD7D2B" w:rsidRDefault="008A4443" w:rsidP="008A4443">
                  <w:pPr>
                    <w:pStyle w:val="AralkYok1"/>
                    <w:jc w:val="both"/>
                    <w:rPr>
                      <w:rFonts w:ascii="Times New Roman" w:hAnsi="Times New Roman"/>
                      <w:sz w:val="24"/>
                      <w:szCs w:val="28"/>
                    </w:rPr>
                  </w:pPr>
                  <w:r>
                    <w:rPr>
                      <w:rFonts w:ascii="Times New Roman" w:hAnsi="Times New Roman"/>
                      <w:sz w:val="24"/>
                      <w:szCs w:val="28"/>
                    </w:rPr>
                    <w:br/>
                  </w:r>
                  <w:proofErr w:type="spellStart"/>
                  <w:r w:rsidRPr="00AD7D2B">
                    <w:rPr>
                      <w:rFonts w:ascii="Times New Roman" w:hAnsi="Times New Roman"/>
                      <w:bCs/>
                      <w:lang w:val="en-US"/>
                    </w:rPr>
                    <w:t>Yarışmanın</w:t>
                  </w:r>
                  <w:proofErr w:type="spellEnd"/>
                  <w:r w:rsidRPr="00AD7D2B">
                    <w:rPr>
                      <w:rFonts w:ascii="Times New Roman" w:hAnsi="Times New Roman"/>
                      <w:bCs/>
                      <w:lang w:val="en-US"/>
                    </w:rPr>
                    <w:t xml:space="preserve"> 7. </w:t>
                  </w:r>
                  <w:proofErr w:type="spellStart"/>
                  <w:proofErr w:type="gramStart"/>
                  <w:r w:rsidRPr="00AD7D2B">
                    <w:rPr>
                      <w:rFonts w:ascii="Times New Roman" w:hAnsi="Times New Roman"/>
                      <w:bCs/>
                      <w:lang w:val="en-US"/>
                    </w:rPr>
                    <w:t>jüri</w:t>
                  </w:r>
                  <w:proofErr w:type="spellEnd"/>
                  <w:proofErr w:type="gramEnd"/>
                  <w:r w:rsidRPr="00AD7D2B">
                    <w:rPr>
                      <w:rFonts w:ascii="Times New Roman" w:hAnsi="Times New Roman"/>
                      <w:bCs/>
                      <w:lang w:val="en-US"/>
                    </w:rPr>
                    <w:t xml:space="preserve"> </w:t>
                  </w:r>
                  <w:proofErr w:type="spellStart"/>
                  <w:r w:rsidRPr="00AD7D2B">
                    <w:rPr>
                      <w:rFonts w:ascii="Times New Roman" w:hAnsi="Times New Roman"/>
                      <w:bCs/>
                      <w:lang w:val="en-US"/>
                    </w:rPr>
                    <w:t>üyesi</w:t>
                  </w:r>
                  <w:proofErr w:type="spellEnd"/>
                  <w:r w:rsidRPr="00AD7D2B">
                    <w:rPr>
                      <w:rFonts w:ascii="Times New Roman" w:hAnsi="Times New Roman"/>
                      <w:bCs/>
                      <w:lang w:val="en-US"/>
                    </w:rPr>
                    <w:t xml:space="preserve"> </w:t>
                  </w:r>
                  <w:proofErr w:type="spellStart"/>
                  <w:r w:rsidRPr="00AD7D2B">
                    <w:rPr>
                      <w:rFonts w:ascii="Times New Roman" w:hAnsi="Times New Roman"/>
                      <w:bCs/>
                      <w:lang w:val="en-US"/>
                    </w:rPr>
                    <w:t>ise</w:t>
                  </w:r>
                  <w:proofErr w:type="spellEnd"/>
                  <w:r w:rsidRPr="00AD7D2B">
                    <w:rPr>
                      <w:rFonts w:ascii="Times New Roman" w:hAnsi="Times New Roman"/>
                      <w:bCs/>
                      <w:lang w:val="en-US"/>
                    </w:rPr>
                    <w:t xml:space="preserve">, </w:t>
                  </w:r>
                  <w:proofErr w:type="spellStart"/>
                  <w:r w:rsidRPr="00AD7D2B">
                    <w:rPr>
                      <w:rFonts w:ascii="Times New Roman" w:hAnsi="Times New Roman"/>
                      <w:bCs/>
                      <w:lang w:val="en-US"/>
                    </w:rPr>
                    <w:t>önümüzdeki</w:t>
                  </w:r>
                  <w:proofErr w:type="spellEnd"/>
                  <w:r w:rsidRPr="00AD7D2B">
                    <w:rPr>
                      <w:rFonts w:ascii="Times New Roman" w:hAnsi="Times New Roman"/>
                      <w:bCs/>
                      <w:lang w:val="en-US"/>
                    </w:rPr>
                    <w:t xml:space="preserve"> </w:t>
                  </w:r>
                  <w:proofErr w:type="spellStart"/>
                  <w:r w:rsidRPr="00AD7D2B">
                    <w:rPr>
                      <w:rFonts w:ascii="Times New Roman" w:hAnsi="Times New Roman"/>
                      <w:bCs/>
                      <w:lang w:val="en-US"/>
                    </w:rPr>
                    <w:t>günlerde</w:t>
                  </w:r>
                  <w:proofErr w:type="spellEnd"/>
                  <w:r w:rsidRPr="00AD7D2B">
                    <w:rPr>
                      <w:rFonts w:ascii="Times New Roman" w:hAnsi="Times New Roman"/>
                      <w:bCs/>
                      <w:lang w:val="en-US"/>
                    </w:rPr>
                    <w:t xml:space="preserve"> </w:t>
                  </w:r>
                  <w:proofErr w:type="spellStart"/>
                  <w:r w:rsidRPr="00AD7D2B">
                    <w:rPr>
                      <w:rFonts w:ascii="Times New Roman" w:hAnsi="Times New Roman"/>
                      <w:bCs/>
                      <w:lang w:val="en-US"/>
                    </w:rPr>
                    <w:t>açıklanacak</w:t>
                  </w:r>
                  <w:proofErr w:type="spellEnd"/>
                  <w:r w:rsidRPr="00AD7D2B">
                    <w:rPr>
                      <w:rFonts w:ascii="Times New Roman" w:hAnsi="Times New Roman"/>
                      <w:bCs/>
                      <w:lang w:val="en-US"/>
                    </w:rPr>
                    <w:t>.</w:t>
                  </w:r>
                </w:p>
                <w:p w:rsidR="008A4443" w:rsidRPr="00A01452" w:rsidRDefault="008A4443" w:rsidP="008A4443">
                  <w:pPr>
                    <w:pStyle w:val="NormalWeb"/>
                    <w:shd w:val="clear" w:color="auto" w:fill="FFFFFF"/>
                    <w:rPr>
                      <w:bCs/>
                      <w:lang w:val="en-US"/>
                    </w:rPr>
                  </w:pPr>
                  <w:r>
                    <w:rPr>
                      <w:bCs/>
                      <w:lang w:val="en-US"/>
                    </w:rPr>
                    <w:t xml:space="preserve">Yılmaz </w:t>
                  </w:r>
                  <w:proofErr w:type="spellStart"/>
                  <w:r>
                    <w:rPr>
                      <w:bCs/>
                      <w:lang w:val="en-US"/>
                    </w:rPr>
                    <w:t>Güney</w:t>
                  </w:r>
                  <w:proofErr w:type="spellEnd"/>
                  <w:r>
                    <w:rPr>
                      <w:bCs/>
                      <w:lang w:val="en-US"/>
                    </w:rPr>
                    <w:t xml:space="preserve"> </w:t>
                  </w:r>
                  <w:proofErr w:type="spellStart"/>
                  <w:r>
                    <w:rPr>
                      <w:bCs/>
                      <w:lang w:val="en-US"/>
                    </w:rPr>
                    <w:t>adına</w:t>
                  </w:r>
                  <w:proofErr w:type="spellEnd"/>
                  <w:r>
                    <w:rPr>
                      <w:bCs/>
                      <w:lang w:val="en-US"/>
                    </w:rPr>
                    <w:t xml:space="preserve"> </w:t>
                  </w:r>
                  <w:proofErr w:type="spellStart"/>
                  <w:r>
                    <w:rPr>
                      <w:bCs/>
                      <w:lang w:val="en-US"/>
                    </w:rPr>
                    <w:t>özel</w:t>
                  </w:r>
                  <w:proofErr w:type="spellEnd"/>
                  <w:r>
                    <w:rPr>
                      <w:bCs/>
                      <w:lang w:val="en-US"/>
                    </w:rPr>
                    <w:t xml:space="preserve"> </w:t>
                  </w:r>
                  <w:proofErr w:type="spellStart"/>
                  <w:r>
                    <w:rPr>
                      <w:bCs/>
                      <w:lang w:val="en-US"/>
                    </w:rPr>
                    <w:t>bir</w:t>
                  </w:r>
                  <w:proofErr w:type="spellEnd"/>
                  <w:r>
                    <w:rPr>
                      <w:bCs/>
                      <w:lang w:val="en-US"/>
                    </w:rPr>
                    <w:t xml:space="preserve"> </w:t>
                  </w:r>
                  <w:proofErr w:type="spellStart"/>
                  <w:r>
                    <w:rPr>
                      <w:bCs/>
                      <w:lang w:val="en-US"/>
                    </w:rPr>
                    <w:t>ödülün</w:t>
                  </w:r>
                  <w:proofErr w:type="spellEnd"/>
                  <w:r>
                    <w:rPr>
                      <w:bCs/>
                      <w:lang w:val="en-US"/>
                    </w:rPr>
                    <w:t xml:space="preserve"> de </w:t>
                  </w:r>
                  <w:proofErr w:type="spellStart"/>
                  <w:r>
                    <w:rPr>
                      <w:bCs/>
                      <w:lang w:val="en-US"/>
                    </w:rPr>
                    <w:t>verildiği</w:t>
                  </w:r>
                  <w:proofErr w:type="spellEnd"/>
                  <w:r>
                    <w:rPr>
                      <w:bCs/>
                      <w:lang w:val="en-US"/>
                    </w:rPr>
                    <w:t xml:space="preserve"> </w:t>
                  </w:r>
                  <w:proofErr w:type="spellStart"/>
                  <w:r w:rsidRPr="00A01452">
                    <w:rPr>
                      <w:bCs/>
                      <w:lang w:val="en-US"/>
                    </w:rPr>
                    <w:t>Ulusal</w:t>
                  </w:r>
                  <w:proofErr w:type="spellEnd"/>
                  <w:r w:rsidRPr="00A01452">
                    <w:rPr>
                      <w:bCs/>
                      <w:lang w:val="en-US"/>
                    </w:rPr>
                    <w:t xml:space="preserve"> </w:t>
                  </w:r>
                  <w:proofErr w:type="spellStart"/>
                  <w:r w:rsidRPr="00A01452">
                    <w:rPr>
                      <w:bCs/>
                      <w:lang w:val="en-US"/>
                    </w:rPr>
                    <w:t>Uzun</w:t>
                  </w:r>
                  <w:proofErr w:type="spellEnd"/>
                  <w:r w:rsidRPr="00A01452">
                    <w:rPr>
                      <w:bCs/>
                      <w:lang w:val="en-US"/>
                    </w:rPr>
                    <w:t xml:space="preserve"> </w:t>
                  </w:r>
                  <w:proofErr w:type="spellStart"/>
                  <w:r w:rsidRPr="00A01452">
                    <w:rPr>
                      <w:bCs/>
                      <w:lang w:val="en-US"/>
                    </w:rPr>
                    <w:t>Metraj</w:t>
                  </w:r>
                  <w:proofErr w:type="spellEnd"/>
                  <w:r w:rsidRPr="00A01452">
                    <w:rPr>
                      <w:bCs/>
                      <w:lang w:val="en-US"/>
                    </w:rPr>
                    <w:t xml:space="preserve"> Film </w:t>
                  </w:r>
                  <w:proofErr w:type="spellStart"/>
                  <w:r w:rsidRPr="00A01452">
                    <w:rPr>
                      <w:bCs/>
                      <w:lang w:val="en-US"/>
                    </w:rPr>
                    <w:t>Yarışması</w:t>
                  </w:r>
                  <w:proofErr w:type="spellEnd"/>
                  <w:r w:rsidRPr="00A01452">
                    <w:rPr>
                      <w:bCs/>
                      <w:lang w:val="en-US"/>
                    </w:rPr>
                    <w:t xml:space="preserve"> </w:t>
                  </w:r>
                  <w:proofErr w:type="spellStart"/>
                  <w:r w:rsidRPr="00A01452">
                    <w:rPr>
                      <w:bCs/>
                      <w:lang w:val="en-US"/>
                    </w:rPr>
                    <w:t>kapsamında</w:t>
                  </w:r>
                  <w:proofErr w:type="spellEnd"/>
                  <w:r w:rsidRPr="00A01452">
                    <w:rPr>
                      <w:bCs/>
                      <w:lang w:val="en-US"/>
                    </w:rPr>
                    <w:t xml:space="preserve"> ‘En </w:t>
                  </w:r>
                  <w:proofErr w:type="spellStart"/>
                  <w:r w:rsidRPr="00A01452">
                    <w:rPr>
                      <w:bCs/>
                      <w:lang w:val="en-US"/>
                    </w:rPr>
                    <w:t>İyi</w:t>
                  </w:r>
                  <w:proofErr w:type="spellEnd"/>
                  <w:r w:rsidRPr="00A01452">
                    <w:rPr>
                      <w:bCs/>
                      <w:lang w:val="en-US"/>
                    </w:rPr>
                    <w:t xml:space="preserve"> Film’ </w:t>
                  </w:r>
                  <w:proofErr w:type="spellStart"/>
                  <w:r w:rsidRPr="00A01452">
                    <w:rPr>
                      <w:bCs/>
                      <w:lang w:val="en-US"/>
                    </w:rPr>
                    <w:t>seçilen</w:t>
                  </w:r>
                  <w:proofErr w:type="spellEnd"/>
                  <w:r w:rsidRPr="00A01452">
                    <w:rPr>
                      <w:bCs/>
                      <w:lang w:val="en-US"/>
                    </w:rPr>
                    <w:t xml:space="preserve"> </w:t>
                  </w:r>
                  <w:proofErr w:type="spellStart"/>
                  <w:r w:rsidRPr="00A01452">
                    <w:rPr>
                      <w:bCs/>
                      <w:lang w:val="en-US"/>
                    </w:rPr>
                    <w:t>eser</w:t>
                  </w:r>
                  <w:proofErr w:type="spellEnd"/>
                  <w:r w:rsidRPr="00A01452">
                    <w:rPr>
                      <w:bCs/>
                      <w:lang w:val="en-US"/>
                    </w:rPr>
                    <w:t xml:space="preserve">, 350.000 TL para </w:t>
                  </w:r>
                  <w:proofErr w:type="spellStart"/>
                  <w:r w:rsidRPr="00A01452">
                    <w:rPr>
                      <w:bCs/>
                      <w:lang w:val="en-US"/>
                    </w:rPr>
                    <w:t>ödülü</w:t>
                  </w:r>
                  <w:proofErr w:type="spellEnd"/>
                  <w:r w:rsidRPr="00A01452">
                    <w:rPr>
                      <w:bCs/>
                      <w:lang w:val="en-US"/>
                    </w:rPr>
                    <w:t xml:space="preserve"> </w:t>
                  </w:r>
                  <w:proofErr w:type="spellStart"/>
                  <w:r w:rsidRPr="00A01452">
                    <w:rPr>
                      <w:bCs/>
                      <w:lang w:val="en-US"/>
                    </w:rPr>
                    <w:t>alacak</w:t>
                  </w:r>
                  <w:proofErr w:type="spellEnd"/>
                  <w:r w:rsidRPr="00A01452">
                    <w:rPr>
                      <w:bCs/>
                      <w:lang w:val="en-US"/>
                    </w:rPr>
                    <w:t xml:space="preserve">. </w:t>
                  </w:r>
                  <w:proofErr w:type="spellStart"/>
                  <w:r w:rsidRPr="00A01452">
                    <w:rPr>
                      <w:bCs/>
                      <w:lang w:val="en-US"/>
                    </w:rPr>
                    <w:t>Yarışmada</w:t>
                  </w:r>
                  <w:proofErr w:type="spellEnd"/>
                  <w:r w:rsidRPr="00A01452">
                    <w:rPr>
                      <w:bCs/>
                      <w:lang w:val="en-US"/>
                    </w:rPr>
                    <w:t xml:space="preserve"> </w:t>
                  </w:r>
                  <w:proofErr w:type="spellStart"/>
                  <w:r w:rsidRPr="00A01452">
                    <w:rPr>
                      <w:bCs/>
                      <w:lang w:val="en-US"/>
                    </w:rPr>
                    <w:t>ayrıca</w:t>
                  </w:r>
                  <w:proofErr w:type="spellEnd"/>
                  <w:r w:rsidRPr="00A01452">
                    <w:rPr>
                      <w:bCs/>
                      <w:lang w:val="en-US"/>
                    </w:rPr>
                    <w:t xml:space="preserve">, ‘En </w:t>
                  </w:r>
                  <w:proofErr w:type="spellStart"/>
                  <w:r w:rsidRPr="00A01452">
                    <w:rPr>
                      <w:bCs/>
                      <w:lang w:val="en-US"/>
                    </w:rPr>
                    <w:t>İyi</w:t>
                  </w:r>
                  <w:proofErr w:type="spellEnd"/>
                  <w:r w:rsidRPr="00A01452">
                    <w:rPr>
                      <w:bCs/>
                      <w:lang w:val="en-US"/>
                    </w:rPr>
                    <w:t xml:space="preserve"> </w:t>
                  </w:r>
                  <w:proofErr w:type="spellStart"/>
                  <w:r w:rsidRPr="00A01452">
                    <w:rPr>
                      <w:bCs/>
                      <w:lang w:val="en-US"/>
                    </w:rPr>
                    <w:t>Yönetmen</w:t>
                  </w:r>
                  <w:proofErr w:type="spellEnd"/>
                  <w:r w:rsidRPr="00A01452">
                    <w:rPr>
                      <w:bCs/>
                      <w:lang w:val="en-US"/>
                    </w:rPr>
                    <w:t xml:space="preserve">’, ‘En </w:t>
                  </w:r>
                  <w:proofErr w:type="spellStart"/>
                  <w:r w:rsidRPr="00A01452">
                    <w:rPr>
                      <w:bCs/>
                      <w:lang w:val="en-US"/>
                    </w:rPr>
                    <w:t>İyi</w:t>
                  </w:r>
                  <w:proofErr w:type="spellEnd"/>
                  <w:r w:rsidRPr="00A01452">
                    <w:rPr>
                      <w:bCs/>
                      <w:lang w:val="en-US"/>
                    </w:rPr>
                    <w:t xml:space="preserve"> </w:t>
                  </w:r>
                  <w:proofErr w:type="spellStart"/>
                  <w:r w:rsidRPr="00A01452">
                    <w:rPr>
                      <w:bCs/>
                      <w:lang w:val="en-US"/>
                    </w:rPr>
                    <w:t>Oyuncu</w:t>
                  </w:r>
                  <w:proofErr w:type="spellEnd"/>
                  <w:r w:rsidRPr="00A01452">
                    <w:rPr>
                      <w:bCs/>
                      <w:lang w:val="en-US"/>
                    </w:rPr>
                    <w:t xml:space="preserve">’ </w:t>
                  </w:r>
                  <w:proofErr w:type="spellStart"/>
                  <w:r w:rsidRPr="00A01452">
                    <w:rPr>
                      <w:bCs/>
                      <w:lang w:val="en-US"/>
                    </w:rPr>
                    <w:t>dalları</w:t>
                  </w:r>
                  <w:proofErr w:type="spellEnd"/>
                  <w:r w:rsidRPr="00A01452">
                    <w:rPr>
                      <w:bCs/>
                      <w:lang w:val="en-US"/>
                    </w:rPr>
                    <w:t xml:space="preserve"> </w:t>
                  </w:r>
                  <w:proofErr w:type="spellStart"/>
                  <w:r w:rsidRPr="00A01452">
                    <w:rPr>
                      <w:bCs/>
                      <w:lang w:val="en-US"/>
                    </w:rPr>
                    <w:t>ile</w:t>
                  </w:r>
                  <w:proofErr w:type="spellEnd"/>
                  <w:r w:rsidRPr="00A01452">
                    <w:rPr>
                      <w:bCs/>
                      <w:lang w:val="en-US"/>
                    </w:rPr>
                    <w:t xml:space="preserve">, ‘En </w:t>
                  </w:r>
                  <w:proofErr w:type="spellStart"/>
                  <w:r w:rsidRPr="00A01452">
                    <w:rPr>
                      <w:bCs/>
                      <w:lang w:val="en-US"/>
                    </w:rPr>
                    <w:t>İyi</w:t>
                  </w:r>
                  <w:proofErr w:type="spellEnd"/>
                  <w:r w:rsidRPr="00A01452">
                    <w:rPr>
                      <w:bCs/>
                      <w:lang w:val="en-US"/>
                    </w:rPr>
                    <w:t xml:space="preserve"> </w:t>
                  </w:r>
                  <w:proofErr w:type="spellStart"/>
                  <w:r w:rsidRPr="00A01452">
                    <w:rPr>
                      <w:bCs/>
                      <w:lang w:val="en-US"/>
                    </w:rPr>
                    <w:t>Sanat</w:t>
                  </w:r>
                  <w:proofErr w:type="spellEnd"/>
                  <w:r w:rsidRPr="00A01452">
                    <w:rPr>
                      <w:bCs/>
                      <w:lang w:val="en-US"/>
                    </w:rPr>
                    <w:t xml:space="preserve"> </w:t>
                  </w:r>
                  <w:proofErr w:type="spellStart"/>
                  <w:r w:rsidRPr="00A01452">
                    <w:rPr>
                      <w:bCs/>
                      <w:lang w:val="en-US"/>
                    </w:rPr>
                    <w:t>Yönetmeni</w:t>
                  </w:r>
                  <w:proofErr w:type="spellEnd"/>
                  <w:r w:rsidRPr="00A01452">
                    <w:rPr>
                      <w:bCs/>
                      <w:lang w:val="en-US"/>
                    </w:rPr>
                    <w:t xml:space="preserve">’ </w:t>
                  </w:r>
                  <w:proofErr w:type="spellStart"/>
                  <w:r w:rsidRPr="00A01452">
                    <w:rPr>
                      <w:bCs/>
                      <w:lang w:val="en-US"/>
                    </w:rPr>
                    <w:t>ve</w:t>
                  </w:r>
                  <w:proofErr w:type="spellEnd"/>
                  <w:r w:rsidRPr="00A01452">
                    <w:rPr>
                      <w:bCs/>
                      <w:lang w:val="en-US"/>
                    </w:rPr>
                    <w:t xml:space="preserve"> ‘En </w:t>
                  </w:r>
                  <w:proofErr w:type="spellStart"/>
                  <w:r w:rsidRPr="00A01452">
                    <w:rPr>
                      <w:bCs/>
                      <w:lang w:val="en-US"/>
                    </w:rPr>
                    <w:t>İyi</w:t>
                  </w:r>
                  <w:proofErr w:type="spellEnd"/>
                  <w:r w:rsidRPr="00A01452">
                    <w:rPr>
                      <w:bCs/>
                      <w:lang w:val="en-US"/>
                    </w:rPr>
                    <w:t xml:space="preserve"> </w:t>
                  </w:r>
                  <w:proofErr w:type="spellStart"/>
                  <w:r w:rsidRPr="00A01452">
                    <w:rPr>
                      <w:bCs/>
                      <w:lang w:val="en-US"/>
                    </w:rPr>
                    <w:t>Kurgu</w:t>
                  </w:r>
                  <w:proofErr w:type="spellEnd"/>
                  <w:r w:rsidRPr="00A01452">
                    <w:rPr>
                      <w:bCs/>
                      <w:lang w:val="en-US"/>
                    </w:rPr>
                    <w:t xml:space="preserve">’ </w:t>
                  </w:r>
                  <w:proofErr w:type="spellStart"/>
                  <w:r w:rsidRPr="00A01452">
                    <w:rPr>
                      <w:bCs/>
                      <w:lang w:val="en-US"/>
                    </w:rPr>
                    <w:t>dallarında</w:t>
                  </w:r>
                  <w:proofErr w:type="spellEnd"/>
                  <w:r w:rsidRPr="00A01452">
                    <w:rPr>
                      <w:bCs/>
                      <w:lang w:val="en-US"/>
                    </w:rPr>
                    <w:t xml:space="preserve"> da </w:t>
                  </w:r>
                  <w:proofErr w:type="spellStart"/>
                  <w:r w:rsidRPr="00A01452">
                    <w:rPr>
                      <w:bCs/>
                      <w:lang w:val="en-US"/>
                    </w:rPr>
                    <w:t>akçeli</w:t>
                  </w:r>
                  <w:proofErr w:type="spellEnd"/>
                  <w:r w:rsidRPr="00A01452">
                    <w:rPr>
                      <w:bCs/>
                      <w:lang w:val="en-US"/>
                    </w:rPr>
                    <w:t xml:space="preserve"> </w:t>
                  </w:r>
                  <w:proofErr w:type="spellStart"/>
                  <w:r w:rsidRPr="00A01452">
                    <w:rPr>
                      <w:bCs/>
                      <w:lang w:val="en-US"/>
                    </w:rPr>
                    <w:t>ödüller</w:t>
                  </w:r>
                  <w:proofErr w:type="spellEnd"/>
                  <w:r w:rsidRPr="00A01452">
                    <w:rPr>
                      <w:bCs/>
                      <w:lang w:val="en-US"/>
                    </w:rPr>
                    <w:t xml:space="preserve"> </w:t>
                  </w:r>
                  <w:proofErr w:type="spellStart"/>
                  <w:r w:rsidRPr="00A01452">
                    <w:rPr>
                      <w:bCs/>
                      <w:lang w:val="en-US"/>
                    </w:rPr>
                    <w:t>verilecek</w:t>
                  </w:r>
                  <w:proofErr w:type="spellEnd"/>
                  <w:r w:rsidRPr="00A01452">
                    <w:rPr>
                      <w:bCs/>
                      <w:lang w:val="en-US"/>
                    </w:rPr>
                    <w:t>.</w:t>
                  </w:r>
                </w:p>
                <w:p w:rsidR="00C7006D" w:rsidRDefault="008A4443" w:rsidP="00C7006D">
                  <w:pPr>
                    <w:pStyle w:val="NormalWeb"/>
                    <w:shd w:val="clear" w:color="auto" w:fill="FFFFFF"/>
                    <w:rPr>
                      <w:bCs/>
                      <w:lang w:val="en-US"/>
                    </w:rPr>
                  </w:pPr>
                  <w:r>
                    <w:rPr>
                      <w:bCs/>
                      <w:lang w:val="en-US"/>
                    </w:rPr>
                    <w:t>F</w:t>
                  </w:r>
                  <w:r w:rsidRPr="00A01452">
                    <w:rPr>
                      <w:bCs/>
                      <w:lang w:val="en-US"/>
                    </w:rPr>
                    <w:t xml:space="preserve">estival </w:t>
                  </w:r>
                  <w:proofErr w:type="spellStart"/>
                  <w:r w:rsidRPr="00A01452">
                    <w:rPr>
                      <w:bCs/>
                      <w:lang w:val="en-US"/>
                    </w:rPr>
                    <w:t>kapsamında</w:t>
                  </w:r>
                  <w:proofErr w:type="spellEnd"/>
                  <w:r w:rsidRPr="00A01452">
                    <w:rPr>
                      <w:bCs/>
                      <w:lang w:val="en-US"/>
                    </w:rPr>
                    <w:t xml:space="preserve"> her </w:t>
                  </w:r>
                  <w:proofErr w:type="spellStart"/>
                  <w:r w:rsidRPr="00A01452">
                    <w:rPr>
                      <w:bCs/>
                      <w:lang w:val="en-US"/>
                    </w:rPr>
                    <w:t>yıl</w:t>
                  </w:r>
                  <w:proofErr w:type="spellEnd"/>
                  <w:r w:rsidRPr="00A01452">
                    <w:rPr>
                      <w:bCs/>
                      <w:lang w:val="en-US"/>
                    </w:rPr>
                    <w:t xml:space="preserve"> </w:t>
                  </w:r>
                  <w:proofErr w:type="spellStart"/>
                  <w:r w:rsidRPr="00A01452">
                    <w:rPr>
                      <w:bCs/>
                      <w:lang w:val="en-US"/>
                    </w:rPr>
                    <w:t>olduğu</w:t>
                  </w:r>
                  <w:proofErr w:type="spellEnd"/>
                  <w:r w:rsidRPr="00A01452">
                    <w:rPr>
                      <w:bCs/>
                      <w:lang w:val="en-US"/>
                    </w:rPr>
                    <w:t xml:space="preserve"> </w:t>
                  </w:r>
                  <w:proofErr w:type="spellStart"/>
                  <w:r w:rsidRPr="00A01452">
                    <w:rPr>
                      <w:bCs/>
                      <w:lang w:val="en-US"/>
                    </w:rPr>
                    <w:t>gibi</w:t>
                  </w:r>
                  <w:proofErr w:type="spellEnd"/>
                  <w:r w:rsidRPr="00A01452">
                    <w:rPr>
                      <w:bCs/>
                      <w:lang w:val="en-US"/>
                    </w:rPr>
                    <w:t xml:space="preserve"> </w:t>
                  </w:r>
                  <w:proofErr w:type="spellStart"/>
                  <w:r w:rsidRPr="00A01452">
                    <w:rPr>
                      <w:bCs/>
                      <w:lang w:val="en-US"/>
                    </w:rPr>
                    <w:t>Dünya</w:t>
                  </w:r>
                  <w:proofErr w:type="spellEnd"/>
                  <w:r w:rsidRPr="00A01452">
                    <w:rPr>
                      <w:bCs/>
                      <w:lang w:val="en-US"/>
                    </w:rPr>
                    <w:t xml:space="preserve"> </w:t>
                  </w:r>
                  <w:proofErr w:type="spellStart"/>
                  <w:r w:rsidRPr="00A01452">
                    <w:rPr>
                      <w:bCs/>
                      <w:lang w:val="en-US"/>
                    </w:rPr>
                    <w:t>Sineması</w:t>
                  </w:r>
                  <w:proofErr w:type="spellEnd"/>
                  <w:r w:rsidRPr="00A01452">
                    <w:rPr>
                      <w:bCs/>
                      <w:lang w:val="en-US"/>
                    </w:rPr>
                    <w:t xml:space="preserve"> </w:t>
                  </w:r>
                  <w:proofErr w:type="spellStart"/>
                  <w:r w:rsidRPr="00A01452">
                    <w:rPr>
                      <w:bCs/>
                      <w:lang w:val="en-US"/>
                    </w:rPr>
                    <w:t>Seçkisi</w:t>
                  </w:r>
                  <w:proofErr w:type="spellEnd"/>
                  <w:r w:rsidRPr="00A01452">
                    <w:rPr>
                      <w:bCs/>
                      <w:lang w:val="en-US"/>
                    </w:rPr>
                    <w:t xml:space="preserve">, </w:t>
                  </w:r>
                  <w:proofErr w:type="spellStart"/>
                  <w:r w:rsidRPr="00A01452">
                    <w:rPr>
                      <w:bCs/>
                      <w:lang w:val="en-US"/>
                    </w:rPr>
                    <w:t>Akdeniz</w:t>
                  </w:r>
                  <w:proofErr w:type="spellEnd"/>
                  <w:r w:rsidRPr="00A01452">
                    <w:rPr>
                      <w:bCs/>
                      <w:lang w:val="en-US"/>
                    </w:rPr>
                    <w:t xml:space="preserve"> </w:t>
                  </w:r>
                  <w:proofErr w:type="spellStart"/>
                  <w:r w:rsidRPr="00A01452">
                    <w:rPr>
                      <w:bCs/>
                      <w:lang w:val="en-US"/>
                    </w:rPr>
                    <w:t>Ülkeleri</w:t>
                  </w:r>
                  <w:proofErr w:type="spellEnd"/>
                  <w:r w:rsidRPr="00A01452">
                    <w:rPr>
                      <w:bCs/>
                      <w:lang w:val="en-US"/>
                    </w:rPr>
                    <w:t xml:space="preserve"> Film </w:t>
                  </w:r>
                  <w:proofErr w:type="spellStart"/>
                  <w:r w:rsidRPr="00A01452">
                    <w:rPr>
                      <w:bCs/>
                      <w:lang w:val="en-US"/>
                    </w:rPr>
                    <w:t>Seçkisi</w:t>
                  </w:r>
                  <w:proofErr w:type="spellEnd"/>
                  <w:r w:rsidRPr="00A01452">
                    <w:rPr>
                      <w:bCs/>
                      <w:lang w:val="en-US"/>
                    </w:rPr>
                    <w:t xml:space="preserve">, </w:t>
                  </w:r>
                  <w:proofErr w:type="spellStart"/>
                  <w:r w:rsidRPr="00A01452">
                    <w:rPr>
                      <w:bCs/>
                      <w:lang w:val="en-US"/>
                    </w:rPr>
                    <w:t>özel</w:t>
                  </w:r>
                  <w:proofErr w:type="spellEnd"/>
                  <w:r w:rsidRPr="00A01452">
                    <w:rPr>
                      <w:bCs/>
                      <w:lang w:val="en-US"/>
                    </w:rPr>
                    <w:t xml:space="preserve"> </w:t>
                  </w:r>
                  <w:proofErr w:type="spellStart"/>
                  <w:r w:rsidRPr="00A01452">
                    <w:rPr>
                      <w:bCs/>
                      <w:lang w:val="en-US"/>
                    </w:rPr>
                    <w:t>gösterim</w:t>
                  </w:r>
                  <w:proofErr w:type="spellEnd"/>
                  <w:r w:rsidRPr="00A01452">
                    <w:rPr>
                      <w:bCs/>
                      <w:lang w:val="en-US"/>
                    </w:rPr>
                    <w:t xml:space="preserve"> </w:t>
                  </w:r>
                  <w:proofErr w:type="spellStart"/>
                  <w:r w:rsidRPr="00A01452">
                    <w:rPr>
                      <w:bCs/>
                      <w:lang w:val="en-US"/>
                    </w:rPr>
                    <w:t>bölümleri</w:t>
                  </w:r>
                  <w:proofErr w:type="spellEnd"/>
                  <w:r w:rsidRPr="00A01452">
                    <w:rPr>
                      <w:bCs/>
                      <w:lang w:val="en-US"/>
                    </w:rPr>
                    <w:t xml:space="preserve">, </w:t>
                  </w:r>
                  <w:proofErr w:type="spellStart"/>
                  <w:r w:rsidRPr="00A01452">
                    <w:rPr>
                      <w:bCs/>
                      <w:lang w:val="en-US"/>
                    </w:rPr>
                    <w:t>belgesel</w:t>
                  </w:r>
                  <w:proofErr w:type="spellEnd"/>
                  <w:r w:rsidRPr="00A01452">
                    <w:rPr>
                      <w:bCs/>
                      <w:lang w:val="en-US"/>
                    </w:rPr>
                    <w:t xml:space="preserve"> </w:t>
                  </w:r>
                  <w:proofErr w:type="spellStart"/>
                  <w:r w:rsidRPr="00A01452">
                    <w:rPr>
                      <w:bCs/>
                      <w:lang w:val="en-US"/>
                    </w:rPr>
                    <w:t>gösterimleri</w:t>
                  </w:r>
                  <w:proofErr w:type="spellEnd"/>
                  <w:r w:rsidRPr="00A01452">
                    <w:rPr>
                      <w:bCs/>
                      <w:lang w:val="en-US"/>
                    </w:rPr>
                    <w:t xml:space="preserve">, </w:t>
                  </w:r>
                  <w:proofErr w:type="spellStart"/>
                  <w:r w:rsidRPr="00A01452">
                    <w:rPr>
                      <w:bCs/>
                      <w:lang w:val="en-US"/>
                    </w:rPr>
                    <w:t>söyleşiler</w:t>
                  </w:r>
                  <w:proofErr w:type="spellEnd"/>
                  <w:r w:rsidRPr="00A01452">
                    <w:rPr>
                      <w:bCs/>
                      <w:lang w:val="en-US"/>
                    </w:rPr>
                    <w:t xml:space="preserve">, </w:t>
                  </w:r>
                  <w:proofErr w:type="spellStart"/>
                  <w:r w:rsidRPr="00A01452">
                    <w:rPr>
                      <w:bCs/>
                      <w:lang w:val="en-US"/>
                    </w:rPr>
                    <w:t>atölye</w:t>
                  </w:r>
                  <w:proofErr w:type="spellEnd"/>
                  <w:r w:rsidRPr="00A01452">
                    <w:rPr>
                      <w:bCs/>
                      <w:lang w:val="en-US"/>
                    </w:rPr>
                    <w:t xml:space="preserve"> </w:t>
                  </w:r>
                  <w:proofErr w:type="spellStart"/>
                  <w:r w:rsidRPr="00A01452">
                    <w:rPr>
                      <w:bCs/>
                      <w:lang w:val="en-US"/>
                    </w:rPr>
                    <w:t>çalışmaları</w:t>
                  </w:r>
                  <w:proofErr w:type="spellEnd"/>
                  <w:r w:rsidRPr="00A01452">
                    <w:rPr>
                      <w:bCs/>
                      <w:lang w:val="en-US"/>
                    </w:rPr>
                    <w:t xml:space="preserve"> </w:t>
                  </w:r>
                  <w:proofErr w:type="spellStart"/>
                  <w:r w:rsidRPr="00A01452">
                    <w:rPr>
                      <w:bCs/>
                      <w:lang w:val="en-US"/>
                    </w:rPr>
                    <w:t>ve</w:t>
                  </w:r>
                  <w:proofErr w:type="spellEnd"/>
                  <w:r w:rsidRPr="00A01452">
                    <w:rPr>
                      <w:bCs/>
                      <w:lang w:val="en-US"/>
                    </w:rPr>
                    <w:t xml:space="preserve"> </w:t>
                  </w:r>
                  <w:proofErr w:type="spellStart"/>
                  <w:r w:rsidRPr="00A01452">
                    <w:rPr>
                      <w:bCs/>
                      <w:lang w:val="en-US"/>
                    </w:rPr>
                    <w:t>sergiler</w:t>
                  </w:r>
                  <w:proofErr w:type="spellEnd"/>
                  <w:r w:rsidRPr="00A01452">
                    <w:rPr>
                      <w:bCs/>
                      <w:lang w:val="en-US"/>
                    </w:rPr>
                    <w:t xml:space="preserve"> </w:t>
                  </w:r>
                  <w:proofErr w:type="spellStart"/>
                  <w:r w:rsidRPr="00A01452">
                    <w:rPr>
                      <w:bCs/>
                      <w:lang w:val="en-US"/>
                    </w:rPr>
                    <w:t>sinemaseverlerle</w:t>
                  </w:r>
                  <w:proofErr w:type="spellEnd"/>
                  <w:r w:rsidRPr="00A01452">
                    <w:rPr>
                      <w:bCs/>
                      <w:lang w:val="en-US"/>
                    </w:rPr>
                    <w:t xml:space="preserve"> </w:t>
                  </w:r>
                  <w:proofErr w:type="spellStart"/>
                  <w:r w:rsidRPr="00A01452">
                    <w:rPr>
                      <w:bCs/>
                      <w:lang w:val="en-US"/>
                    </w:rPr>
                    <w:t>buluşacak</w:t>
                  </w:r>
                  <w:proofErr w:type="spellEnd"/>
                  <w:r w:rsidRPr="00A01452">
                    <w:rPr>
                      <w:bCs/>
                      <w:lang w:val="en-US"/>
                    </w:rPr>
                    <w:t>.</w:t>
                  </w:r>
                  <w:r>
                    <w:rPr>
                      <w:bCs/>
                      <w:lang w:val="en-US"/>
                    </w:rPr>
                    <w:br/>
                  </w:r>
                </w:p>
                <w:p w:rsidR="008A4443" w:rsidRPr="0080282C" w:rsidRDefault="008A4443" w:rsidP="00C7006D">
                  <w:pPr>
                    <w:pStyle w:val="NormalWeb"/>
                    <w:shd w:val="clear" w:color="auto" w:fill="FFFFFF"/>
                    <w:rPr>
                      <w:color w:val="635707"/>
                      <w:sz w:val="18"/>
                      <w:szCs w:val="18"/>
                    </w:rPr>
                  </w:pPr>
                  <w:r>
                    <w:rPr>
                      <w:b/>
                    </w:rPr>
                    <w:br/>
                  </w:r>
                  <w:proofErr w:type="spellStart"/>
                  <w:r w:rsidRPr="0080282C">
                    <w:rPr>
                      <w:color w:val="635707"/>
                      <w:sz w:val="18"/>
                      <w:szCs w:val="18"/>
                    </w:rPr>
                    <w:t>Türkocagı</w:t>
                  </w:r>
                  <w:proofErr w:type="spellEnd"/>
                  <w:r w:rsidRPr="0080282C">
                    <w:rPr>
                      <w:color w:val="635707"/>
                      <w:sz w:val="18"/>
                      <w:szCs w:val="18"/>
                    </w:rPr>
                    <w:t xml:space="preserve"> Mahallesi, Ulus Caddesi, Tarihi Kız Lisesi Binası, Seyhan / ADANA</w:t>
                  </w:r>
                  <w:r>
                    <w:rPr>
                      <w:color w:val="635707"/>
                      <w:sz w:val="18"/>
                      <w:szCs w:val="18"/>
                    </w:rPr>
                    <w:br/>
                  </w:r>
                  <w:r w:rsidRPr="0080282C">
                    <w:rPr>
                      <w:color w:val="635707"/>
                      <w:sz w:val="18"/>
                      <w:szCs w:val="18"/>
                    </w:rPr>
                    <w:t xml:space="preserve">Tel: +90 322 352 47 </w:t>
                  </w:r>
                  <w:proofErr w:type="gramStart"/>
                  <w:r w:rsidRPr="0080282C">
                    <w:rPr>
                      <w:color w:val="635707"/>
                      <w:sz w:val="18"/>
                      <w:szCs w:val="18"/>
                    </w:rPr>
                    <w:t xml:space="preserve">13  </w:t>
                  </w:r>
                  <w:proofErr w:type="spellStart"/>
                  <w:r w:rsidRPr="0080282C">
                    <w:rPr>
                      <w:color w:val="635707"/>
                      <w:sz w:val="18"/>
                      <w:szCs w:val="18"/>
                    </w:rPr>
                    <w:t>Fax</w:t>
                  </w:r>
                  <w:proofErr w:type="spellEnd"/>
                  <w:proofErr w:type="gramEnd"/>
                  <w:r w:rsidRPr="0080282C">
                    <w:rPr>
                      <w:color w:val="635707"/>
                      <w:sz w:val="18"/>
                      <w:szCs w:val="18"/>
                    </w:rPr>
                    <w:t>: +90 322 359 24 96</w:t>
                  </w:r>
                </w:p>
                <w:p w:rsidR="008A4443" w:rsidRPr="0080282C" w:rsidRDefault="008A4443" w:rsidP="008A4443">
                  <w:pPr>
                    <w:jc w:val="center"/>
                    <w:rPr>
                      <w:color w:val="635707"/>
                      <w:sz w:val="18"/>
                      <w:szCs w:val="18"/>
                    </w:rPr>
                  </w:pPr>
                  <w:r w:rsidRPr="0080282C">
                    <w:rPr>
                      <w:color w:val="635707"/>
                      <w:sz w:val="18"/>
                      <w:szCs w:val="18"/>
                    </w:rPr>
                    <w:t xml:space="preserve">www.altinkozafestivali.org.tr  - </w:t>
                  </w:r>
                  <w:hyperlink r:id="rId6" w:history="1">
                    <w:r w:rsidRPr="0080282C">
                      <w:rPr>
                        <w:rStyle w:val="Kpr"/>
                        <w:color w:val="635707"/>
                        <w:sz w:val="18"/>
                        <w:szCs w:val="18"/>
                      </w:rPr>
                      <w:t>info@altinkoza.org.tr</w:t>
                    </w:r>
                  </w:hyperlink>
                </w:p>
                <w:p w:rsidR="00453E1C" w:rsidRPr="00090678" w:rsidRDefault="00453E1C" w:rsidP="00453E1C">
                  <w:pPr>
                    <w:rPr>
                      <w:rFonts w:cs="Arial"/>
                      <w:sz w:val="22"/>
                    </w:rPr>
                  </w:pPr>
                </w:p>
              </w:txbxContent>
            </v:textbox>
          </v:shape>
        </w:pict>
      </w:r>
      <w:r w:rsidR="00453E1C">
        <w:rPr>
          <w:i/>
          <w:szCs w:val="22"/>
        </w:rPr>
        <w:t xml:space="preserve">                  </w:t>
      </w:r>
    </w:p>
    <w:p w:rsidR="00453E1C" w:rsidRDefault="00453E1C" w:rsidP="00453E1C">
      <w:pPr>
        <w:ind w:left="1620" w:firstLine="504"/>
        <w:rPr>
          <w:i/>
          <w:szCs w:val="22"/>
        </w:rPr>
      </w:pPr>
    </w:p>
    <w:p w:rsidR="00453E1C" w:rsidRDefault="00453E1C" w:rsidP="00453E1C">
      <w:pPr>
        <w:ind w:left="1620" w:firstLine="504"/>
        <w:rPr>
          <w:i/>
          <w:szCs w:val="22"/>
        </w:rPr>
      </w:pPr>
    </w:p>
    <w:p w:rsidR="00453E1C" w:rsidRDefault="00453E1C" w:rsidP="00453E1C">
      <w:pPr>
        <w:ind w:left="1620" w:firstLine="504"/>
        <w:rPr>
          <w:i/>
          <w:szCs w:val="22"/>
        </w:rPr>
      </w:pPr>
    </w:p>
    <w:p w:rsidR="00453E1C" w:rsidRDefault="00453E1C" w:rsidP="00453E1C">
      <w:pPr>
        <w:ind w:left="1620" w:firstLine="504"/>
        <w:rPr>
          <w:i/>
          <w:szCs w:val="22"/>
        </w:rPr>
      </w:pPr>
    </w:p>
    <w:p w:rsidR="00453E1C" w:rsidRPr="00555F04" w:rsidRDefault="00453E1C" w:rsidP="00453E1C">
      <w:pPr>
        <w:ind w:left="2832"/>
        <w:rPr>
          <w:b/>
          <w:color w:val="635707"/>
          <w:szCs w:val="22"/>
        </w:rPr>
      </w:pPr>
    </w:p>
    <w:p w:rsidR="00453E1C" w:rsidRPr="00555F04" w:rsidRDefault="00453E1C" w:rsidP="00453E1C">
      <w:pPr>
        <w:ind w:left="2832"/>
        <w:rPr>
          <w:b/>
          <w:color w:val="635707"/>
          <w:szCs w:val="22"/>
        </w:rPr>
      </w:pPr>
    </w:p>
    <w:p w:rsidR="00453E1C" w:rsidRDefault="00C7006D" w:rsidP="00453E1C">
      <w:pPr>
        <w:ind w:left="2832"/>
        <w:rPr>
          <w:szCs w:val="22"/>
        </w:rPr>
      </w:pPr>
      <w:r>
        <w:rPr>
          <w:noProof/>
          <w:szCs w:val="22"/>
        </w:rPr>
        <w:pict>
          <v:rect id="_x0000_s1028" style="position:absolute;left:0;text-align:left;margin-left:-50.9pt;margin-top:7.55pt;width:9pt;height:612pt;z-index:251657728" fillcolor="#ad9623" strokecolor="#94821e">
            <v:fill opacity="24248f"/>
            <v:stroke opacity="24248f"/>
          </v:rect>
        </w:pict>
      </w:r>
    </w:p>
    <w:p w:rsidR="00453E1C" w:rsidRDefault="00453E1C" w:rsidP="00453E1C">
      <w:pPr>
        <w:tabs>
          <w:tab w:val="left" w:pos="1620"/>
        </w:tabs>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Default="00453E1C" w:rsidP="00453E1C">
      <w:pPr>
        <w:ind w:left="2832"/>
        <w:rPr>
          <w:szCs w:val="22"/>
        </w:rPr>
      </w:pPr>
    </w:p>
    <w:p w:rsidR="00453E1C" w:rsidRPr="00011B57" w:rsidRDefault="00453E1C" w:rsidP="00453E1C">
      <w:pPr>
        <w:jc w:val="center"/>
        <w:rPr>
          <w:rFonts w:ascii="Helvetica" w:hAnsi="Helvetica"/>
          <w:color w:val="887203"/>
          <w:sz w:val="20"/>
          <w:szCs w:val="18"/>
        </w:rPr>
      </w:pPr>
    </w:p>
    <w:p w:rsidR="00453E1C" w:rsidRPr="00011B57" w:rsidRDefault="00453E1C" w:rsidP="00453E1C">
      <w:pPr>
        <w:jc w:val="center"/>
        <w:rPr>
          <w:rFonts w:ascii="Helvetica" w:hAnsi="Helvetica"/>
          <w:color w:val="887203"/>
          <w:sz w:val="20"/>
          <w:szCs w:val="18"/>
        </w:rPr>
      </w:pPr>
    </w:p>
    <w:p w:rsidR="00453E1C" w:rsidRPr="00011B57" w:rsidRDefault="00453E1C" w:rsidP="00453E1C">
      <w:pPr>
        <w:jc w:val="center"/>
        <w:rPr>
          <w:rFonts w:ascii="Helvetica" w:hAnsi="Helvetica"/>
          <w:color w:val="887203"/>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Default="00453E1C" w:rsidP="00453E1C">
      <w:pPr>
        <w:ind w:left="1080"/>
        <w:rPr>
          <w:rFonts w:ascii="Helvetica" w:hAnsi="Helvetica"/>
          <w:color w:val="635707"/>
          <w:sz w:val="20"/>
          <w:szCs w:val="18"/>
        </w:rPr>
      </w:pPr>
    </w:p>
    <w:p w:rsidR="00C7006D" w:rsidRPr="000742F7" w:rsidRDefault="00C7006D"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bookmarkStart w:id="0" w:name="_GoBack"/>
      <w:bookmarkEnd w:id="0"/>
    </w:p>
    <w:p w:rsidR="00453E1C" w:rsidRPr="000742F7" w:rsidRDefault="00453E1C" w:rsidP="00453E1C">
      <w:pPr>
        <w:ind w:left="1080"/>
        <w:rPr>
          <w:rFonts w:ascii="Helvetica" w:hAnsi="Helvetica"/>
          <w:color w:val="635707"/>
          <w:sz w:val="20"/>
          <w:szCs w:val="18"/>
        </w:rPr>
      </w:pPr>
    </w:p>
    <w:p w:rsidR="00453E1C" w:rsidRDefault="00453E1C" w:rsidP="00453E1C">
      <w:pPr>
        <w:rPr>
          <w:rFonts w:ascii="Helvetica" w:hAnsi="Helvetica"/>
          <w:color w:val="635707"/>
          <w:sz w:val="20"/>
          <w:szCs w:val="18"/>
        </w:rPr>
      </w:pPr>
    </w:p>
    <w:p w:rsidR="00453E1C" w:rsidRDefault="00453E1C" w:rsidP="00453E1C">
      <w:pPr>
        <w:rPr>
          <w:rFonts w:ascii="Helvetica" w:hAnsi="Helvetica"/>
          <w:color w:val="635707"/>
          <w:sz w:val="20"/>
          <w:szCs w:val="18"/>
        </w:rPr>
      </w:pPr>
    </w:p>
    <w:p w:rsidR="00453E1C" w:rsidRDefault="00453E1C" w:rsidP="00453E1C">
      <w:pPr>
        <w:ind w:left="1080"/>
        <w:rPr>
          <w:rFonts w:ascii="Helvetica" w:hAnsi="Helvetica"/>
          <w:color w:val="635707"/>
          <w:sz w:val="20"/>
          <w:szCs w:val="18"/>
        </w:rPr>
      </w:pPr>
    </w:p>
    <w:p w:rsidR="00453E1C"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Pr="000742F7" w:rsidRDefault="00453E1C" w:rsidP="00453E1C">
      <w:pPr>
        <w:ind w:left="1080"/>
        <w:rPr>
          <w:rFonts w:ascii="Helvetica" w:hAnsi="Helvetica"/>
          <w:color w:val="635707"/>
          <w:sz w:val="20"/>
          <w:szCs w:val="18"/>
        </w:rPr>
      </w:pPr>
    </w:p>
    <w:p w:rsidR="00453E1C" w:rsidRDefault="00453E1C" w:rsidP="00453E1C">
      <w:pPr>
        <w:ind w:left="1080"/>
        <w:jc w:val="center"/>
        <w:rPr>
          <w:b/>
          <w:color w:val="635707"/>
          <w:sz w:val="20"/>
          <w:szCs w:val="18"/>
          <w:u w:val="single"/>
        </w:rPr>
      </w:pPr>
    </w:p>
    <w:p w:rsidR="00635275" w:rsidRDefault="00635275" w:rsidP="00453E1C">
      <w:pPr>
        <w:ind w:left="1080"/>
        <w:jc w:val="center"/>
        <w:rPr>
          <w:b/>
          <w:color w:val="635707"/>
          <w:sz w:val="20"/>
          <w:szCs w:val="18"/>
          <w:u w:val="single"/>
        </w:rPr>
      </w:pPr>
    </w:p>
    <w:p w:rsidR="0072771E" w:rsidRDefault="0072771E" w:rsidP="00453E1C">
      <w:pPr>
        <w:ind w:left="1080"/>
        <w:jc w:val="center"/>
        <w:rPr>
          <w:b/>
          <w:color w:val="635707"/>
          <w:sz w:val="20"/>
          <w:szCs w:val="18"/>
          <w:u w:val="single"/>
        </w:rPr>
      </w:pPr>
    </w:p>
    <w:p w:rsidR="00226E4F" w:rsidRPr="00C94FD7" w:rsidRDefault="00226E4F" w:rsidP="00453E1C">
      <w:pPr>
        <w:ind w:left="1080"/>
        <w:jc w:val="center"/>
        <w:rPr>
          <w:b/>
          <w:color w:val="635707"/>
          <w:sz w:val="20"/>
          <w:szCs w:val="18"/>
          <w:u w:val="single"/>
        </w:rPr>
      </w:pPr>
    </w:p>
    <w:p w:rsidR="00453E1C" w:rsidRPr="00C94FD7" w:rsidRDefault="00453E1C" w:rsidP="00453E1C">
      <w:pPr>
        <w:ind w:left="1080"/>
        <w:jc w:val="center"/>
      </w:pPr>
    </w:p>
    <w:sectPr w:rsidR="00453E1C" w:rsidRPr="00C94FD7" w:rsidSect="00635275">
      <w:pgSz w:w="11906" w:h="16838"/>
      <w:pgMar w:top="107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1E0"/>
    <w:multiLevelType w:val="hybridMultilevel"/>
    <w:tmpl w:val="D90AD5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35F0A26"/>
    <w:multiLevelType w:val="hybridMultilevel"/>
    <w:tmpl w:val="F30E15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3713B24"/>
    <w:multiLevelType w:val="hybridMultilevel"/>
    <w:tmpl w:val="324E35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D3E0838"/>
    <w:multiLevelType w:val="hybridMultilevel"/>
    <w:tmpl w:val="0774442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70B05672"/>
    <w:multiLevelType w:val="hybridMultilevel"/>
    <w:tmpl w:val="2078166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71483910"/>
    <w:multiLevelType w:val="hybridMultilevel"/>
    <w:tmpl w:val="BB0EB1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770D67"/>
    <w:rsid w:val="001D2FF1"/>
    <w:rsid w:val="00226E4F"/>
    <w:rsid w:val="002A17C3"/>
    <w:rsid w:val="003345EC"/>
    <w:rsid w:val="00453E1C"/>
    <w:rsid w:val="005E699F"/>
    <w:rsid w:val="00635275"/>
    <w:rsid w:val="006D17F0"/>
    <w:rsid w:val="006D617C"/>
    <w:rsid w:val="006F2941"/>
    <w:rsid w:val="0072771E"/>
    <w:rsid w:val="00770D67"/>
    <w:rsid w:val="0079492D"/>
    <w:rsid w:val="0081487D"/>
    <w:rsid w:val="008A4443"/>
    <w:rsid w:val="00953960"/>
    <w:rsid w:val="00A22F1B"/>
    <w:rsid w:val="00AE2B80"/>
    <w:rsid w:val="00BF6074"/>
    <w:rsid w:val="00C7006D"/>
    <w:rsid w:val="00E31382"/>
    <w:rsid w:val="00E64A76"/>
    <w:rsid w:val="00F02EC6"/>
    <w:rsid w:val="00F05E52"/>
    <w:rsid w:val="00FA1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colormru v:ext="edit" colors="#b19a25,#9c8720,#ad9623"/>
    </o:shapedefaults>
    <o:shapelayout v:ext="edit">
      <o:idmap v:ext="edit" data="1"/>
    </o:shapelayout>
  </w:shapeDefaults>
  <w:decimalSymbol w:val=","/>
  <w:listSeparator w:val=";"/>
  <w15:docId w15:val="{92E25745-4A2D-4FF1-B8AB-DD2D5BB3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6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70D67"/>
    <w:rPr>
      <w:color w:val="0000FF"/>
      <w:u w:val="single"/>
    </w:rPr>
  </w:style>
  <w:style w:type="paragraph" w:styleId="BalonMetni">
    <w:name w:val="Balloon Text"/>
    <w:basedOn w:val="Normal"/>
    <w:link w:val="BalonMetniChar"/>
    <w:uiPriority w:val="99"/>
    <w:semiHidden/>
    <w:unhideWhenUsed/>
    <w:rsid w:val="00A22F1B"/>
    <w:rPr>
      <w:rFonts w:ascii="Tahoma" w:hAnsi="Tahoma" w:cs="Tahoma"/>
      <w:sz w:val="16"/>
      <w:szCs w:val="16"/>
    </w:rPr>
  </w:style>
  <w:style w:type="character" w:customStyle="1" w:styleId="BalonMetniChar">
    <w:name w:val="Balon Metni Char"/>
    <w:basedOn w:val="VarsaylanParagrafYazTipi"/>
    <w:link w:val="BalonMetni"/>
    <w:uiPriority w:val="99"/>
    <w:semiHidden/>
    <w:rsid w:val="00A22F1B"/>
    <w:rPr>
      <w:rFonts w:ascii="Tahoma" w:hAnsi="Tahoma" w:cs="Tahoma"/>
      <w:sz w:val="16"/>
      <w:szCs w:val="16"/>
    </w:rPr>
  </w:style>
  <w:style w:type="paragraph" w:customStyle="1" w:styleId="AralkYok1">
    <w:name w:val="Aralık Yok1"/>
    <w:uiPriority w:val="68"/>
    <w:rsid w:val="008A4443"/>
    <w:rPr>
      <w:rFonts w:ascii="Calibri" w:hAnsi="Calibri"/>
      <w:sz w:val="22"/>
      <w:szCs w:val="22"/>
    </w:rPr>
  </w:style>
  <w:style w:type="paragraph" w:styleId="NormalWeb">
    <w:name w:val="Normal (Web)"/>
    <w:basedOn w:val="Normal"/>
    <w:uiPriority w:val="99"/>
    <w:unhideWhenUsed/>
    <w:rsid w:val="008A44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tinkozafestivali.org.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Words>
  <Characters>63</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73</CharactersWithSpaces>
  <SharedDoc>false</SharedDoc>
  <HLinks>
    <vt:vector size="6" baseType="variant">
      <vt:variant>
        <vt:i4>3211335</vt:i4>
      </vt:variant>
      <vt:variant>
        <vt:i4>0</vt:i4>
      </vt:variant>
      <vt:variant>
        <vt:i4>0</vt:i4>
      </vt:variant>
      <vt:variant>
        <vt:i4>5</vt:i4>
      </vt:variant>
      <vt:variant>
        <vt:lpwstr>mailto:info@altinkozafestivali.org.tr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7</cp:revision>
  <cp:lastPrinted>2011-07-21T10:48:00Z</cp:lastPrinted>
  <dcterms:created xsi:type="dcterms:W3CDTF">2014-08-14T10:14:00Z</dcterms:created>
  <dcterms:modified xsi:type="dcterms:W3CDTF">2014-08-15T16:44:00Z</dcterms:modified>
</cp:coreProperties>
</file>