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EADEE" w14:textId="77777777" w:rsidR="000B17AA" w:rsidRDefault="000B17AA">
      <w:pPr>
        <w:rPr>
          <w:b/>
          <w:sz w:val="24"/>
          <w:szCs w:val="24"/>
          <w:highlight w:val="white"/>
        </w:rPr>
      </w:pPr>
    </w:p>
    <w:p w14:paraId="5CCC7699" w14:textId="6160C219" w:rsidR="00781314" w:rsidRPr="00781314" w:rsidRDefault="00781314" w:rsidP="00781314">
      <w:pPr>
        <w:jc w:val="center"/>
        <w:rPr>
          <w:b/>
          <w:sz w:val="36"/>
          <w:szCs w:val="36"/>
          <w:highlight w:val="white"/>
        </w:rPr>
      </w:pPr>
      <w:r w:rsidRPr="00781314">
        <w:rPr>
          <w:b/>
          <w:sz w:val="36"/>
          <w:szCs w:val="36"/>
          <w:highlight w:val="white"/>
        </w:rPr>
        <w:t>MUCİZE AYNALAR</w:t>
      </w:r>
    </w:p>
    <w:p w14:paraId="0B8EDBAA" w14:textId="77777777" w:rsidR="008D6F8B" w:rsidRDefault="008D6F8B">
      <w:pPr>
        <w:jc w:val="center"/>
        <w:rPr>
          <w:b/>
          <w:sz w:val="24"/>
          <w:szCs w:val="24"/>
          <w:highlight w:val="white"/>
        </w:rPr>
      </w:pPr>
    </w:p>
    <w:p w14:paraId="141908D9" w14:textId="30B4CF31" w:rsidR="008D6F8B" w:rsidRPr="008D6F8B" w:rsidRDefault="008D6F8B" w:rsidP="008D6F8B">
      <w:pPr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Gösterim Tarihi: </w:t>
      </w:r>
      <w:r w:rsidR="00B1008A">
        <w:rPr>
          <w:bCs/>
          <w:sz w:val="24"/>
          <w:szCs w:val="24"/>
          <w:highlight w:val="white"/>
        </w:rPr>
        <w:t>05 Nisan 2024</w:t>
      </w:r>
    </w:p>
    <w:p w14:paraId="120F2059" w14:textId="42EB7A0B" w:rsidR="008D6F8B" w:rsidRPr="008D6F8B" w:rsidRDefault="008D6F8B" w:rsidP="008D6F8B">
      <w:pPr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Dağıtım: </w:t>
      </w:r>
      <w:r w:rsidR="00B1008A">
        <w:rPr>
          <w:bCs/>
          <w:sz w:val="24"/>
          <w:szCs w:val="24"/>
          <w:highlight w:val="white"/>
        </w:rPr>
        <w:t>CJ ENM</w:t>
      </w:r>
    </w:p>
    <w:p w14:paraId="38762873" w14:textId="63197360" w:rsidR="008D6F8B" w:rsidRPr="008D6F8B" w:rsidRDefault="008D6F8B" w:rsidP="008D6F8B">
      <w:pPr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Yapım: </w:t>
      </w:r>
      <w:proofErr w:type="spellStart"/>
      <w:r w:rsidRPr="008D6F8B">
        <w:rPr>
          <w:bCs/>
          <w:sz w:val="24"/>
          <w:szCs w:val="24"/>
          <w:highlight w:val="white"/>
        </w:rPr>
        <w:t>Orchestra</w:t>
      </w:r>
      <w:proofErr w:type="spellEnd"/>
      <w:r w:rsidRPr="008D6F8B">
        <w:rPr>
          <w:bCs/>
          <w:sz w:val="24"/>
          <w:szCs w:val="24"/>
          <w:highlight w:val="white"/>
        </w:rPr>
        <w:t xml:space="preserve"> Content</w:t>
      </w:r>
    </w:p>
    <w:p w14:paraId="165D5163" w14:textId="77777777" w:rsidR="00B1008A" w:rsidRDefault="00B1008A" w:rsidP="00B1008A">
      <w:pPr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Yapımcı:</w:t>
      </w:r>
      <w:r>
        <w:rPr>
          <w:bCs/>
          <w:sz w:val="24"/>
          <w:szCs w:val="24"/>
          <w:highlight w:val="white"/>
        </w:rPr>
        <w:t xml:space="preserve"> Mine Şengöz, </w:t>
      </w:r>
      <w:r>
        <w:rPr>
          <w:sz w:val="24"/>
          <w:szCs w:val="24"/>
          <w:highlight w:val="white"/>
        </w:rPr>
        <w:t>Tolga Örnek, Alp Çağrı Günal, Levent Güneri</w:t>
      </w:r>
    </w:p>
    <w:p w14:paraId="626C1864" w14:textId="57838232" w:rsidR="008D6F8B" w:rsidRPr="008D6F8B" w:rsidRDefault="008D6F8B" w:rsidP="008D6F8B">
      <w:pPr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Eser: </w:t>
      </w:r>
      <w:r w:rsidRPr="008D6F8B">
        <w:rPr>
          <w:bCs/>
          <w:sz w:val="24"/>
          <w:szCs w:val="24"/>
          <w:highlight w:val="white"/>
        </w:rPr>
        <w:t>Aziz Nesin</w:t>
      </w:r>
    </w:p>
    <w:p w14:paraId="6B26A03D" w14:textId="61BE63EB" w:rsidR="008D6F8B" w:rsidRPr="008D6F8B" w:rsidRDefault="008D6F8B" w:rsidP="008D6F8B">
      <w:pPr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Senaryo: </w:t>
      </w:r>
      <w:r w:rsidRPr="008D6F8B">
        <w:rPr>
          <w:bCs/>
          <w:sz w:val="24"/>
          <w:szCs w:val="24"/>
          <w:highlight w:val="white"/>
        </w:rPr>
        <w:t>Tolga Örnek</w:t>
      </w:r>
    </w:p>
    <w:p w14:paraId="305E22F9" w14:textId="77777777" w:rsidR="00B1008A" w:rsidRDefault="00B1008A" w:rsidP="00B1008A">
      <w:pPr>
        <w:shd w:val="clear" w:color="auto" w:fill="FFFFFF"/>
        <w:rPr>
          <w:b/>
          <w:color w:val="1155CC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Fragman: </w:t>
      </w:r>
      <w:hyperlink r:id="rId6" w:history="1">
        <w:r>
          <w:rPr>
            <w:rStyle w:val="Kpr"/>
            <w:color w:val="1155CC"/>
            <w:sz w:val="24"/>
            <w:szCs w:val="24"/>
          </w:rPr>
          <w:t>https://youtu.be/xWWI5NMDnP0?feature=shared</w:t>
        </w:r>
      </w:hyperlink>
    </w:p>
    <w:p w14:paraId="1D6738C5" w14:textId="6FEC9B94" w:rsidR="008D6F8B" w:rsidRPr="008D6F8B" w:rsidRDefault="008D6F8B" w:rsidP="008D6F8B">
      <w:pPr>
        <w:rPr>
          <w:bCs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Yönetmen: </w:t>
      </w:r>
      <w:r w:rsidRPr="008D6F8B">
        <w:rPr>
          <w:bCs/>
          <w:sz w:val="24"/>
          <w:szCs w:val="24"/>
          <w:highlight w:val="white"/>
        </w:rPr>
        <w:t>Tolga Örnek</w:t>
      </w:r>
    </w:p>
    <w:p w14:paraId="2ABCDA20" w14:textId="3DB0DB6B" w:rsidR="000B17AA" w:rsidRDefault="008D6F8B" w:rsidP="008D6F8B">
      <w:p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Oyuncular: </w:t>
      </w:r>
      <w:r w:rsidRPr="008D6F8B">
        <w:rPr>
          <w:bCs/>
          <w:sz w:val="24"/>
          <w:szCs w:val="24"/>
        </w:rPr>
        <w:t xml:space="preserve">Cengiz Bozkurt, Boran Kuzum, Şebnem </w:t>
      </w:r>
      <w:proofErr w:type="spellStart"/>
      <w:r w:rsidRPr="008D6F8B">
        <w:rPr>
          <w:bCs/>
          <w:sz w:val="24"/>
          <w:szCs w:val="24"/>
        </w:rPr>
        <w:t>Bozoklu</w:t>
      </w:r>
      <w:proofErr w:type="spellEnd"/>
      <w:r w:rsidRPr="008D6F8B">
        <w:rPr>
          <w:bCs/>
          <w:sz w:val="24"/>
          <w:szCs w:val="24"/>
        </w:rPr>
        <w:t xml:space="preserve">, Zerrin Sümer, Eren Demirtaş, İştar </w:t>
      </w:r>
      <w:proofErr w:type="spellStart"/>
      <w:r w:rsidRPr="008D6F8B">
        <w:rPr>
          <w:bCs/>
          <w:sz w:val="24"/>
          <w:szCs w:val="24"/>
        </w:rPr>
        <w:t>Gökseven</w:t>
      </w:r>
      <w:proofErr w:type="spellEnd"/>
      <w:r w:rsidRPr="008D6F8B">
        <w:rPr>
          <w:bCs/>
          <w:sz w:val="24"/>
          <w:szCs w:val="24"/>
        </w:rPr>
        <w:t>, İdil Fırat, Galip Erdal</w:t>
      </w:r>
    </w:p>
    <w:p w14:paraId="671E44DC" w14:textId="77777777" w:rsidR="00B1008A" w:rsidRDefault="00B1008A" w:rsidP="00B1008A">
      <w:pPr>
        <w:rPr>
          <w:bCs/>
          <w:sz w:val="24"/>
          <w:szCs w:val="24"/>
          <w:highlight w:val="white"/>
        </w:rPr>
      </w:pPr>
    </w:p>
    <w:p w14:paraId="0F44944D" w14:textId="77777777" w:rsidR="00B1008A" w:rsidRDefault="00B1008A" w:rsidP="00B1008A">
      <w:pPr>
        <w:rPr>
          <w:b/>
          <w:color w:val="222222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Konu:</w:t>
      </w:r>
    </w:p>
    <w:p w14:paraId="4C963BF4" w14:textId="77777777" w:rsidR="00875D52" w:rsidRDefault="00875D52" w:rsidP="00B1008A">
      <w:pPr>
        <w:rPr>
          <w:color w:val="222222"/>
          <w:sz w:val="24"/>
          <w:szCs w:val="24"/>
          <w:highlight w:val="white"/>
        </w:rPr>
      </w:pPr>
    </w:p>
    <w:p w14:paraId="6479FC86" w14:textId="1B106D8F" w:rsidR="00875D52" w:rsidRDefault="00875D52" w:rsidP="00B1008A">
      <w:pPr>
        <w:rPr>
          <w:sz w:val="24"/>
          <w:szCs w:val="24"/>
          <w:highlight w:val="white"/>
        </w:rPr>
      </w:pPr>
      <w:r w:rsidRPr="00875D52">
        <w:rPr>
          <w:sz w:val="24"/>
          <w:szCs w:val="24"/>
        </w:rPr>
        <w:t xml:space="preserve">Amatör bir bilim insanı olan Şahap Cenabettin, kendi başına icat ettiği mucizevi aynayla insanların hayallerini gerçeğe dönüştürebileceğini keşfediyor. </w:t>
      </w:r>
      <w:r>
        <w:rPr>
          <w:sz w:val="24"/>
          <w:szCs w:val="24"/>
        </w:rPr>
        <w:t>Gündelik gerçeklikle komediyi harmanlayan f</w:t>
      </w:r>
      <w:r w:rsidRPr="00875D52">
        <w:rPr>
          <w:sz w:val="24"/>
          <w:szCs w:val="24"/>
        </w:rPr>
        <w:t>arklı anlatımı ve kendine has</w:t>
      </w:r>
      <w:r>
        <w:rPr>
          <w:sz w:val="24"/>
          <w:szCs w:val="24"/>
        </w:rPr>
        <w:t xml:space="preserve"> sıra dışı tarzıyla ve</w:t>
      </w:r>
      <w:r w:rsidRPr="00875D52">
        <w:rPr>
          <w:sz w:val="24"/>
          <w:szCs w:val="24"/>
        </w:rPr>
        <w:t xml:space="preserve"> görsel dünyasıyla öne çıkacak film, seyirciyi hem </w:t>
      </w:r>
      <w:proofErr w:type="spellStart"/>
      <w:r w:rsidRPr="00875D52">
        <w:rPr>
          <w:sz w:val="24"/>
          <w:szCs w:val="24"/>
        </w:rPr>
        <w:t>gerçekçi</w:t>
      </w:r>
      <w:proofErr w:type="spellEnd"/>
      <w:r w:rsidRPr="00875D52">
        <w:rPr>
          <w:sz w:val="24"/>
          <w:szCs w:val="24"/>
        </w:rPr>
        <w:t xml:space="preserve"> hem de gerçeküstü ama ne olursa olsun eğlenceli bir </w:t>
      </w:r>
      <w:proofErr w:type="spellStart"/>
      <w:r w:rsidRPr="00875D52">
        <w:rPr>
          <w:sz w:val="24"/>
          <w:szCs w:val="24"/>
        </w:rPr>
        <w:t>yolculuğa</w:t>
      </w:r>
      <w:proofErr w:type="spellEnd"/>
      <w:r w:rsidRPr="00875D52">
        <w:rPr>
          <w:sz w:val="24"/>
          <w:szCs w:val="24"/>
        </w:rPr>
        <w:t xml:space="preserve"> </w:t>
      </w:r>
      <w:proofErr w:type="spellStart"/>
      <w:r w:rsidRPr="00875D52">
        <w:rPr>
          <w:sz w:val="24"/>
          <w:szCs w:val="24"/>
        </w:rPr>
        <w:t>çıkarmayı</w:t>
      </w:r>
      <w:proofErr w:type="spellEnd"/>
      <w:r w:rsidRPr="00875D52">
        <w:rPr>
          <w:sz w:val="24"/>
          <w:szCs w:val="24"/>
        </w:rPr>
        <w:t xml:space="preserve"> hedefliyor.</w:t>
      </w:r>
    </w:p>
    <w:p w14:paraId="09DED231" w14:textId="249155D7" w:rsidR="008D6F8B" w:rsidRDefault="008D6F8B" w:rsidP="00B1008A">
      <w:pPr>
        <w:rPr>
          <w:b/>
          <w:sz w:val="24"/>
          <w:szCs w:val="24"/>
        </w:rPr>
      </w:pPr>
    </w:p>
    <w:sectPr w:rsidR="008D6F8B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97" w:right="1134" w:bottom="765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59D6" w14:textId="77777777" w:rsidR="00832EC6" w:rsidRDefault="00832EC6">
      <w:r>
        <w:separator/>
      </w:r>
    </w:p>
  </w:endnote>
  <w:endnote w:type="continuationSeparator" w:id="0">
    <w:p w14:paraId="65D2BB12" w14:textId="77777777" w:rsidR="00832EC6" w:rsidRDefault="0083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0B64" w14:textId="77777777" w:rsidR="000B17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                                                                           </w:t>
    </w:r>
    <w:r>
      <w:rPr>
        <w:b/>
        <w:color w:val="595959"/>
        <w:sz w:val="16"/>
        <w:szCs w:val="16"/>
      </w:rPr>
      <w:t xml:space="preserve">      </w:t>
    </w:r>
    <w:r>
      <w:rPr>
        <w:color w:val="595959"/>
        <w:sz w:val="16"/>
        <w:szCs w:val="16"/>
      </w:rPr>
      <w:t>PPR Medya ve İletişim Anonim Şirketi</w:t>
    </w:r>
  </w:p>
  <w:p w14:paraId="063AD94B" w14:textId="77777777" w:rsidR="000B17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 xml:space="preserve">NEF </w:t>
    </w:r>
    <w:proofErr w:type="gramStart"/>
    <w:r>
      <w:rPr>
        <w:color w:val="595959"/>
        <w:sz w:val="16"/>
        <w:szCs w:val="16"/>
      </w:rPr>
      <w:t>11,  Merkez</w:t>
    </w:r>
    <w:proofErr w:type="gramEnd"/>
    <w:r>
      <w:rPr>
        <w:color w:val="595959"/>
        <w:sz w:val="16"/>
        <w:szCs w:val="16"/>
      </w:rPr>
      <w:t xml:space="preserve"> Mahallesi.  Ayazma Caddesi. No:21 D Blok, Ofis 10</w:t>
    </w:r>
  </w:p>
  <w:p w14:paraId="1AAEBD2F" w14:textId="77777777" w:rsidR="000B17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34406 KAĞITHANE/</w:t>
    </w:r>
    <w:proofErr w:type="gramStart"/>
    <w:r>
      <w:rPr>
        <w:color w:val="595959"/>
        <w:sz w:val="16"/>
        <w:szCs w:val="16"/>
      </w:rPr>
      <w:t>İSTANBUL  TEL</w:t>
    </w:r>
    <w:proofErr w:type="gramEnd"/>
    <w:r>
      <w:rPr>
        <w:color w:val="595959"/>
        <w:sz w:val="16"/>
        <w:szCs w:val="16"/>
      </w:rPr>
      <w:t>: +0212 275 59 15</w:t>
    </w:r>
  </w:p>
  <w:p w14:paraId="3C9C6A9F" w14:textId="77777777" w:rsidR="000B17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595959"/>
        <w:sz w:val="16"/>
        <w:szCs w:val="16"/>
      </w:rPr>
    </w:pPr>
    <w:hyperlink r:id="rId1">
      <w:r>
        <w:rPr>
          <w:color w:val="595959"/>
          <w:sz w:val="16"/>
          <w:szCs w:val="16"/>
        </w:rPr>
        <w:t>ppr</w:t>
      </w:r>
    </w:hyperlink>
    <w:hyperlink r:id="rId2">
      <w:r>
        <w:rPr>
          <w:color w:val="595959"/>
          <w:sz w:val="16"/>
          <w:szCs w:val="16"/>
        </w:rPr>
        <w:t>@</w:t>
      </w:r>
    </w:hyperlink>
    <w:hyperlink r:id="rId3">
      <w:r>
        <w:rPr>
          <w:color w:val="595959"/>
          <w:sz w:val="16"/>
          <w:szCs w:val="16"/>
        </w:rPr>
        <w:t>ppr</w:t>
      </w:r>
    </w:hyperlink>
    <w:hyperlink r:id="rId4">
      <w:r>
        <w:rPr>
          <w:color w:val="595959"/>
          <w:sz w:val="16"/>
          <w:szCs w:val="16"/>
        </w:rPr>
        <w:t>.</w:t>
      </w:r>
    </w:hyperlink>
    <w:hyperlink r:id="rId5">
      <w:r>
        <w:rPr>
          <w:color w:val="595959"/>
          <w:sz w:val="16"/>
          <w:szCs w:val="16"/>
        </w:rPr>
        <w:t>com</w:t>
      </w:r>
    </w:hyperlink>
    <w:hyperlink r:id="rId6">
      <w:r>
        <w:rPr>
          <w:color w:val="595959"/>
          <w:sz w:val="16"/>
          <w:szCs w:val="16"/>
        </w:rPr>
        <w:t>.</w:t>
      </w:r>
    </w:hyperlink>
    <w:r>
      <w:rPr>
        <w:color w:val="595959"/>
        <w:sz w:val="16"/>
        <w:szCs w:val="16"/>
      </w:rPr>
      <w:t>tr</w:t>
    </w:r>
  </w:p>
  <w:p w14:paraId="57B33897" w14:textId="77777777" w:rsidR="000B17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16"/>
        <w:szCs w:val="16"/>
      </w:rPr>
    </w:pPr>
    <w:r>
      <w:rPr>
        <w:color w:val="595959"/>
        <w:sz w:val="16"/>
        <w:szCs w:val="16"/>
      </w:rPr>
      <w:t>www.ppr.com.tr</w:t>
    </w:r>
  </w:p>
  <w:p w14:paraId="118EE91A" w14:textId="77777777" w:rsidR="000B17AA" w:rsidRDefault="000B17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59595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7B5A" w14:textId="77777777" w:rsidR="000B17AA" w:rsidRDefault="000B17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927DB" w14:textId="77777777" w:rsidR="00832EC6" w:rsidRDefault="00832EC6">
      <w:r>
        <w:separator/>
      </w:r>
    </w:p>
  </w:footnote>
  <w:footnote w:type="continuationSeparator" w:id="0">
    <w:p w14:paraId="5A434147" w14:textId="77777777" w:rsidR="00832EC6" w:rsidRDefault="0083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B98CA" w14:textId="77777777" w:rsidR="000B17AA" w:rsidRDefault="00000000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63FB5C03" wp14:editId="3D05DBFF">
          <wp:extent cx="1028700" cy="10191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462" b="462"/>
                  <a:stretch>
                    <a:fillRect/>
                  </a:stretch>
                </pic:blipFill>
                <pic:spPr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111F2" w14:textId="77777777" w:rsidR="000B17AA" w:rsidRDefault="000B17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AA"/>
    <w:rsid w:val="000A4EA8"/>
    <w:rsid w:val="000B17AA"/>
    <w:rsid w:val="0028356D"/>
    <w:rsid w:val="005D02FF"/>
    <w:rsid w:val="0069726E"/>
    <w:rsid w:val="00781314"/>
    <w:rsid w:val="00832EC6"/>
    <w:rsid w:val="00875D52"/>
    <w:rsid w:val="008D6F8B"/>
    <w:rsid w:val="00AD1EEE"/>
    <w:rsid w:val="00B1008A"/>
    <w:rsid w:val="00B529EF"/>
    <w:rsid w:val="00D11495"/>
    <w:rsid w:val="00D4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0A93"/>
  <w15:docId w15:val="{72A2B1FD-6AF5-4D50-BD99-2D90C3E6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B10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3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WWI5NMDnP0?feature=share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R@PPR.COM.TR" TargetMode="External"/><Relationship Id="rId2" Type="http://schemas.openxmlformats.org/officeDocument/2006/relationships/hyperlink" Target="mailto:PPR@PPR.COM.TR" TargetMode="External"/><Relationship Id="rId1" Type="http://schemas.openxmlformats.org/officeDocument/2006/relationships/hyperlink" Target="mailto:PPR@PPR.COM.TR" TargetMode="External"/><Relationship Id="rId6" Type="http://schemas.openxmlformats.org/officeDocument/2006/relationships/hyperlink" Target="mailto:PPR@PPR.COM.TR" TargetMode="External"/><Relationship Id="rId5" Type="http://schemas.openxmlformats.org/officeDocument/2006/relationships/hyperlink" Target="mailto:PPR@PPR.COM.TR" TargetMode="External"/><Relationship Id="rId4" Type="http://schemas.openxmlformats.org/officeDocument/2006/relationships/hyperlink" Target="mailto:PPR@PPR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10</cp:revision>
  <dcterms:created xsi:type="dcterms:W3CDTF">2022-11-29T22:03:00Z</dcterms:created>
  <dcterms:modified xsi:type="dcterms:W3CDTF">2024-04-08T17:45:00Z</dcterms:modified>
</cp:coreProperties>
</file>